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nor/>
                    <m:sty m:val="p"/>
                  </m:rPr>
                  <m:t> in the support of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L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limLow>
              <m:e>
                <m:r>
                  <m:t>L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limLow>
                                  <m:e>
                                    <m:r>
                                      <m:t>L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2026-10-16T14:44:00Z</dcterms:created>
  <dcterms:modified xsi:type="dcterms:W3CDTF">2026-10-16T14:44:00Z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