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5.png" ContentType="image/png"/>
  <Override PartName="/word/media/rId21.png" ContentType="image/png"/>
  <Override PartName="/word/media/rId10.png" ContentType="image/png"/>
  <Override PartName="/word/media/rId245.png" ContentType="image/png"/>
  <Override PartName="/word/media/rId362.png" ContentType="image/png"/>
  <Override PartName="/word/media/rId141.png" ContentType="image/png"/>
  <Override PartName="/word/media/rId110.png" ContentType="image/png"/>
  <Override PartName="/word/media/rId52.png" ContentType="image/png"/>
  <Override PartName="/word/media/rId63.png" ContentType="image/png"/>
  <Override PartName="/word/media/rId59.png" ContentType="image/png"/>
  <Override PartName="/word/media/rId356.png" ContentType="image/png"/>
  <Override PartName="/word/media/rId263.png" ContentType="image/png"/>
  <Override PartName="/word/media/rId242.png" ContentType="image/png"/>
  <Override PartName="/word/media/rId387.png" ContentType="image/png"/>
  <Override PartName="/word/media/rId37.png" ContentType="image/png"/>
  <Override PartName="/word/media/rId219.png" ContentType="image/png"/>
  <Override PartName="/word/media/rId225.png" ContentType="image/png"/>
  <Override PartName="/word/media/rId256.png" ContentType="image/png"/>
  <Override PartName="/word/media/rId43.png" ContentType="image/png"/>
  <Override PartName="/word/media/rId287.png" ContentType="image/png"/>
  <Override PartName="/word/media/rId72.png" ContentType="image/png"/>
  <Override PartName="/word/media/rId337.png" ContentType="image/png"/>
  <Override PartName="/word/media/rId78.png" ContentType="image/png"/>
  <Override PartName="/word/media/rId378.png" ContentType="image/png"/>
  <Override PartName="/word/media/rId398.png" ContentType="image/png"/>
  <Override PartName="/word/media/rId402.png" ContentType="image/png"/>
  <Override PartName="/word/media/rId425.png" ContentType="image/png"/>
  <Override PartName="/word/media/rId82.png" ContentType="image/png"/>
  <Override PartName="/word/media/rId120.png" ContentType="image/png"/>
  <Override PartName="/word/media/rId124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20" w:name="overview"/>
    <w:p>
      <w:pPr>
        <w:pStyle w:val="Heading1"/>
      </w:pPr>
      <w:r>
        <w:t xml:space="preserve">1.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3">
              <w:r>
                <w:rPr>
                  <w:rStyle w:val="Hyperlink"/>
                  <w:i/>
                  <w:iCs/>
                </w:rPr>
                <w:t xml:space="preserve">Introduction to Survival Analysis</w:t>
              </w:r>
            </w:hyperlink>
            <w:r>
              <w:t xml:space="preserve"> </w:t>
            </w:r>
            <w:r>
              <w:t xml:space="preserve">(</w:t>
            </w:r>
            <w:hyperlink r:id="rId14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censoring,</w:t>
            </w:r>
            <w:r>
              <w:t xml:space="preserve"> </w:t>
            </w:r>
            <w:r>
              <w:t xml:space="preserve">survival, density, and hazard functions,</w:t>
            </w:r>
            <w:r>
              <w:t xml:space="preserve"> </w:t>
            </w:r>
            <w:r>
              <w:t xml:space="preserve">the exponential model and its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KM-estimator">
              <w:r>
                <w:rPr>
                  <w:rStyle w:val="Hyperlink"/>
                </w:rPr>
                <w:t xml:space="preserve">Kaplan-Meier estimator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w:anchor="def-logrank-test">
              <w:r>
                <w:rPr>
                  <w:rStyle w:val="Hyperlink"/>
                </w:rPr>
                <w:t xml:space="preserve">log-rank test</w:t>
              </w:r>
            </w:hyperlink>
            <w:r>
              <w:t xml:space="preserve"> </w:t>
            </w:r>
            <w:r>
              <w:t xml:space="preserve">(Rocke 2021)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(also known as</w:t>
      </w:r>
      <w:r>
        <w:t xml:space="preserve"> </w:t>
      </w:r>
      <w:r>
        <w:rPr>
          <w:i/>
          <w:iCs/>
        </w:rPr>
        <w:t xml:space="preserve">time-to-event analysis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Survival outcomes and censoring mechanisms</w:t>
      </w:r>
    </w:p>
    <w:p>
      <w:pPr>
        <w:pStyle w:val="Compact"/>
        <w:numPr>
          <w:ilvl w:val="0"/>
          <w:numId w:val="1001"/>
        </w:numPr>
      </w:pPr>
      <w:r>
        <w:t xml:space="preserve">Key distribution functions:</w:t>
      </w:r>
      <w:r>
        <w:t xml:space="preserve"> </w:t>
      </w:r>
      <w:hyperlink r:id="rId16">
        <w:r>
          <w:rPr>
            <w:rStyle w:val="Hyperlink"/>
          </w:rPr>
          <w:t xml:space="preserve">PDF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,</w:t>
      </w:r>
      <w:r>
        <w:t xml:space="preserve"> </w:t>
      </w:r>
      <w:hyperlink w:anchor="def-inv-surv-fn">
        <w:r>
          <w:rPr>
            <w:rStyle w:val="Hyperlink"/>
          </w:rPr>
          <w:t xml:space="preserve">inverse survival (quantile) function</w:t>
        </w:r>
      </w:hyperlink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hazard</w:t>
        </w:r>
      </w:hyperlink>
      <w:r>
        <w:t xml:space="preserve">, and</w:t>
      </w:r>
      <w:r>
        <w:t xml:space="preserve"> </w:t>
      </w:r>
      <w:hyperlink w:anchor="def-cuhaz">
        <w:r>
          <w:rPr>
            <w:rStyle w:val="Hyperlink"/>
          </w:rPr>
          <w:t xml:space="preserve">cumulative hazard</w:t>
        </w:r>
      </w:hyperlink>
    </w:p>
    <w:p>
      <w:pPr>
        <w:pStyle w:val="Compact"/>
        <w:numPr>
          <w:ilvl w:val="0"/>
          <w:numId w:val="1001"/>
        </w:numPr>
      </w:pPr>
      <w:r>
        <w:t xml:space="preserve">Parametric models for survival data (</w:t>
      </w:r>
      <w:hyperlink r:id="rId18">
        <w:r>
          <w:rPr>
            <w:rStyle w:val="Hyperlink"/>
          </w:rPr>
          <w:t xml:space="preserve">exponential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Weibull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Nonparametric estimation: the Kaplan-Meier product-limit estimator</w:t>
      </w:r>
    </w:p>
    <w:p>
      <w:pPr>
        <w:pStyle w:val="Compact"/>
        <w:numPr>
          <w:ilvl w:val="0"/>
          <w:numId w:val="1001"/>
        </w:numPr>
      </w:pPr>
      <w:r>
        <w:t xml:space="preserve">The log-rank test for comparing survival curves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na-cuhaz-est">
        <w:r>
          <w:rPr>
            <w:rStyle w:val="Hyperlink"/>
          </w:rPr>
          <w:t xml:space="preserve">Nelson-Aalen cumulative hazard estimator</w:t>
        </w:r>
      </w:hyperlink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emp-inv-surv-fn">
        <w:r>
          <w:rPr>
            <w:rStyle w:val="Hyperlink"/>
          </w:rPr>
          <w:t xml:space="preserve">empirical inverse survival function</w:t>
        </w:r>
      </w:hyperlink>
    </w:p>
    <w:bookmarkEnd w:id="20"/>
    <w:bookmarkStart w:id="25" w:name="time-to-event-outcomes"/>
    <w:p>
      <w:pPr>
        <w:pStyle w:val="Heading1"/>
      </w:pPr>
      <w:r>
        <w:t xml:space="preserve">2. Time-to-event outcomes</w:t>
      </w:r>
    </w:p>
    <w:p>
      <w:pPr>
        <w:pStyle w:val="FirstParagraph"/>
      </w:pPr>
      <w:r>
        <w:rPr>
          <w:b/>
          <w:bCs/>
        </w:rPr>
        <w:t xml:space="preserve">Survival analysis</w:t>
      </w:r>
      <w:r>
        <w:t xml:space="preserve"> </w:t>
      </w:r>
      <w:r>
        <w:t xml:space="preserve">is a framework for modeling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outcomes. It is used in:</w:t>
      </w:r>
    </w:p>
    <w:p>
      <w:pPr>
        <w:pStyle w:val="Compact"/>
        <w:numPr>
          <w:ilvl w:val="0"/>
          <w:numId w:val="1002"/>
        </w:numPr>
      </w:pPr>
      <w:r>
        <w:t xml:space="preserve">clinical trials, where the event is often death or</w:t>
      </w:r>
      <w:r>
        <w:t xml:space="preserve"> </w:t>
      </w:r>
      <w:r>
        <w:t xml:space="preserve">recurrence of disease.</w:t>
      </w:r>
    </w:p>
    <w:p>
      <w:pPr>
        <w:pStyle w:val="Compact"/>
        <w:numPr>
          <w:ilvl w:val="0"/>
          <w:numId w:val="1002"/>
        </w:numPr>
      </w:pPr>
      <w:r>
        <w:t xml:space="preserve">engineering reliability analysis, where the event is</w:t>
      </w:r>
      <w:r>
        <w:t xml:space="preserve"> </w:t>
      </w:r>
      <w:r>
        <w:t xml:space="preserve">failure of a device or system.</w:t>
      </w:r>
    </w:p>
    <w:p>
      <w:pPr>
        <w:pStyle w:val="Compact"/>
        <w:numPr>
          <w:ilvl w:val="0"/>
          <w:numId w:val="1002"/>
        </w:numPr>
      </w:pPr>
      <w:r>
        <w:t xml:space="preserve">insurance, particularly life insurance, where the</w:t>
      </w:r>
      <w:r>
        <w:t xml:space="preserve"> </w:t>
      </w:r>
      <w:r>
        <w:t xml:space="preserve">event is death.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term</w:t>
            </w:r>
            <w:r>
              <w:t xml:space="preserve"> </w:t>
            </w:r>
            <w:r>
              <w:rPr>
                <w:i/>
                <w:iCs/>
              </w:rPr>
              <w:t xml:space="preserve">survival analysis</w:t>
            </w:r>
            <w:r>
              <w:t xml:space="preserve"> </w:t>
            </w:r>
            <w:r>
              <w:t xml:space="preserve">is a bit misleading.</w:t>
            </w:r>
            <w:r>
              <w:t xml:space="preserve"> </w:t>
            </w:r>
            <w:r>
              <w:t xml:space="preserve">Survival outcomes can sometimes be analyzed using binomial models (</w:t>
            </w:r>
            <w:hyperlink r:id="rId24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Time-to-event models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survival time analysis</w:t>
            </w:r>
            <w:r>
              <w:t xml:space="preserve"> </w:t>
            </w:r>
            <w:r>
              <w:t xml:space="preserve">might be a better name.</w:t>
            </w:r>
          </w:p>
          <w:p/>
        </w:tc>
      </w:tr>
    </w:tbl>
    <w:bookmarkEnd w:id="25"/>
    <w:bookmarkStart w:id="34" w:name="time-to-event-outcome-distributions"/>
    <w:p>
      <w:pPr>
        <w:pStyle w:val="Heading1"/>
      </w:pPr>
      <w:r>
        <w:t xml:space="preserve">3. Time-to-event outcome distributions</w:t>
      </w:r>
    </w:p>
    <w:bookmarkStart w:id="33" w:name="distributions-of-time-to-event-data"/>
    <w:p>
      <w:pPr>
        <w:pStyle w:val="Heading2"/>
      </w:pPr>
      <w:r>
        <w:t xml:space="preserve">3.1 Distributions of Time-to-Event Data</w:t>
      </w:r>
    </w:p>
    <w:p>
      <w:pPr>
        <w:pStyle w:val="Compact"/>
        <w:numPr>
          <w:ilvl w:val="0"/>
          <w:numId w:val="1003"/>
        </w:numPr>
      </w:pPr>
      <w:r>
        <w:t xml:space="preserve">The distribution of event times is asymmetric and can be long-tailed,</w:t>
      </w:r>
      <w:r>
        <w:t xml:space="preserve"> </w:t>
      </w:r>
      <w:r>
        <w:t xml:space="preserve">and starts at 0 (that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base distribution is not</w:t>
      </w:r>
      <w:r>
        <w:t xml:space="preserve"> </w:t>
      </w:r>
      <w:hyperlink r:id="rId26">
        <w:r>
          <w:rPr>
            <w:rStyle w:val="Hyperlink"/>
          </w:rPr>
          <w:t xml:space="preserve">normal</w:t>
        </w:r>
      </w:hyperlink>
      <w:r>
        <w:t xml:space="preserve">, but</w:t>
      </w:r>
      <w:r>
        <w:t xml:space="preserve"> </w:t>
      </w:r>
      <w:hyperlink r:id="rId18">
        <w:r>
          <w:rPr>
            <w:rStyle w:val="Hyperlink"/>
          </w:rPr>
          <w:t xml:space="preserve">exponential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There are usually</w:t>
      </w:r>
      <w:r>
        <w:t xml:space="preserve"> </w:t>
      </w:r>
      <w:r>
        <w:rPr>
          <w:b/>
          <w:bCs/>
        </w:rPr>
        <w:t xml:space="preserve">censored</w:t>
      </w:r>
      <w:r>
        <w:t xml:space="preserve"> </w:t>
      </w:r>
      <w:r>
        <w:t xml:space="preserve">observations, which are ones in which</w:t>
      </w:r>
      <w:r>
        <w:t xml:space="preserve"> </w:t>
      </w:r>
      <w:r>
        <w:t xml:space="preserve">the failure time is not observed.</w:t>
      </w:r>
    </w:p>
    <w:p>
      <w:pPr>
        <w:pStyle w:val="Compact"/>
        <w:numPr>
          <w:ilvl w:val="0"/>
          <w:numId w:val="1003"/>
        </w:numPr>
      </w:pPr>
      <w:r>
        <w:t xml:space="preserve">Often, these event times are</w:t>
      </w:r>
      <w:r>
        <w:t xml:space="preserve"> </w:t>
      </w:r>
      <w:hyperlink w:anchor="def-right-censor">
        <w:r>
          <w:rPr>
            <w:rStyle w:val="Hyperlink"/>
            <w:b/>
            <w:bCs/>
          </w:rPr>
          <w:t xml:space="preserve">right-censored</w:t>
        </w:r>
      </w:hyperlink>
      <w:r>
        <w:t xml:space="preserve">,</w:t>
      </w:r>
      <w:r>
        <w:t xml:space="preserve"> </w:t>
      </w:r>
      <w:r>
        <w:t xml:space="preserve">meaning that we know that the event occurred after some known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we don’t know the actual event time,</w:t>
      </w:r>
      <w:r>
        <w:t xml:space="preserve"> </w:t>
      </w:r>
      <w:r>
        <w:t xml:space="preserve">as when a patient is still alive at the end of the study.</w:t>
      </w:r>
    </w:p>
    <w:p>
      <w:pPr>
        <w:pStyle w:val="Compact"/>
        <w:numPr>
          <w:ilvl w:val="0"/>
          <w:numId w:val="1003"/>
        </w:numPr>
      </w:pPr>
      <w:r>
        <w:t xml:space="preserve">Observations can also be</w:t>
      </w:r>
      <w:r>
        <w:t xml:space="preserve"> </w:t>
      </w:r>
      <w:hyperlink w:anchor="def-left-censor">
        <w:r>
          <w:rPr>
            <w:rStyle w:val="Hyperlink"/>
            <w:b/>
            <w:bCs/>
          </w:rPr>
          <w:t xml:space="preserve">left-censored</w:t>
        </w:r>
      </w:hyperlink>
      <w:r>
        <w:t xml:space="preserve">,</w:t>
      </w:r>
      <w:r>
        <w:t xml:space="preserve"> </w:t>
      </w:r>
      <w:r>
        <w:t xml:space="preserve">meaning we know the event has already happened 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hyperlink w:anchor="def-interval-censor">
        <w:r>
          <w:rPr>
            <w:rStyle w:val="Hyperlink"/>
            <w:b/>
            <w:bCs/>
          </w:rPr>
          <w:t xml:space="preserve">interval-censored</w:t>
        </w:r>
      </w:hyperlink>
      <w:r>
        <w:t xml:space="preserve">,</w:t>
      </w:r>
      <w:r>
        <w:t xml:space="preserve"> </w:t>
      </w:r>
      <w:r>
        <w:t xml:space="preserve">meaning that we only know that the event happened between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Analysis is difficult if censoring is associated with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right-censor"/>
          <w:p>
            <w:pPr>
              <w:pStyle w:val="BodyText"/>
            </w:pPr>
            <w:r>
              <w:rPr>
                <w:b/>
                <w:bCs/>
              </w:rPr>
              <w:t xml:space="preserve">Definition 1 (Right Censoring)</w:t>
            </w:r>
            <w:r>
              <w:t xml:space="preserve"> </w:t>
            </w:r>
            <w:r>
              <w:rPr>
                <w:b/>
                <w:bCs/>
              </w:rPr>
              <w:t xml:space="preserve">Right censoring</w:t>
            </w:r>
            <w:r>
              <w:t xml:space="preserve"> </w:t>
            </w:r>
            <w:r>
              <w:t xml:space="preserve">occurs when the observed follow-up time is less than the true event time — we know only that the event has not yet occurred by the time of last contact.</w:t>
            </w:r>
          </w:p>
          <w:bookmarkEnd w:id="2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8" w:name="exm-right-censor-clinical-trial"/>
          <w:p>
            <w:pPr>
              <w:pStyle w:val="BodyText"/>
            </w:pPr>
            <w:r>
              <w:rPr>
                <w:b/>
                <w:bCs/>
              </w:rPr>
              <w:t xml:space="preserve">Example 1 (Right censoring in a cancer clinical trial)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Patients are in a clinical trial for cancer, some on a new treatment</w:t>
            </w:r>
            <w:r>
              <w:t xml:space="preserve"> </w:t>
            </w:r>
            <w:r>
              <w:t xml:space="preserve">and some on standard of care.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Some patients in each group have died by the end of the study. We</w:t>
            </w:r>
            <w:r>
              <w:t xml:space="preserve"> </w:t>
            </w:r>
            <w:r>
              <w:t xml:space="preserve">know the survival time (measured for example from time of</w:t>
            </w:r>
            <w:r>
              <w:t xml:space="preserve"> </w:t>
            </w:r>
            <w:r>
              <w:t xml:space="preserve">diagnosis—each person on their own clock).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Patients still alive at the end of the study are right censored.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Patients who are lost to follow-up or withdraw from the study may be</w:t>
            </w:r>
            <w:r>
              <w:t xml:space="preserve"> </w:t>
            </w:r>
            <w:r>
              <w:t xml:space="preserve">right-censored.</w:t>
            </w:r>
          </w:p>
          <w:bookmarkEnd w:id="2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left-censor"/>
          <w:p>
            <w:pPr>
              <w:pStyle w:val="BodyText"/>
            </w:pPr>
            <w:r>
              <w:rPr>
                <w:b/>
                <w:bCs/>
              </w:rPr>
              <w:t xml:space="preserve">Definition 2 (Left Censoring)</w:t>
            </w:r>
            <w:r>
              <w:t xml:space="preserve"> </w:t>
            </w:r>
            <w:r>
              <w:rPr>
                <w:b/>
                <w:bCs/>
              </w:rPr>
              <w:t xml:space="preserve">Left censoring</w:t>
            </w:r>
            <w:r>
              <w:t xml:space="preserve"> </w:t>
            </w:r>
            <w:r>
              <w:t xml:space="preserve">occurs when the event is known to have already happened before the first observation time — we know only that the event time is less than some observed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left-censor-hiv"/>
          <w:p>
            <w:pPr>
              <w:pStyle w:val="BodyText"/>
            </w:pPr>
            <w:r>
              <w:rPr>
                <w:b/>
                <w:bCs/>
              </w:rPr>
              <w:t xml:space="preserve">Example 2 (Left censoring in HIV testing)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individual tests positive for HIV.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 the event is infection with HIV, then we only know that it has</w:t>
            </w:r>
            <w:r>
              <w:t xml:space="preserve"> </w:t>
            </w:r>
            <w:r>
              <w:t xml:space="preserve">occurred before the testing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so this observation is left censored.</w:t>
            </w:r>
          </w:p>
          <w:bookmarkEnd w:id="3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interval-censor"/>
          <w:p>
            <w:pPr>
              <w:pStyle w:val="BodyText"/>
            </w:pPr>
            <w:r>
              <w:rPr>
                <w:b/>
                <w:bCs/>
              </w:rPr>
              <w:t xml:space="preserve">Definition 3 (Interval Censoring)</w:t>
            </w:r>
            <w:r>
              <w:t xml:space="preserve"> </w:t>
            </w:r>
            <w:r>
              <w:rPr>
                <w:b/>
                <w:bCs/>
              </w:rPr>
              <w:t xml:space="preserve">Interval censoring</w:t>
            </w:r>
            <w:r>
              <w:t xml:space="preserve"> </w:t>
            </w:r>
            <w:r>
              <w:t xml:space="preserve">occurs when the event is known to have occurred within a specific time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but the exact event time is unobserved.</w:t>
            </w:r>
          </w:p>
          <w:bookmarkEnd w:id="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" w:name="exm-interval-censor-hiv"/>
          <w:p>
            <w:pPr>
              <w:pStyle w:val="BodyText"/>
            </w:pPr>
            <w:r>
              <w:rPr>
                <w:b/>
                <w:bCs/>
              </w:rPr>
              <w:t xml:space="preserve">Example 3 (Interval censoring in HIV testing)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If an individual has a negative HIV test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t xml:space="preserve">positive HIV test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then the infection event is</w:t>
            </w:r>
            <w:r>
              <w:t xml:space="preserve"> </w:t>
            </w:r>
            <w:r>
              <w:t xml:space="preserve">interval censored.</w:t>
            </w:r>
          </w:p>
          <w:bookmarkEnd w:id="32"/>
          <w:p/>
        </w:tc>
      </w:tr>
    </w:tbl>
    <w:bookmarkEnd w:id="33"/>
    <w:bookmarkEnd w:id="34"/>
    <w:bookmarkStart w:id="171" w:name="X53c4af53225cd864e7ccbc44892dee6d57ad4af"/>
    <w:p>
      <w:pPr>
        <w:pStyle w:val="Heading1"/>
      </w:pPr>
      <w:r>
        <w:t xml:space="preserve">4. Distribution functions for time-to-event variables</w:t>
      </w:r>
    </w:p>
    <w:bookmarkStart w:id="41" w:name="the-probability-density-function-pdf"/>
    <w:p>
      <w:pPr>
        <w:pStyle w:val="Heading2"/>
      </w:pPr>
      <w:r>
        <w:t xml:space="preserve">4.1 The Probability Density Function (PDF)</w:t>
      </w:r>
    </w:p>
    <w:p>
      <w:pPr>
        <w:pStyle w:val="FirstParagraph"/>
      </w:pPr>
      <w:r>
        <w:t xml:space="preserve">For a time-to-event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a</w:t>
      </w:r>
      <w:r>
        <w:t xml:space="preserve"> </w:t>
      </w:r>
      <w:hyperlink r:id="rId35">
        <w:r>
          <w:rPr>
            <w:rStyle w:val="Hyperlink"/>
          </w:rPr>
          <w:t xml:space="preserve">continuous distribution</w:t>
        </w:r>
      </w:hyperlink>
      <w:r>
        <w:t xml:space="preserve">, the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is defined as usual (see</w:t>
      </w:r>
      <w:r>
        <w:t xml:space="preserve"> </w:t>
      </w:r>
      <w:hyperlink r:id="rId16">
        <w:r>
          <w:rPr>
            <w:rStyle w:val="Hyperlink"/>
          </w:rPr>
          <w:t xml:space="preserve">probability density function</w:t>
        </w:r>
      </w:hyperlink>
      <w:r>
        <w:t xml:space="preserve">).</w:t>
      </w:r>
    </w:p>
    <w:p>
      <w:pPr>
        <w:pStyle w:val="BodyText"/>
      </w:pPr>
      <w:r>
        <w:t xml:space="preserve">In most time-to-event models, this density is assumed to be 0 for all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In other words, the</w:t>
      </w:r>
      <w:r>
        <w:t xml:space="preserve"> </w:t>
      </w:r>
      <w:hyperlink r:id="rId36">
        <w:r>
          <w:rPr>
            <w:rStyle w:val="Hyperlink"/>
          </w:rPr>
          <w:t xml:space="preserve">support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typically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" w:name="exm-exp-pdf"/>
          <w:p>
            <w:pPr>
              <w:pStyle w:val="BodyText"/>
            </w:pPr>
            <w:r>
              <w:rPr>
                <w:b/>
                <w:bCs/>
              </w:rPr>
              <w:t xml:space="preserve">Example 4 (exponential distribution)</w:t>
            </w:r>
            <w:r>
              <w:t xml:space="preserve"> </w:t>
            </w:r>
            <w:r>
              <w:t xml:space="preserve">Recall from Epi 202: the pdf 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family of</w:t>
            </w:r>
            <w:r>
              <w:t xml:space="preserve"> </w:t>
            </w:r>
            <w:r>
              <w:t xml:space="preserve">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λ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Here are some examples of exponential pdfs:</w:t>
            </w:r>
          </w:p>
          <w:p>
            <w:pPr>
              <w:pStyle w:val="BodyText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1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40"/>
          <w:p/>
        </w:tc>
      </w:tr>
    </w:tbl>
    <w:bookmarkEnd w:id="41"/>
    <w:bookmarkStart w:id="46" w:name="the-cumulative-distribution-function-cdf"/>
    <w:p>
      <w:pPr>
        <w:pStyle w:val="Heading2"/>
      </w:pPr>
      <w:r>
        <w:t xml:space="preserve">4.2 The Cumulative Distribution Function (CDF)</w:t>
      </w:r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cumulative distribution function</w:t>
        </w:r>
      </w:hyperlink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exp-cdf"/>
          <w:p>
            <w:pPr>
              <w:pStyle w:val="BodyText"/>
            </w:pPr>
            <w:r>
              <w:rPr>
                <w:b/>
                <w:bCs/>
              </w:rPr>
              <w:t xml:space="preserve">Example 5 (exponential distribution)</w:t>
            </w:r>
            <w:r>
              <w:t xml:space="preserve"> </w:t>
            </w:r>
            <w:r>
              <w:t xml:space="preserve">Recall from Epi 202: the cdf 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family of</w:t>
            </w:r>
            <w:r>
              <w:t xml:space="preserve"> </w:t>
            </w:r>
            <w:r>
              <w:t xml:space="preserve">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42"/>
          <w:p/>
        </w:tc>
      </w:tr>
    </w:tbl>
    <w:p>
      <w:pPr>
        <w:pStyle w:val="BodyText"/>
      </w:pPr>
      <w:r>
        <w:t xml:space="preserve">Here are some examples of exponential cdfs: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70" w:name="the-survival-function"/>
    <w:p>
      <w:pPr>
        <w:pStyle w:val="Heading2"/>
      </w:pPr>
      <w:r>
        <w:t xml:space="preserve">4.3 The Survival Function</w:t>
      </w:r>
    </w:p>
    <w:p>
      <w:pPr>
        <w:pStyle w:val="FirstParagraph"/>
      </w:pPr>
      <w:r>
        <w:t xml:space="preserve">For survival data, a more important quantity is the</w:t>
      </w:r>
      <w:r>
        <w:t xml:space="preserve"> </w:t>
      </w:r>
      <w:r>
        <w:rPr>
          <w:b/>
          <w:bCs/>
        </w:rPr>
        <w:t xml:space="preserve">survival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def-surv-fn"/>
          <w:p>
            <w:pPr>
              <w:pStyle w:val="BodyText"/>
            </w:pPr>
            <w:r>
              <w:rPr>
                <w:b/>
                <w:bCs/>
              </w:rPr>
              <w:t xml:space="preserve">Definition 4 (Survival function (survivor function))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Given a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random time-to-event variable</w:t>
              </w:r>
            </w:hyperlink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 function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survivor function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probability</w:t>
            </w:r>
            <w:r>
              <w:t xml:space="preserve"> </w:t>
            </w:r>
            <w:r>
              <w:t xml:space="preserve">that the event time is later than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the event in a clinical trial is death,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expected</w:t>
              </w:r>
            </w:hyperlink>
            <w:r>
              <w:t xml:space="preserve"> </w:t>
            </w:r>
            <w:r>
              <w:t xml:space="preserve">fraction</w:t>
            </w:r>
            <w:r>
              <w:t xml:space="preserve"> </w:t>
            </w:r>
            <w:r>
              <w:t xml:space="preserve">of the original population at time 0</w:t>
            </w:r>
            <w:r>
              <w:t xml:space="preserve"> </w:t>
            </w:r>
            <w:r>
              <w:t xml:space="preserve">who have survived up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are still alive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thm-survival-expressions-1"/>
          <w:p>
            <w:pPr>
              <w:pStyle w:val="BodyText"/>
            </w:pPr>
            <w:r>
              <w:rPr>
                <w:b/>
                <w:bCs/>
              </w:rPr>
              <w:t xml:space="preserve">Theorem 1 (Equivalent expressions for the survival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eqArr>
              </m:oMath>
            </m:oMathPara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" w:name="exm-exp-survfn"/>
          <w:p>
            <w:pPr>
              <w:pStyle w:val="BodyText"/>
            </w:pPr>
            <w:r>
              <w:rPr>
                <w:b/>
                <w:bCs/>
              </w:rPr>
              <w:t xml:space="preserve">Example 6 (exponential distribution)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the survival function 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</w:t>
              </w:r>
            </w:hyperlink>
            <w:r>
              <w:t xml:space="preserve"> </w:t>
            </w:r>
            <w:r>
              <w:t xml:space="preserve">distribution family of 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  <m:r>
                                <m:t>t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hyperlink w:anchor="fig-exp-survfuns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shows some examples of exponential survival functions.</w:t>
            </w:r>
          </w:p>
          <w:bookmarkEnd w:id="51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exp-survfun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survfuns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Exponential Survival Functions</w:t>
            </w:r>
          </w:p>
          <w:bookmarkEnd w:id="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thm-surv-fn-as-mean-status"/>
          <w:p>
            <w:pPr>
              <w:pStyle w:val="BodyText"/>
            </w:pPr>
            <w:r>
              <w:rPr>
                <w:b/>
                <w:bCs/>
              </w:rPr>
              <w:t xml:space="preserve">Theorem 2 (Survival function as expected survival status)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represents survival status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denoting alive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denoting deceased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5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thm-surv-and-mean"/>
          <w:p>
            <w:pPr>
              <w:pStyle w:val="BodyText"/>
            </w:pPr>
            <w:r>
              <w:rPr>
                <w:b/>
                <w:bCs/>
              </w:rPr>
              <w:t xml:space="preserve">Theorem 3 (Mean as the integral of the survival function)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nonnegative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</m:oMath>
            </m:oMathPara>
          </w:p>
          <w:bookmarkEnd w:id="5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Adapted from the StatProofBook proof</w:t>
            </w:r>
            <w:r>
              <w:t xml:space="preserve"> </w:t>
            </w:r>
            <w:r>
              <w:t xml:space="preserve">“Mean of non-negative random variable”</w:t>
            </w:r>
            <w:r>
              <w:t xml:space="preserve"> </w:t>
            </w:r>
            <w:r>
              <w:t xml:space="preserve">(Soch 2023)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https://statproofbook.github.io/P/mean-nnrvar.html</w:t>
              </w:r>
            </w:hyperlink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u_max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br/>
            </w:r>
            <w:r>
              <w:rPr>
                <w:rStyle w:val="NormalTok"/>
              </w:rPr>
              <w:t xml:space="preserve">tri_df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u_max))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(tri_df,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u))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 ≤ t ≤ u"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 ≤ u &lt; ∞"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coord_fixed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u_max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br/>
            </w:r>
            <w:r>
              <w:rPr>
                <w:rStyle w:val="NormalTok"/>
              </w:rPr>
              <w:t xml:space="preserve">tri_df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u_max))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(tri_df,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u))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"tomato"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 ≤ t &lt; ∞"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 ≤ u &lt; ∞"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coord_fixed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"u"</w:t>
            </w:r>
            <w:r>
              <w:rPr>
                <w:rStyle w:val="NormalTok"/>
              </w:rPr>
              <w:t xml:space="preserve">)</w:t>
            </w:r>
          </w:p>
          <w:bookmarkStart w:id="67" w:name="fig-surv-and-mean-integration-bounds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2" w:name="fig-integration-before"/>
                      <w:p>
                        <w:pPr>
                          <w:pStyle w:val="Compact"/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6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fig-integration-before-1.png" id="6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5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Original order: for each</w:t>
                        </w:r>
                        <w:r>
                          <w:t xml:space="preserve"> </w:t>
                        </w:r>
                        <m:oMath>
                          <m:r>
                            <m:t>u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r>
                            <m:t>t</m:t>
                          </m:r>
                        </m:oMath>
                        <w:r>
                          <w:t xml:space="preserve"> </w:t>
                        </w:r>
                        <w:r>
                          <w:t xml:space="preserve">ranges over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</m:oMath>
                        <w:r>
                          <w:t xml:space="preserve">.</w:t>
                        </w:r>
                      </w:p>
                      <w:bookmarkEnd w:id="62"/>
                    </w:tc>
                  </w:tr>
                </w:tbl>
                <w:p/>
              </w:tc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6" w:name="fig-integration-after"/>
                      <w:p>
                        <w:pPr>
                          <w:pStyle w:val="Compact"/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64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fig-integration-after-1.png" id="65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Reversed order: for each</w:t>
                        </w:r>
                        <w:r>
                          <w:t xml:space="preserve"> </w:t>
                        </w:r>
                        <m:oMath>
                          <m:r>
                            <m:t>t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r>
                            <m:t>u</m:t>
                          </m:r>
                        </m:oMath>
                        <w:r>
                          <w:t xml:space="preserve"> </w:t>
                        </w:r>
                        <w:r>
                          <w:t xml:space="preserve">ranges over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.</w:t>
                        </w:r>
                      </w:p>
                      <w:bookmarkEnd w:id="66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2: The same triangular region in 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-plane,</w:t>
            </w:r>
            <w:r>
              <w:t xml:space="preserve"> </w:t>
            </w:r>
            <w:r>
              <w:t xml:space="preserve">described in two equivalent ways: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(left, original order)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(right, reversed order).</w:t>
            </w:r>
          </w:p>
          <w:bookmarkEnd w:id="67"/>
          <w:p>
            <w:pPr>
              <w:pStyle w:val="BodyText"/>
            </w:pPr>
            <w:hyperlink w:anchor="fig-surv-and-mean-integration-bounds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shows the same integration</w:t>
            </w:r>
            <w:r>
              <w:t xml:space="preserve"> </w:t>
            </w:r>
            <w:r>
              <w:t xml:space="preserve">region under the two equivalent orderings.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third equality step swaps the order of integration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Tonelli’s theorem</w:t>
              </w:r>
            </w:hyperlink>
            <w:r>
              <w:t xml:space="preserve"> </w:t>
            </w:r>
            <w:r>
              <w:t xml:space="preserve">(see the Fubini–Tonelli proof of the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survival-function mean theorem</w:t>
              </w:r>
            </w:hyperlink>
            <w:r>
              <w:t xml:space="preserve"> </w:t>
            </w:r>
            <w:r>
              <w:t xml:space="preserve">in the probability chapter for the formal argument):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u</m:t>
                        </m:r>
                      </m:e>
                    </m:nary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bookmarkEnd w:id="70"/>
    <w:bookmarkStart w:id="91" w:name="the-inverse-survival-function"/>
    <w:p>
      <w:pPr>
        <w:pStyle w:val="Heading2"/>
      </w:pPr>
      <w:r>
        <w:t xml:space="preserve">4.4 The Inverse Survival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inv-surv-fn"/>
          <w:p>
            <w:pPr>
              <w:pStyle w:val="BodyText"/>
            </w:pPr>
            <w:r>
              <w:rPr>
                <w:b/>
                <w:bCs/>
              </w:rPr>
              <w:t xml:space="preserve">Definition 5 (Inverse survival function (survival quantile function))</w:t>
            </w:r>
            <w:r>
              <w:t xml:space="preserve"> </w:t>
            </w:r>
            <w:r>
              <w:t xml:space="preserve">Given a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random time-to-event variable</w:t>
              </w:r>
            </w:hyperlink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surv-fn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 survival function</w:t>
            </w:r>
            <w:r>
              <w:t xml:space="preserve"> </w:t>
            </w:r>
            <w:r>
              <w:t xml:space="preserve">(ISF),</w:t>
            </w:r>
            <w:r>
              <w:t xml:space="preserve"> </w:t>
            </w:r>
            <w:r>
              <w:t xml:space="preserve">also called the</w:t>
            </w:r>
            <w:r>
              <w:t xml:space="preserve"> </w:t>
            </w:r>
            <w:r>
              <w:rPr>
                <w:b/>
                <w:bCs/>
              </w:rPr>
              <w:t xml:space="preserve">survival quantile function</w:t>
            </w:r>
            <w:r>
              <w:t xml:space="preserve"> </w:t>
            </w:r>
            <w:r>
              <w:t xml:space="preserve">(SQF),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earliest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the survival probability</w:t>
            </w:r>
            <w:r>
              <w:t xml:space="preserve"> </w:t>
            </w:r>
            <w:r>
              <w:t xml:space="preserve">has fallen to or below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6" w:name="exm-inv-surv-exp"/>
          <w:p>
            <w:pPr>
              <w:pStyle w:val="BodyText"/>
            </w:pPr>
            <w:r>
              <w:rPr>
                <w:b/>
                <w:bCs/>
              </w:rPr>
              <w:t xml:space="preserve">Example 7 (Exponential distribution)</w:t>
            </w:r>
            <w:r>
              <w:t xml:space="preserve"> </w:t>
            </w:r>
            <w:r>
              <w:t xml:space="preserve">For an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function is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Setting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t xml:space="preserve"> </w:t>
            </w:r>
            <w:r>
              <w:t xml:space="preserve">and solving for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p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inverse survival function of the exponential distribution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t>λ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5" w:name="fig-isf-exp-rates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0.001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0.999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rates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df_isf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(rates,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(lam)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p_seq,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isf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unctionTok"/>
                    </w:rPr>
                    <w:t xml:space="preserve">log</w:t>
                  </w:r>
                  <w:r>
                    <w:rPr>
                      <w:rStyle w:val="NormalTok"/>
                    </w:rPr>
                    <w:t xml:space="preserve">(p_seq)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lam,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lambda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"λ = "</w:t>
                  </w:r>
                  <w:r>
                    <w:rPr>
                      <w:rStyle w:val="NormalTok"/>
                    </w:rPr>
                    <w:t xml:space="preserve">, lam),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levels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"λ = "</w:t>
                  </w:r>
                  <w:r>
                    <w:rPr>
                      <w:rStyle w:val="NormalTok"/>
                    </w:rPr>
                    <w:t xml:space="preserve">, rates)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(df_isf,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p,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isf,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lambda))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(p),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{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(p)),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3-1.png" id="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Exponential inverse survival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λ</m:t>
                    </m:r>
                  </m:oMath>
                  <w:r>
                    <w:t xml:space="preserve"> </w:t>
                  </w:r>
                  <w:r>
                    <w:t xml:space="preserve">for various rate parameters</w:t>
                  </w:r>
                  <w:r>
                    <w:t xml:space="preserve"> </w:t>
                  </w:r>
                  <m:oMath>
                    <m:r>
                      <m:t>λ</m:t>
                    </m:r>
                  </m:oMath>
                  <w:r>
                    <w:t xml:space="preserve">.</w:t>
                  </w:r>
                </w:p>
                <w:bookmarkEnd w:id="75"/>
              </w:tc>
            </w:tr>
          </w:tbl>
          <w:bookmarkEnd w:id="7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def-median-survival"/>
          <w:p>
            <w:pPr>
              <w:pStyle w:val="BodyText"/>
            </w:pPr>
            <w:r>
              <w:rPr>
                <w:b/>
                <w:bCs/>
              </w:rPr>
              <w:t xml:space="preserve">Definition 6 (Median survival time)</w:t>
            </w:r>
            <w:r>
              <w:t xml:space="preserve"> </w:t>
            </w:r>
            <w:r>
              <w:t xml:space="preserve">Given a random time-to-event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surv-fn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inverse survival function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inv-surv-fn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 survival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med</m:t>
                  </m:r>
                </m:sub>
              </m:sSub>
            </m:oMath>
            <w:r>
              <w:t xml:space="preserve"> </w:t>
            </w:r>
            <w:r>
              <w:t xml:space="preserve">is the earliest time by which the survival probability</w:t>
            </w:r>
            <w:r>
              <w:t xml:space="preserve"> </w:t>
            </w:r>
            <w:r>
              <w:t xml:space="preserve">has fallen to or below one half: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rPr>
                        <m:nor/>
                        <m:sty m:val="p"/>
                      </m:rPr>
                      <m:t>med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0.5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(Klein and Moeschberger 2003, chap. 2)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continuous and strictly decreasing,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med</m:t>
            </m:r>
          </m:sub>
        </m:sSub>
      </m:oMath>
      <w:r>
        <w:t xml:space="preserve"> </w:t>
      </w:r>
      <w:r>
        <w:t xml:space="preserve">is the unique time at which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med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:</w:t>
      </w:r>
      <w:r>
        <w:t xml:space="preserve"> </w:t>
      </w:r>
      <w:r>
        <w:t xml:space="preserve">half of the population has experienced the event by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med</m:t>
            </m:r>
          </m:sub>
        </m:sSub>
      </m:oMath>
      <w:r>
        <w:t xml:space="preserve">,</w:t>
      </w:r>
      <w:r>
        <w:t xml:space="preserve"> </w:t>
      </w:r>
      <w:r>
        <w:t xml:space="preserve">and half has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7" w:name="exm-median-survival-exp"/>
          <w:p>
            <w:pPr>
              <w:pStyle w:val="BodyText"/>
            </w:pPr>
            <w:r>
              <w:rPr>
                <w:b/>
                <w:bCs/>
              </w:rPr>
              <w:t xml:space="preserve">Example 8 (Median survival time of an exponential distribution)</w:t>
            </w:r>
            <w:r>
              <w:t xml:space="preserve"> </w:t>
            </w:r>
            <w:r>
              <w:t xml:space="preserve">Suppose patients in a clinical trial have exponentially distributed</w:t>
            </w:r>
            <w:r>
              <w:t xml:space="preserve"> </w:t>
            </w:r>
            <w:r>
              <w:t xml:space="preserve">survival times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events per year.</w:t>
            </w:r>
            <w:r>
              <w:t xml:space="preserve"> </w:t>
            </w:r>
            <w:r>
              <w:t xml:space="preserve">What is the median survival time (</w:t>
            </w:r>
            <w:hyperlink w:anchor="def-median-survival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)?</w:t>
            </w:r>
          </w:p>
          <w:p>
            <w:pPr>
              <w:pStyle w:val="BodyText"/>
            </w:pPr>
            <w:r>
              <w:t xml:space="preserve">Using the exponential inverse survival function from</w:t>
            </w:r>
            <w:r>
              <w:t xml:space="preserve"> </w:t>
            </w:r>
            <w:hyperlink w:anchor="exm-inv-surv-exp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med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median survival time)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0.5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inverse survival function with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r>
                          <m:t>0.693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0.693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0.347</m:t>
                    </m:r>
                    <m:r>
                      <m:rPr>
                        <m:nor/>
                        <m:sty m:val="p"/>
                      </m:rPr>
                      <m:t> years.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hyperlink w:anchor="fig-isf-surv-exp-median">
              <w:r>
                <w:rPr>
                  <w:rStyle w:val="Hyperlink"/>
                </w:rPr>
                <w:t xml:space="preserve">Figure 4 (a)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fig-isf-isf-exp-median">
              <w:r>
                <w:rPr>
                  <w:rStyle w:val="Hyperlink"/>
                </w:rPr>
                <w:t xml:space="preserve">Figure 4 (b)</w:t>
              </w:r>
            </w:hyperlink>
            <w:r>
              <w:t xml:space="preserve"> </w:t>
            </w:r>
            <w:r>
              <w:t xml:space="preserve">show the survival</w:t>
            </w:r>
            <w:r>
              <w:t xml:space="preserve"> </w:t>
            </w:r>
            <w:r>
              <w:t xml:space="preserve">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and the inverse survival function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each with the median survival point</w:t>
            </w:r>
            <w:r>
              <w:t xml:space="preserve"> </w:t>
            </w:r>
            <w:r>
              <w:t xml:space="preserve">highlighted.</w:t>
            </w:r>
          </w:p>
          <w:bookmarkStart w:id="86" w:name="fig-isf-exp-median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81" w:name="fig-isf-surv-exp-median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library</w:t>
                        </w:r>
                        <w:r>
                          <w:rPr>
                            <w:rStyle w:val="NormalTok"/>
                          </w:rPr>
                          <w:t xml:space="preserve">(ggplot2)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lam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t_med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log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lam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t_seq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500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p_seq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loatTok"/>
                          </w:rPr>
                          <w:t xml:space="preserve">0.001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FloatTok"/>
                          </w:rPr>
                          <w:t xml:space="preserve">0.999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500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 =</w:t>
                        </w:r>
                        <w:r>
                          <w:rPr>
                            <w:rStyle w:val="NormalTok"/>
                          </w:rPr>
                          <w:t xml:space="preserve"> t_seq, </w:t>
                        </w:r>
                        <w:r>
                          <w:rPr>
                            <w:rStyle w:val="AttributeTok"/>
                          </w:rPr>
                          <w:t xml:space="preserve">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t_seq)),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s)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 (years)"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S</w:t>
                        </w:r>
                        <w:r>
                          <w:rPr>
                            <w:rStyle w:val="NormalTok"/>
                          </w:rPr>
                          <w:t xml:space="preserve">(t)))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theme_bw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7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unnamed-chunk-4-1.png" id="8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Survival function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.</w:t>
                        </w:r>
                      </w:p>
                      <w:bookmarkEnd w:id="81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85" w:name="fig-isf-isf-exp-median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p =</w:t>
                        </w:r>
                        <w:r>
                          <w:rPr>
                            <w:rStyle w:val="NormalTok"/>
                          </w:rPr>
                          <w:t xml:space="preserve"> p_seq, </w:t>
                        </w:r>
                        <w:r>
                          <w:rPr>
                            <w:rStyle w:val="AttributeTok"/>
                          </w:rPr>
                          <w:t xml:space="preserve">isf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FunctionTok"/>
                          </w:rPr>
                          <w:t xml:space="preserve">log</w:t>
                        </w:r>
                        <w:r>
                          <w:rPr>
                            <w:rStyle w:val="NormalTok"/>
                          </w:rPr>
                          <w:t xml:space="preserve">(p_seq)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lam),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p,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isf)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t_med),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t_med),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t_med),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"p"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(S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NormalTok"/>
                          </w:rPr>
                          <w:t xml:space="preserve">{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}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(p)))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theme_bw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83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unnamed-chunk-5-1.png" id="84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Inverse survival function</w:t>
                        </w:r>
                        <w:r>
                          <w:t xml:space="preserve">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.</w:t>
                        </w:r>
                      </w:p>
                      <w:bookmarkEnd w:id="85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4: For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the 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fig-isf-surv-exp-median">
              <w:r>
                <w:rPr>
                  <w:rStyle w:val="Hyperlink"/>
                </w:rPr>
                <w:t xml:space="preserve">Figure 4 (a)</w:t>
              </w:r>
            </w:hyperlink>
            <w:r>
              <w:t xml:space="preserve">) and</w:t>
            </w:r>
            <w:r>
              <w:t xml:space="preserve"> </w:t>
            </w:r>
            <w:r>
              <w:t xml:space="preserve">inverse survival function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fig-isf-isf-exp-median">
              <w:r>
                <w:rPr>
                  <w:rStyle w:val="Hyperlink"/>
                </w:rPr>
                <w:t xml:space="preserve">Figure 4 (b)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with the median survival time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0.347</m:t>
              </m:r>
            </m:oMath>
            <w:r>
              <w:t xml:space="preserve"> </w:t>
            </w:r>
            <w:r>
              <w:t xml:space="preserve">years</w:t>
            </w:r>
            <w:r>
              <w:t xml:space="preserve"> </w:t>
            </w:r>
            <w:r>
              <w:t xml:space="preserve">shown as a red point.</w:t>
            </w:r>
          </w:p>
          <w:bookmarkEnd w:id="86"/>
          <w:p>
            <w:pPr>
              <w:pStyle w:val="BodyText"/>
            </w:pPr>
            <w:r>
              <w:t xml:space="preserve">In 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qexp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[1] 0.346574</w:t>
            </w:r>
          </w:p>
          <w:bookmarkEnd w:id="8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8" w:name="exm-median-survival-cure"/>
          <w:p>
            <w:pPr>
              <w:pStyle w:val="BodyText"/>
            </w:pPr>
            <w:r>
              <w:rPr>
                <w:b/>
                <w:bCs/>
              </w:rPr>
              <w:t xml:space="preserve">Example 9 (A survival function with no finite median (counterexample))</w:t>
            </w:r>
            <w:r>
              <w:t xml:space="preserve"> </w:t>
            </w:r>
            <w:r>
              <w:t xml:space="preserve">Suppose 60% of patients are cured and never experience the event,</w:t>
            </w:r>
            <w:r>
              <w:t xml:space="preserve"> </w:t>
            </w:r>
            <w:r>
              <w:t xml:space="preserve">while the other 40% have exponentially distributed event times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per year,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To find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med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median-survival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we look for times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0.5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0.4</m:t>
                    </m:r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r>
                      <m:t>0.5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0.4</m:t>
                    </m:r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0.6 from both sides)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both sides by 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satisfies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0.25</m:t>
              </m:r>
            </m:oMath>
            <w:r>
              <w:t xml:space="preserve">, because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set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0.5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empty,</w:t>
            </w:r>
            <w:r>
              <w:t xml:space="preserve"> </w:t>
            </w:r>
            <w:r>
              <w:t xml:space="preserve">so this population has no finite</w:t>
            </w:r>
            <w:r>
              <w:t xml:space="preserve"> </w:t>
            </w:r>
            <w:hyperlink w:anchor="def-median-survival">
              <w:r>
                <w:rPr>
                  <w:rStyle w:val="Hyperlink"/>
                </w:rPr>
                <w:t xml:space="preserve">median survival time</w:t>
              </w:r>
            </w:hyperlink>
            <w:r>
              <w:t xml:space="preserve"> </w:t>
            </w:r>
            <w:r>
              <w:t xml:space="preserve">(by the convention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med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).</w:t>
            </w:r>
          </w:p>
          <w:bookmarkEnd w:id="8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thm-inv-surv-is-quantile"/>
          <w:p>
            <w:pPr>
              <w:pStyle w:val="BodyText"/>
            </w:pPr>
            <w:r>
              <w:rPr>
                <w:b/>
                <w:bCs/>
              </w:rPr>
              <w:t xml:space="preserve">Theorem 4 (Inverse survival function is the quantile function)</w:t>
            </w:r>
            <w:r>
              <w:t xml:space="preserve"> </w:t>
            </w:r>
            <w:r>
              <w:t xml:space="preserve">The inverse survival function equals 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th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population quantile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quantile function 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Since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almost surely,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(using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), so no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satisfies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;</w:t>
            </w:r>
            <w:r>
              <w:t xml:space="preserve"> </w:t>
            </w:r>
            <w:r>
              <w:t xml:space="preserve">hence the constraint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is redundant and can be dropped: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End w:id="91"/>
    <w:bookmarkStart w:id="135" w:name="the-hazard-function"/>
    <w:p>
      <w:pPr>
        <w:pStyle w:val="Heading2"/>
      </w:pPr>
      <w:r>
        <w:t xml:space="preserve">4.5 The Hazard Function</w:t>
      </w:r>
    </w:p>
    <w:p>
      <w:pPr>
        <w:pStyle w:val="FirstParagraph"/>
      </w:pPr>
      <w:r>
        <w:t xml:space="preserve">Another important quantity is 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def-hazard"/>
          <w:p>
            <w:pPr>
              <w:pStyle w:val="BodyText"/>
            </w:pPr>
            <w:r>
              <w:rPr>
                <w:b/>
                <w:bCs/>
              </w:rPr>
              <w:t xml:space="preserve">Definition 7 (Hazard function, hazard rate, hazard rate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function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 function</w:t>
            </w:r>
            <w:r>
              <w:t xml:space="preserve">,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typically denoted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92"/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FootnoteReference"/>
              </w:rPr>
              <w:footnoteReference w:id="93"/>
            </w:r>
            <w:r>
              <w:t xml:space="preserve"> </w:t>
            </w:r>
            <w:r>
              <w:t xml:space="preserve">is the conditional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Specifically, the hazard function 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hazard-interpret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(Interpretation of the hazard function).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represents the time at which an event occurs,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that the event occurs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 it has not occurred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9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hazard-naming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(Naming the hazard by the valence of the event). </w:t>
            </w:r>
            <w:r>
              <w:t xml:space="preserve">The name</w:t>
            </w:r>
            <w:r>
              <w:t xml:space="preserve"> </w:t>
            </w:r>
            <w:r>
              <w:t xml:space="preserve">“hazard”</w:t>
            </w:r>
            <w:r>
              <w:t xml:space="preserve"> </w:t>
            </w:r>
            <w:r>
              <w:t xml:space="preserve">carries a connotation that the event is undesirable —</w:t>
            </w:r>
            <w:r>
              <w:t xml:space="preserve"> </w:t>
            </w:r>
            <w:r>
              <w:t xml:space="preserve">death, relapse, equipment failure, etc.</w:t>
            </w:r>
            <w:r>
              <w:t xml:space="preserve"> </w:t>
            </w:r>
            <w:r>
              <w:t xml:space="preserve">When the event in question is neutral or desirable</w:t>
            </w:r>
            <w:r>
              <w:t xml:space="preserve"> </w:t>
            </w:r>
            <w:r>
              <w:t xml:space="preserve">(recovery, conception, graduation, response to treatment),</w:t>
            </w:r>
            <w:r>
              <w:t xml:space="preserve"> </w:t>
            </w:r>
            <w:r>
              <w:t xml:space="preserve">the same quantity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often called the</w:t>
            </w:r>
            <w:r>
              <w:t xml:space="preserve"> </w:t>
            </w:r>
            <w:r>
              <w:rPr>
                <w:b/>
                <w:bCs/>
              </w:rPr>
              <w:t xml:space="preserve">event incidence rate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This terminology is parallel to the convention that conditional probabilities of</w:t>
            </w:r>
            <w:r>
              <w:t xml:space="preserve"> </w:t>
            </w:r>
            <w:r>
              <w:t xml:space="preserve">undesirable events are called</w:t>
            </w:r>
            <w:r>
              <w:t xml:space="preserve"> </w:t>
            </w:r>
            <w:r>
              <w:rPr>
                <w:b/>
                <w:bCs/>
              </w:rPr>
              <w:t xml:space="preserve">risks</w:t>
            </w:r>
            <w:r>
              <w:t xml:space="preserve">,</w:t>
            </w:r>
            <w:r>
              <w:t xml:space="preserve"> </w:t>
            </w:r>
            <w:r>
              <w:t xml:space="preserve">while the same conditional probabilities for neutral/desirable events</w:t>
            </w:r>
            <w:r>
              <w:t xml:space="preserve"> </w:t>
            </w:r>
            <w:r>
              <w:t xml:space="preserve">are simply called</w:t>
            </w:r>
            <w:r>
              <w:t xml:space="preserve"> </w:t>
            </w:r>
            <w:r>
              <w:rPr>
                <w:b/>
                <w:bCs/>
              </w:rPr>
              <w:t xml:space="preserve">probabilities</w:t>
            </w:r>
            <w:r>
              <w:t xml:space="preserve">.</w:t>
            </w:r>
            <w:r>
              <w:t xml:space="preserve"> </w:t>
            </w:r>
            <w:r>
              <w:t xml:space="preserve">The math is identical; only the name changes with the valence of the</w:t>
            </w:r>
            <w:r>
              <w:t xml:space="preserve"> </w:t>
            </w:r>
            <w:r>
              <w:t xml:space="preserve">event.</w:t>
            </w:r>
          </w:p>
          <w:bookmarkEnd w:id="9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8" w:name="def-incidence-rate"/>
          <w:p>
            <w:pPr>
              <w:pStyle w:val="BodyText"/>
            </w:pPr>
            <w:r>
              <w:rPr>
                <w:b/>
                <w:bCs/>
              </w:rPr>
              <w:t xml:space="preserve">Definition 8 (Incidence rate)</w:t>
            </w:r>
            <w:r>
              <w:t xml:space="preserve"> </w:t>
            </w:r>
            <w:r>
              <w:t xml:space="preserve">Given a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population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indexed by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with their own</w:t>
            </w:r>
            <w:r>
              <w:t xml:space="preserve"> </w:t>
            </w:r>
            <w:hyperlink w:anchor="def-hazard">
              <w:r>
                <w:rPr>
                  <w:rStyle w:val="Hyperlink"/>
                </w:rPr>
                <w:t xml:space="preserve">hazard rate</w:t>
              </w:r>
            </w:hyperlink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incidence rate</w:t>
            </w:r>
            <w:r>
              <w:t xml:space="preserve"> </w:t>
            </w:r>
            <w:r>
              <w:t xml:space="preserve">for that population is the mean hazard rate: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thm-homogenous-incidence"/>
          <w:p>
            <w:pPr>
              <w:pStyle w:val="BodyText"/>
            </w:pPr>
            <w:r>
              <w:rPr>
                <w:b/>
                <w:bCs/>
              </w:rPr>
              <w:t xml:space="preserve">Theorem 5 (Incidence rate in a homogenous population)</w:t>
            </w:r>
            <w:r>
              <w:t xml:space="preserve"> </w:t>
            </w:r>
            <w:r>
              <w:t xml:space="preserve">If a population of individuals indexed by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all have identical hazard rates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incidence rate</w:t>
            </w:r>
            <w:r>
              <w:t xml:space="preserve"> </w:t>
            </w:r>
            <w:r>
              <w:t xml:space="preserve">for that population</w:t>
            </w:r>
            <w:r>
              <w:t xml:space="preserve"> </w:t>
            </w:r>
            <w:r>
              <w:t xml:space="preserve">is equal to the hazard rate: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def-incidence-rate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incidence rate is:</w:t>
            </w:r>
          </w:p>
          <w:p>
            <w:pPr>
              <w:pStyle w:val="BodyText"/>
            </w:pPr>
            <w:bookmarkStart w:id="100" w:name="eq-homogenous-incidence-proof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‾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incidence rate)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for all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(summing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identical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(simplifying)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0"/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3" w:name="exm-homogenous-incidence"/>
          <w:p>
            <w:pPr>
              <w:pStyle w:val="BodyText"/>
            </w:pPr>
            <w:r>
              <w:rPr>
                <w:b/>
                <w:bCs/>
              </w:rPr>
              <w:t xml:space="preserve">Example 10 (Incidence rate in a homogenous population)</w:t>
            </w:r>
            <w:r>
              <w:t xml:space="preserve"> </w:t>
            </w:r>
            <w:r>
              <w:t xml:space="preserve">Suppose a population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each with hazard rate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t xml:space="preserve"> </w:t>
            </w:r>
            <w:r>
              <w:t xml:space="preserve">events per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person-year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incidence-rate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02" w:name="eq-homogenous-incidence-example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‾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0.02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0.02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incidence rate)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0.06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2"/>
          </w:p>
          <w:p>
            <w:pPr>
              <w:pStyle w:val="FirstParagraph"/>
            </w:pPr>
            <w:r>
              <w:t xml:space="preserve">which equals the common hazard rate, as</w:t>
            </w:r>
            <w:r>
              <w:t xml:space="preserve"> </w:t>
            </w:r>
            <w:hyperlink w:anchor="thm-homogenous-incidence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says.</w:t>
            </w:r>
          </w:p>
          <w:bookmarkEnd w:id="103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5" w:name="exm-heterogeneous-incidence"/>
          <w:p>
            <w:pPr>
              <w:pStyle w:val="BodyText"/>
            </w:pPr>
            <w:r>
              <w:rPr>
                <w:b/>
                <w:bCs/>
              </w:rPr>
              <w:t xml:space="preserve">Example 11 (Incidence rate in a heterogeneous population)</w:t>
            </w:r>
            <w:r>
              <w:t xml:space="preserve"> </w:t>
            </w:r>
            <w:r>
              <w:t xml:space="preserve">If instead the three individuals have hazard rates</w:t>
            </w:r>
            <w:r>
              <w:t xml:space="preserve"> </w:t>
            </w:r>
            <m:oMath>
              <m:r>
                <m:t>0.01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0.02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0.06</m:t>
              </m:r>
            </m:oMath>
            <w:r>
              <w:t xml:space="preserve"> </w:t>
            </w:r>
            <w:r>
              <w:t xml:space="preserve">events per person-year,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104" w:name="eq-heterogeneous-incidence-example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‾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0.06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incidence rate)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0.09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4"/>
          </w:p>
          <w:p>
            <w:pPr>
              <w:pStyle w:val="FirstParagraph"/>
            </w:pPr>
            <w:r>
              <w:t xml:space="preserve">which differs from every individual’s hazard rate,</w:t>
            </w:r>
            <w:r>
              <w:t xml:space="preserve"> </w:t>
            </w:r>
            <w:r>
              <w:t xml:space="preserve">so the conclusion of</w:t>
            </w:r>
            <w:r>
              <w:t xml:space="preserve"> </w:t>
            </w:r>
            <w:hyperlink w:anchor="thm-homogenous-incidence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needs its assumption of identical hazards.</w:t>
            </w:r>
          </w:p>
          <w:bookmarkEnd w:id="105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hazard function has an important relationship to the</w:t>
      </w:r>
      <w:r>
        <w:t xml:space="preserve"> </w:t>
      </w:r>
      <w:hyperlink r:id="rId1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functions</w:t>
        </w:r>
      </w:hyperlink>
      <w:r>
        <w:t xml:space="preserve">,</w:t>
      </w:r>
      <w:r>
        <w:t xml:space="preserve"> </w:t>
      </w:r>
      <w:r>
        <w:t xml:space="preserve">which we can use to derive the hazard function for a given probability distribution (</w:t>
      </w:r>
      <w:hyperlink w:anchor="thm-hazard-dens-surv">
        <w:r>
          <w:rPr>
            <w:rStyle w:val="Hyperlink"/>
          </w:rPr>
          <w:t xml:space="preserve">Theorem 6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7" w:name="lem-joint-prob-same-var"/>
          <w:p>
            <w:pPr>
              <w:pStyle w:val="BodyText"/>
            </w:pPr>
            <w:r>
              <w:rPr>
                <w:b/>
                <w:bCs/>
              </w:rPr>
              <w:t xml:space="preserve">Lemma 1 (Joint probability of a variable with itself)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By the</w:t>
                  </w:r>
                  <w:r>
                    <w:t xml:space="preserve"> </w:t>
                  </w:r>
                  <w:hyperlink r:id="rId106">
                    <w:r>
                      <w:rPr>
                        <w:rStyle w:val="Hyperlink"/>
                      </w:rPr>
                      <w:t xml:space="preserve">subset property</w:t>
                    </w:r>
                  </w:hyperlink>
                  <w:r>
                    <w:t xml:space="preserve">, if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B</m:t>
                    </m:r>
                  </m:oMath>
                  <w:r>
                    <w:t xml:space="preserve"> </w:t>
                  </w:r>
                  <w:r>
                    <w:t xml:space="preserve">then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In this chapter, the comma notation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means the joint probability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means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Since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⊆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</m:e>
                            <m:lim>
                              <m:r>
                                <m:rPr>
                                  <m:nor/>
                                  <m:sty m:val="p"/>
                                </m:rPr>
                                <m:t>def</m:t>
                              </m:r>
                            </m:lim>
                          </m:limUpp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{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}</m:t>
                              </m:r>
                              <m:r>
                                <m:rPr>
                                  <m:sty m:val="p"/>
                                </m:rPr>
                                <m:t>∩</m:t>
                              </m:r>
                              <m:r>
                                <m:rPr>
                                  <m:sty m:val="p"/>
                                </m:rPr>
                                <m:t>{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≥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}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(comma notation for joint probability)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{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}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(subset property, since </m:t>
                          </m:r>
                          <m:r>
                            <m:rPr>
                              <m:sty m:val="p"/>
                            </m:rPr>
                            <m:t>{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  <m:r>
                            <m:rPr>
                              <m:sty m:val="p"/>
                            </m:rPr>
                            <m:t>⊆</m:t>
                          </m:r>
                          <m:r>
                            <m:rPr>
                              <m:sty m:val="p"/>
                            </m:rPr>
                            <m:t>{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  <m:r>
                            <m:rPr>
                              <m:nor/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</m:e>
                            <m:lim>
                              <m:r>
                                <m:rPr>
                                  <m:nor/>
                                  <m:sty m:val="p"/>
                                </m:rPr>
                                <m:t>def</m:t>
                              </m:r>
                            </m:lim>
                          </m:limUpp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(notation for 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nor/>
                              <m:sty m:val="p"/>
                            </m:rPr>
                            <m:t>)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10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thm-hazard-dens-surv"/>
          <w:p>
            <w:pPr>
              <w:pStyle w:val="BodyText"/>
            </w:pPr>
            <w:r>
              <w:rPr>
                <w:b/>
                <w:bCs/>
              </w:rPr>
              <w:t xml:space="preserve">Theorem 6 (Hazard equals density over survival)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0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9" w:name="exm-exp-haz"/>
          <w:p>
            <w:pPr>
              <w:pStyle w:val="BodyText"/>
            </w:pPr>
            <w:r>
              <w:rPr>
                <w:b/>
                <w:bCs/>
              </w:rPr>
              <w:t xml:space="preserve">Example 12 (exponential distribution)</w:t>
            </w:r>
            <w:r>
              <w:t xml:space="preserve"> </w:t>
            </w:r>
            <w:r>
              <w:t xml:space="preserve">The hazard function 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family of 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1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≥</m:t>
                            </m:r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λ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1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λ</m:t>
                    </m:r>
                  </m:e>
                </m:eqArr>
              </m:oMath>
            </m:oMathPara>
          </w:p>
          <w:p>
            <w:pPr>
              <w:pStyle w:val="FirstParagraph"/>
            </w:pPr>
            <w:hyperlink w:anchor="fig-exp-hazard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 </w:t>
            </w:r>
            <w:r>
              <w:t xml:space="preserve">shows some examples of exponential hazard functions.</w:t>
            </w:r>
          </w:p>
          <w:bookmarkEnd w:id="109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exp-hazar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hazard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Examples of hazard functions for exponential distributions</w:t>
            </w:r>
          </w:p>
          <w:bookmarkEnd w:id="11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view the hazard function as the</w:t>
      </w:r>
      <w:r>
        <w:t xml:space="preserve"> </w:t>
      </w:r>
      <w:hyperlink r:id="rId114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of the negative of the</w:t>
      </w:r>
      <w:r>
        <w:t xml:space="preserve"> </w:t>
      </w:r>
      <w:hyperlink r:id="rId115">
        <w:r>
          <w:rPr>
            <w:rStyle w:val="Hyperlink"/>
          </w:rPr>
          <w:t xml:space="preserve">logarithm</w:t>
        </w:r>
      </w:hyperlink>
      <w:r>
        <w:t xml:space="preserve"> </w:t>
      </w:r>
      <w:r>
        <w:t xml:space="preserve">of the survival function: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thm-h-logS"/>
          <w:p>
            <w:pPr>
              <w:pStyle w:val="BodyText"/>
            </w:pPr>
            <w:r>
              <w:rPr>
                <w:b/>
                <w:bCs/>
              </w:rPr>
              <w:t xml:space="preserve">Theorem 7 (transform survival to 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1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7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9 (hazard ratio)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: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def-kappa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 survival probability at an event time)</w:t>
            </w:r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survival probability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κ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thm-kappa-complement"/>
          <w:p>
            <w:pPr>
              <w:pStyle w:val="BodyText"/>
            </w:pPr>
            <w:r>
              <w:rPr>
                <w:b/>
                <w:bCs/>
              </w:rPr>
              <w:t xml:space="preserve">Theorem 8 (Conditional survival is the complement of the discrete hazard increment)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w:anchor="def-discrete-haz-risk">
              <w:r>
                <w:rPr>
                  <w:rStyle w:val="Hyperlink"/>
                </w:rPr>
                <w:t xml:space="preserve">discrete hazard increment</w:t>
              </w:r>
            </w:hyperlink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2" w:name="exm-us-time-to-death-2004"/>
          <w:p>
            <w:pPr>
              <w:pStyle w:val="BodyText"/>
            </w:pPr>
            <w:r>
              <w:rPr>
                <w:b/>
                <w:bCs/>
              </w:rPr>
              <w:t xml:space="preserve">Example 13 (Time to death in the US in 2004)</w:t>
            </w:r>
            <w:r>
              <w:t xml:space="preserve"> </w:t>
            </w:r>
            <w:r>
              <w:t xml:space="preserve">The first day is the most dangerous: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3" w:name="fig-haz-female-US"/>
                <w:p>
                  <w:pPr>
                    <w:pStyle w:val="SourceCode"/>
                    <w:jc w:val="center"/>
                  </w:pPr>
                  <w:r>
                    <w:rPr>
                      <w:rStyle w:val="CommentTok"/>
                    </w:rPr>
                    <w:t xml:space="preserve"># survexp.rda is stored locally in Data/survexp.rda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newer versions of survival dropped the first-year age breakdown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here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here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"Data"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"survexp.rda"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load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invisible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survexp.us[, </w:t>
                  </w:r>
                  <w:r>
                    <w:rPr>
                      <w:rStyle w:val="StringTok"/>
                    </w:rPr>
                    <w:t xml:space="preserve">"female"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age1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loatTok"/>
                    </w:rPr>
                    <w:t xml:space="preserve">17.5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loatTok"/>
                    </w:rPr>
                    <w:t xml:space="preserve">196.6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109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cols[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age1, s1,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"Daily Hazard Rate"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cols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, .</w:t>
                  </w:r>
                  <w:r>
                    <w:rPr>
                      <w:rStyle w:val="DecValTok"/>
                    </w:rPr>
                    <w:t xml:space="preserve">003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"First Day"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18</w:t>
                  </w:r>
                  <w:r>
                    <w:rPr>
                      <w:rStyle w:val="NormalTok"/>
                    </w:rPr>
                    <w:t xml:space="preserve">, .</w:t>
                  </w:r>
                  <w:r>
                    <w:rPr>
                      <w:rStyle w:val="DecValTok"/>
                    </w:rPr>
                    <w:t xml:space="preserve">00030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"Rest of First Week"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18</w:t>
                  </w:r>
                  <w:r>
                    <w:rPr>
                      <w:rStyle w:val="NormalTok"/>
                    </w:rPr>
                    <w:t xml:space="preserve">, .</w:t>
                  </w:r>
                  <w:r>
                    <w:rPr>
                      <w:rStyle w:val="DecValTok"/>
                    </w:rPr>
                    <w:t xml:space="preserve">00015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"Rest of First month"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5544151"/>
                        <wp:effectExtent b="0" l="0" r="0" t="0"/>
                        <wp:docPr descr="" title="" id="1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7-1.png" id="1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5544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Daily Hazard Rates in 2004 for US Females</w:t>
                  </w:r>
                </w:p>
                <w:bookmarkEnd w:id="123"/>
              </w:tc>
            </w:tr>
          </w:tbl>
          <w:p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7" w:name="fig-haz-mf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yrs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"female"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age1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109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age1[yrs], s1[yrs],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"Daily Hazard Rate"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lines</w:t>
                  </w:r>
                  <w:r>
                    <w:rPr>
                      <w:rStyle w:val="NormalTok"/>
                    </w:rPr>
                    <w:t xml:space="preserve">(age1[yrs], s2[yrs],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legend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5e-6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"Males"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"Females"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8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Daily Hazard Rates in 2004 for US Males and Females 1-40</w:t>
                  </w:r>
                </w:p>
                <w:bookmarkEnd w:id="127"/>
              </w:tc>
            </w:tr>
          </w:tbl>
          <w:p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1" w:name="fig-surv-US-females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survexp.us[, </w:t>
                  </w:r>
                  <w:r>
                    <w:rPr>
                      <w:rStyle w:val="StringTok"/>
                    </w:rPr>
                    <w:t xml:space="preserve">"female"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(s1[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DecValTok"/>
                    </w:rPr>
                    <w:t xml:space="preserve">6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DecValTok"/>
                    </w:rPr>
                    <w:t xml:space="preserve">21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FloatTok"/>
                    </w:rPr>
                    <w:t xml:space="preserve">337.25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], s2)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(s2)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age2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28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(age2,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cs2),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"Survival"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9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Survival Curve in 2004 for US Females</w:t>
                  </w:r>
                </w:p>
                <w:bookmarkEnd w:id="131"/>
              </w:tc>
            </w:tr>
          </w:tbl>
          <w:bookmarkEnd w:id="1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exr-compare-mf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Why do the male and female hazard functions in</w:t>
            </w:r>
            <w:r>
              <w:t xml:space="preserve"> </w:t>
            </w:r>
            <w:hyperlink w:anchor="fig-haz-mf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differ where they do?</w:t>
            </w:r>
          </w:p>
          <w:bookmarkEnd w:id="1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exr-surv-vs-haz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Compare and contrast</w:t>
            </w:r>
            <w:r>
              <w:t xml:space="preserve"> </w:t>
            </w:r>
            <w:hyperlink w:anchor="fig-surv-US-females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fig-haz-female-US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.</w:t>
            </w:r>
          </w:p>
          <w:bookmarkEnd w:id="134"/>
        </w:tc>
      </w:tr>
    </w:tbl>
    <w:bookmarkEnd w:id="135"/>
    <w:bookmarkStart w:id="145" w:name="the-cumulative-hazard-function"/>
    <w:p>
      <w:pPr>
        <w:pStyle w:val="Heading2"/>
      </w:pPr>
      <w:r>
        <w:t xml:space="preserve">4.6 The Cumulative Hazard Function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(see</w:t>
      </w:r>
      <w:r>
        <w:t xml:space="preserve"> </w:t>
      </w:r>
      <w:hyperlink w:anchor="thm-h-logS">
        <w:r>
          <w:rPr>
            <w:rStyle w:val="Hyperlink"/>
          </w:rPr>
          <w:t xml:space="preserve">Theorem 7</w:t>
        </w:r>
      </w:hyperlink>
      <w:r>
        <w:t xml:space="preserve">), we also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7" w:name="cor-surv-int-haz"/>
          <w:p>
            <w:pPr>
              <w:pStyle w:val="BodyText"/>
            </w:pPr>
            <w:r>
              <w:rPr>
                <w:b/>
                <w:bCs/>
              </w:rPr>
              <w:t xml:space="preserve">Corollary 1 (Survival function from the cumulative hazard)</w:t>
            </w:r>
          </w:p>
          <w:p>
            <w:pPr>
              <w:pStyle w:val="BodyText"/>
            </w:pPr>
            <w:bookmarkStart w:id="136" w:name="eq-surv-int-haz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6"/>
          </w:p>
          <w:bookmarkEnd w:id="13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in</w:t>
      </w:r>
      <w:r>
        <w:t xml:space="preserve"> </w:t>
      </w:r>
      <w:hyperlink w:anchor="eq-surv-int-haz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important enough to have its own name: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9" w:name="def-cuhaz"/>
          <w:p>
            <w:pPr>
              <w:pStyle w:val="BodyText"/>
            </w:pPr>
            <w:r>
              <w:rPr>
                <w:b/>
                <w:bCs/>
              </w:rPr>
              <w:t xml:space="preserve">Definition 11 (cumulative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cumulative hazard function</w:t>
            </w:r>
            <w:r>
              <w:t xml:space="preserve">,</w:t>
            </w:r>
            <w:r>
              <w:t xml:space="preserve"> </w:t>
            </w:r>
            <w:r>
              <w:t xml:space="preserve">often denoted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λ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u</m:t>
                </m:r>
              </m:oMath>
            </m:oMathPara>
          </w:p>
          <w:bookmarkEnd w:id="139"/>
        </w:tc>
      </w:tr>
    </w:tbl>
    <w:p>
      <w:pPr>
        <w:pStyle w:val="FirstParagraph"/>
      </w:pPr>
      <w:r>
        <w:t xml:space="preserve">As shown in</w:t>
      </w:r>
      <w:r>
        <w:t xml:space="preserve"> </w:t>
      </w:r>
      <w:hyperlink w:anchor="sec-nelson-aalen">
        <w:r>
          <w:rPr>
            <w:rStyle w:val="Hyperlink"/>
          </w:rPr>
          <w:t xml:space="preserve">Section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tractable to estimate, and we can then</w:t>
      </w:r>
      <w:r>
        <w:t xml:space="preserve"> </w:t>
      </w:r>
      <w:r>
        <w:t xml:space="preserve">derive an estimate of the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using an approximate</w:t>
      </w:r>
      <w:r>
        <w:t xml:space="preserve"> </w:t>
      </w:r>
      <w:hyperlink r:id="rId114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of the estimated cumulative hazard.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0" w:name="exm-exp-cumhaz"/>
          <w:p>
            <w:pPr>
              <w:pStyle w:val="BodyText"/>
            </w:pPr>
            <w:r>
              <w:rPr>
                <w:b/>
                <w:bCs/>
              </w:rPr>
              <w:t xml:space="preserve">Example 14</w:t>
            </w:r>
            <w:r>
              <w:t xml:space="preserve"> </w:t>
            </w:r>
            <w:r>
              <w:t xml:space="preserve">The cumulative hazard function for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with rate parameter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λ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hyperlink w:anchor="fig-cuhaz-exp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 </w:t>
            </w:r>
            <w:r>
              <w:t xml:space="preserve">shows some examples of exponential cumulative hazard functions.</w:t>
            </w:r>
          </w:p>
          <w:bookmarkEnd w:id="14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cuhaz-ex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cuhaz-exp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Examples of exponential cumulative hazard functions</w:t>
            </w:r>
          </w:p>
          <w:bookmarkEnd w:id="144"/>
        </w:tc>
      </w:tr>
    </w:tbl>
    <w:bookmarkEnd w:id="145"/>
    <w:bookmarkStart w:id="148" w:name="X2c429edbe2240b41d8ffc63700699963b218d12"/>
    <w:p>
      <w:pPr>
        <w:pStyle w:val="Heading2"/>
      </w:pPr>
      <w:r>
        <w:t xml:space="preserve">4.7 Some Key Mathematical Relationships among Survival Concepts</w:t>
      </w:r>
    </w:p>
    <w:bookmarkStart w:id="146" w:name="diagram"/>
    <w:p>
      <w:pPr>
        <w:pStyle w:val="Heading4"/>
      </w:pPr>
      <w:r>
        <w:t xml:space="preserve">Diagram: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46"/>
    <w:bookmarkStart w:id="147" w:name="identities"/>
    <w:p>
      <w:pPr>
        <w:pStyle w:val="Heading4"/>
      </w:pPr>
      <w:r>
        <w:t xml:space="preserve">Identities: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w:r>
        <w:t xml:space="preserve">Some proofs (others left as exercises):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Corollary: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47"/>
    <w:bookmarkEnd w:id="148"/>
    <w:bookmarkStart w:id="160" w:name="hazard-versus-risk"/>
    <w:p>
      <w:pPr>
        <w:pStyle w:val="Heading2"/>
      </w:pPr>
      <w:r>
        <w:t xml:space="preserve">4.8 Hazard versus risk</w:t>
      </w:r>
    </w:p>
    <w:p>
      <w:pPr>
        <w:pStyle w:val="FirstParagraph"/>
      </w:pPr>
      <w:r>
        <w:t xml:space="preserve">In discrete time,</w:t>
      </w:r>
      <w:r>
        <w:t xml:space="preserve"> </w:t>
      </w:r>
      <w:r>
        <w:t xml:space="preserve">where follow-up is split into intervals,</w:t>
      </w:r>
      <w:r>
        <w:t xml:space="preserve"> </w:t>
      </w:r>
      <w:r>
        <w:t xml:space="preserve">the hazard and the risk are easy to confuse,</w:t>
      </w:r>
      <w:r>
        <w:t xml:space="preserve"> </w:t>
      </w:r>
      <w:r>
        <w:t xml:space="preserve">because both are probabilities of an event during follow-up.</w:t>
      </w:r>
      <w:r>
        <w:t xml:space="preserve"> </w:t>
      </w:r>
      <w:r>
        <w:t xml:space="preserve">The risk is cumulative from baseline,</w:t>
      </w:r>
      <w:r>
        <w:t xml:space="preserve"> </w:t>
      </w:r>
      <w:r>
        <w:t xml:space="preserve">while the</w:t>
      </w:r>
      <w:r>
        <w:t xml:space="preserve"> </w:t>
      </w:r>
      <w:hyperlink w:anchor="def-discrete-haz-risk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concerns a single interval</w:t>
      </w:r>
      <w:r>
        <w:t xml:space="preserve"> </w:t>
      </w:r>
      <w:r>
        <w:t xml:space="preserve">(unlike the</w:t>
      </w:r>
      <w:r>
        <w:t xml:space="preserve"> </w:t>
      </w:r>
      <w:hyperlink w:anchor="def-hazard">
        <w:r>
          <w:rPr>
            <w:rStyle w:val="Hyperlink"/>
          </w:rPr>
          <w:t xml:space="preserve">continuous-time hazard</w:t>
        </w:r>
      </w:hyperlink>
      <w:r>
        <w:t xml:space="preserve">, which is a</w:t>
      </w:r>
      <w:r>
        <w:t xml:space="preserve"> </w:t>
      </w:r>
      <w:hyperlink r:id="rId149">
        <w:r>
          <w:rPr>
            <w:rStyle w:val="Hyperlink"/>
          </w:rPr>
          <w:t xml:space="preserve">rate</w:t>
        </w:r>
      </w:hyperlink>
      <w:r>
        <w:t xml:space="preserve">, not a probability).</w:t>
      </w:r>
      <w:r>
        <w:t xml:space="preserve"> </w:t>
      </w:r>
      <w:r>
        <w:t xml:space="preserve">They answer different questions</w:t>
      </w:r>
      <w:r>
        <w:t xml:space="preserve"> </w:t>
      </w:r>
      <w:r>
        <w:t xml:space="preserve">(Hernán and Robins 2020, chap. 17, Section 17.2)</w:t>
      </w:r>
      <w:r>
        <w:t xml:space="preserve">:</w:t>
      </w:r>
    </w:p>
    <w:p>
      <w:pPr>
        <w:pStyle w:val="BlockText"/>
      </w:pPr>
      <w:r>
        <w:t xml:space="preserve">The risk and the hazard are different measures.</w:t>
      </w:r>
      <w:r>
        <w:t xml:space="preserve"> </w:t>
      </w:r>
      <w:r>
        <w:t xml:space="preserve">The denominator of the risk—the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That is, 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On the other hand, the denominator of the hazard—the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its numerator includes only recent events—those during interval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That is, the hazard may increase or decrease over time.</w:t>
      </w:r>
    </w:p>
    <w:p>
      <w:pPr>
        <w:pStyle w:val="FirstParagraph"/>
      </w:pPr>
      <w:r>
        <w:t xml:space="preserve">To make that comparison precise,</w:t>
      </w:r>
      <w:r>
        <w:t xml:space="preserve"> </w:t>
      </w:r>
      <w:r>
        <w:t xml:space="preserve">consider an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takes values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such as the follow-up interval in which an event occurs.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0" w:name="def-discrete-risk"/>
          <w:p>
            <w:pPr>
              <w:pStyle w:val="BodyText"/>
            </w:pPr>
            <w:r>
              <w:rPr>
                <w:b/>
                <w:bCs/>
              </w:rPr>
              <w:t xml:space="preserve">Definition 12 (Discrete-time risk)</w:t>
            </w:r>
            <w:r>
              <w:t xml:space="preserve"> </w:t>
            </w:r>
            <w:r>
              <w:t xml:space="preserve">For an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that takes values in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probability of an event in any interval up to and including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everyone at baseline.</w:t>
            </w:r>
          </w:p>
          <w:bookmarkEnd w:id="15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1" w:name="def-discrete-haz-risk"/>
          <w:p>
            <w:pPr>
              <w:pStyle w:val="BodyText"/>
            </w:pPr>
            <w:r>
              <w:rPr>
                <w:b/>
                <w:bCs/>
              </w:rPr>
              <w:t xml:space="preserve">Definition 13 (Discrete-time hazard)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someone is still event-free at the start of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discrete-time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probability of an event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still event-free at the start of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15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2" w:name="exm-haz-vs-risk"/>
          <w:p>
            <w:pPr>
              <w:pStyle w:val="BodyText"/>
            </w:pPr>
            <w:r>
              <w:rPr>
                <w:b/>
                <w:bCs/>
              </w:rPr>
              <w:t xml:space="preserve">Example 15 (Hazard versus risk in a cohort)</w:t>
            </w:r>
            <w:r>
              <w:t xml:space="preserve"> </w:t>
            </w:r>
            <w:r>
              <w:t xml:space="preserve">Suppose 1000 people are followed for four years with no censoring,</w:t>
            </w:r>
            <w:r>
              <w:t xml:space="preserve"> </w:t>
            </w:r>
            <w:r>
              <w:t xml:space="preserve">and 100, 50, 40, and 60 of them have the event in years 1 through 4.</w:t>
            </w:r>
            <w:r>
              <w:t xml:space="preserve"> </w:t>
            </w:r>
            <w:r>
              <w:t xml:space="preserve">The hazard divides each year’s events by the number still event-free at the start of that year;</w:t>
            </w:r>
            <w:r>
              <w:t xml:space="preserve"> </w:t>
            </w:r>
            <w:r>
              <w:t xml:space="preserve">the risk divides the running total of events by the 1000 people at baseline: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Year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Events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Event-free at start of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Total events by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100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0.10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50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900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0.056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0.15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40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850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0.047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0.19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60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810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0.074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0.25</m:t>
                    </m:r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The hazard falls and then rises,</w:t>
            </w:r>
            <w:r>
              <w:t xml:space="preserve"> </w:t>
            </w:r>
            <w:r>
              <w:t xml:space="preserve">while the risk increases every year.</w:t>
            </w:r>
          </w:p>
          <w:bookmarkEnd w:id="152"/>
          <w:p/>
        </w:tc>
      </w:tr>
    </w:tbl>
    <w:p>
      <w:pPr>
        <w:pStyle w:val="BodyText"/>
      </w:pPr>
      <w:r>
        <w:t xml:space="preserve">While anyone is still event-free,</w:t>
      </w:r>
      <w:r>
        <w:t xml:space="preserve"> </w:t>
      </w:r>
      <w:r>
        <w:t xml:space="preserve">the risk can be recovered from the hazards,</w:t>
      </w:r>
      <w:r>
        <w:t xml:space="preserve"> </w:t>
      </w:r>
      <w:r>
        <w:t xml:space="preserve">and</w:t>
      </w:r>
      <w:r>
        <w:t xml:space="preserve"> </w:t>
      </w:r>
      <w:hyperlink w:anchor="thm-risk-from-haz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shows why it can never decrease.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4" w:name="thm-risk-from-haz"/>
          <w:p>
            <w:pPr>
              <w:pStyle w:val="BodyText"/>
            </w:pPr>
            <w:r>
              <w:rPr>
                <w:b/>
                <w:bCs/>
              </w:rPr>
              <w:t xml:space="preserve">Theorem 9 (Risk in terms of discrete-time hazards)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discrete-risk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discrete-haz-risk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53" w:name="eq-risk-from-haz"/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3"/>
          </w:p>
          <w:p>
            <w:pPr>
              <w:pStyle w:val="FirstParagraph"/>
            </w:pPr>
            <w:r>
              <w:t xml:space="preserve">Since each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product can only shrink as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grows,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never decreases as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grows.</w:t>
            </w:r>
          </w:p>
          <w:bookmarkEnd w:id="15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r:id="rId155">
              <w:r>
                <w:rPr>
                  <w:rStyle w:val="Hyperlink"/>
                </w:rPr>
                <w:t xml:space="preserve">the definition of conditional probability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subset property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takes integer values,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j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by the subset property,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j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defined</w:t>
            </w:r>
            <w:r>
              <w:t xml:space="preserve"> </w:t>
            </w:r>
            <w:r>
              <w:t xml:space="preserve">and conditioning on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is allowed.</w:t>
            </w:r>
            <w:r>
              <w:t xml:space="preserve"> </w:t>
            </w:r>
            <w:r>
              <w:t xml:space="preserve">For each such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56" w:name="eq-surv-recursion-haz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⊆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is integer-valued)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rule, given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6"/>
          </w:p>
          <w:p>
            <w:pPr>
              <w:pStyle w:val="FirstParagraph"/>
            </w:pPr>
            <w:r>
              <w:t xml:space="preserve">Applying</w:t>
            </w:r>
            <w:r>
              <w:t xml:space="preserve"> </w:t>
            </w:r>
            <w:hyperlink w:anchor="eq-surv-recursion-haz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using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57" w:name="eq-risk-from-haz-proof"/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 the identity 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times)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7"/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9" w:name="exm-risk-from-haz"/>
          <w:p>
            <w:pPr>
              <w:pStyle w:val="BodyText"/>
            </w:pPr>
            <w:r>
              <w:rPr>
                <w:b/>
                <w:bCs/>
              </w:rPr>
              <w:t xml:space="preserve">Example 16 (Recovering the risk from the hazards)</w:t>
            </w:r>
            <w:r>
              <w:t xml:space="preserve"> </w:t>
            </w:r>
            <w:r>
              <w:t xml:space="preserve">Using the hazards from</w:t>
            </w:r>
            <w:r>
              <w:t xml:space="preserve"> </w:t>
            </w:r>
            <w:hyperlink w:anchor="exm-haz-vs-risk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,</w:t>
            </w:r>
            <w:r>
              <w:t xml:space="preserve"> </w:t>
            </w:r>
            <w:hyperlink w:anchor="thm-risk-from-haz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 </w:t>
            </w:r>
            <w:r>
              <w:t xml:space="preserve">gives the four-year risk:</w:t>
            </w:r>
          </w:p>
          <w:p>
            <w:pPr>
              <w:pStyle w:val="BodyText"/>
            </w:pPr>
            <w:bookmarkStart w:id="158" w:name="eq-risk-from-haz-example"/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0.100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50</m:t>
                            </m:r>
                          </m:num>
                          <m:den>
                            <m:r>
                              <m:t>900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40</m:t>
                            </m:r>
                          </m:num>
                          <m:den>
                            <m:r>
                              <m:t>850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60</m:t>
                            </m:r>
                          </m:num>
                          <m:den>
                            <m:r>
                              <m:t>810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hazards)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900</m:t>
                        </m:r>
                      </m:num>
                      <m:den>
                        <m:r>
                          <m:t>1000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850</m:t>
                        </m:r>
                      </m:num>
                      <m:den>
                        <m:r>
                          <m:t>900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810</m:t>
                        </m:r>
                      </m:num>
                      <m:den>
                        <m:r>
                          <m:t>850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750</m:t>
                        </m:r>
                      </m:num>
                      <m:den>
                        <m:r>
                          <m:t>810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each hazard from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750</m:t>
                        </m:r>
                      </m:num>
                      <m:den>
                        <m:r>
                          <m:t>1000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the telescoping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8"/>
          </w:p>
          <w:p>
            <w:pPr>
              <w:pStyle w:val="FirstParagraph"/>
            </w:pPr>
            <w:r>
              <w:t xml:space="preserve">which matches the 250 events out of 1000 people in</w:t>
            </w:r>
            <w:r>
              <w:t xml:space="preserve"> </w:t>
            </w:r>
            <w:hyperlink w:anchor="exm-haz-vs-risk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.</w:t>
            </w:r>
          </w:p>
          <w:bookmarkEnd w:id="159"/>
          <w:p/>
        </w:tc>
      </w:tr>
    </w:tbl>
    <w:bookmarkEnd w:id="160"/>
    <w:bookmarkStart w:id="170" w:name="sec-likelihood-with-censoring"/>
    <w:p>
      <w:pPr>
        <w:pStyle w:val="Heading2"/>
      </w:pPr>
      <w:r>
        <w:t xml:space="preserve">4.9 Likelihood with censoring</w:t>
      </w:r>
    </w:p>
    <w:p>
      <w:pPr>
        <w:pStyle w:val="FirstParagraph"/>
      </w:pPr>
      <w:r>
        <w:t xml:space="preserve">If an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observed exactly as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, then the</w:t>
      </w:r>
      <w:r>
        <w:t xml:space="preserve"> </w:t>
      </w:r>
      <w:hyperlink r:id="rId16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that observation is just its</w:t>
      </w:r>
      <w:r>
        <w:t xml:space="preserve"> </w:t>
      </w:r>
      <w:hyperlink r:id="rId16">
        <w:r>
          <w:rPr>
            <w:rStyle w:val="Hyperlink"/>
          </w:rPr>
          <w:t xml:space="preserve">probability density function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instead the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hyperlink w:anchor="def-right-censor">
        <w:r>
          <w:rPr>
            <w:rStyle w:val="Hyperlink"/>
          </w:rPr>
          <w:t xml:space="preserve">censored</w:t>
        </w:r>
      </w:hyperlink>
      <w:r>
        <w:t xml:space="preserve"> </w:t>
      </w:r>
      <w:r>
        <w:t xml:space="preserve">and only known to be after</w:t>
      </w:r>
      <w:r>
        <w:t xml:space="preserve"> </w:t>
      </w:r>
      <w:r>
        <w:t xml:space="preserve">time</w:t>
      </w:r>
      <w:r>
        <w:t xml:space="preserve"> </w:t>
      </w:r>
      <m:oMath>
        <m:r>
          <m:t>y</m:t>
        </m:r>
      </m:oMath>
      <w:r>
        <w:t xml:space="preserve">, then the likelihood of that censored observation is instead</w:t>
      </w:r>
      <w:r>
        <w:t xml:space="preserve"> </w:t>
      </w:r>
      <w:r>
        <w:t xml:space="preserve">the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evaluated at the censoring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simplified likelihood formulation is incomplete because it omits the censoring mechanism. We also observed whether or not the</w:t>
      </w:r>
      <w:r>
        <w:t xml:space="preserve"> </w:t>
      </w:r>
      <w:r>
        <w:t xml:space="preserve">observation was censored.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denote the time when censoring would</w:t>
      </w:r>
      <w:r>
        <w:t xml:space="preserve"> </w:t>
      </w:r>
      <w:r>
        <w:t xml:space="preserve">occur (if the event did not occur first); let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corresponding density and survival functions for the censoring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denote the time when observation ended (either by censoring or</w:t>
      </w:r>
      <w:r>
        <w:t xml:space="preserve"> </w:t>
      </w:r>
      <w:r>
        <w:t xml:space="preserve">by the event of interest occurring), and 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an</w:t>
      </w:r>
      <w:r>
        <w:t xml:space="preserve"> </w:t>
      </w:r>
      <w:hyperlink r:id="rId16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variable for the event occurring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represents a censored</w:t>
      </w:r>
      <w:r>
        <w:t xml:space="preserve"> </w:t>
      </w:r>
      <w:r>
        <w:t xml:space="preserve">observation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represents an uncensored observation). In other</w:t>
      </w:r>
      <w:r>
        <w:t xml:space="preserve"> </w:t>
      </w:r>
      <w:r>
        <w:t xml:space="preserve">words, let</w:t>
      </w:r>
      <w:r>
        <w:t xml:space="preserve"> </w:t>
      </w:r>
      <m:oMath>
        <m:r>
          <m:t>Y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Then the complete likelihood of the observed data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/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3" w:name="def-noninform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14 (Non-informative censoring)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be the event time 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the censoring time for a participant,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denote the parameters of the distribution 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denote the parameters of the distribution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non-informative</w:t>
            </w:r>
            <w:r>
              <w:t xml:space="preserve"> </w:t>
            </w:r>
            <w:r>
              <w:t xml:space="preserve">if both of these conditions hold: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are independent,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share no parameters,</w:t>
            </w:r>
            <w:r>
              <w:t xml:space="preserve"> </w:t>
            </w:r>
            <w:r>
              <w:t xml:space="preserve">so that the distribution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carries no information about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(Klein and Moeschberger 2003, chap. 3)</w:t>
            </w:r>
          </w:p>
          <w:bookmarkEnd w:id="163"/>
        </w:tc>
      </w:tr>
    </w:tbl>
    <w:p>
      <w:pPr>
        <w:pStyle w:val="BodyText"/>
      </w:pPr>
      <w:r>
        <w:t xml:space="preserve">Terminology varies across textbooks:</w:t>
      </w:r>
      <w:r>
        <w:t xml:space="preserve"> </w:t>
      </w:r>
      <w:r>
        <w:t xml:space="preserve">some authors call condition 1</w:t>
      </w:r>
      <w:r>
        <w:t xml:space="preserve"> </w:t>
      </w:r>
      <w:r>
        <w:rPr>
          <w:i/>
          <w:iCs/>
        </w:rPr>
        <w:t xml:space="preserve">independent censoring</w:t>
      </w:r>
      <w:r>
        <w:t xml:space="preserve"> </w:t>
      </w:r>
      <w:r>
        <w:t xml:space="preserve">and reserve</w:t>
      </w:r>
      <w:r>
        <w:t xml:space="preserve"> </w:t>
      </w:r>
      <w:r>
        <w:rPr>
          <w:i/>
          <w:iCs/>
        </w:rPr>
        <w:t xml:space="preserve">non-informative censoring</w:t>
      </w:r>
      <w:r>
        <w:t xml:space="preserve"> </w:t>
      </w:r>
      <w:r>
        <w:t xml:space="preserve">for condition 2</w:t>
      </w:r>
      <w:r>
        <w:t xml:space="preserve"> </w:t>
      </w:r>
      <w:r>
        <w:t xml:space="preserve">(Kleinbaum and Klein 2012, chap. 1)</w:t>
      </w:r>
      <w:r>
        <w:t xml:space="preserve">.</w:t>
      </w:r>
      <w:r>
        <w:t xml:space="preserve"> </w:t>
      </w:r>
      <w:r>
        <w:t xml:space="preserve">In this chapter,</w:t>
      </w:r>
      <w:r>
        <w:t xml:space="preserve"> </w:t>
      </w:r>
      <w:r>
        <w:t xml:space="preserve">“non-informative censoring”</w:t>
      </w:r>
      <w:r>
        <w:t xml:space="preserve"> </w:t>
      </w:r>
      <w:r>
        <w:t xml:space="preserve">means both conditions together,</w:t>
      </w:r>
      <w:r>
        <w:t xml:space="preserve"> </w:t>
      </w:r>
      <w:r>
        <w:t xml:space="preserve">since the likelihood factorization in this section uses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4" w:name="exm-noninformative-censoring"/>
          <w:p>
            <w:pPr>
              <w:pStyle w:val="BodyText"/>
            </w:pPr>
            <w:r>
              <w:rPr>
                <w:b/>
                <w:bCs/>
              </w:rPr>
              <w:t xml:space="preserve">Example 17 (Administrative censoring)</w:t>
            </w:r>
            <w:r>
              <w:t xml:space="preserve"> </w:t>
            </w:r>
            <w:r>
              <w:t xml:space="preserve">A trial enrolls patients at a steady rate over two years</w:t>
            </w:r>
            <w:r>
              <w:t xml:space="preserve"> </w:t>
            </w:r>
            <w:r>
              <w:t xml:space="preserve">and ends four years after the first enrollment,</w:t>
            </w:r>
            <w:r>
              <w:t xml:space="preserve"> </w:t>
            </w:r>
            <w:r>
              <w:t xml:space="preserve">so each patient’s censoring time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the time from their enrollment to the end of the study,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Enrollment dates are set by the recruitment calendar, not by patients’ prognoses,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C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censoring parameters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unrelated to the event-time parameters,</w:t>
            </w:r>
            <w:r>
              <w:t xml:space="preserve"> </w:t>
            </w:r>
            <w:r>
              <w:t xml:space="preserve">so censoring is non-informative (</w:t>
            </w:r>
            <w:hyperlink w:anchor="def-noninformative-censoring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Suppose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Exponential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 </w:t>
            </w:r>
            <w:r>
              <w:t xml:space="preserve">per year,</w:t>
            </w:r>
            <w:r>
              <w:t xml:space="preserve"> </w:t>
            </w:r>
            <w:r>
              <w:t xml:space="preserve">and a patient enrolled 3 years before the end of the study is still event-free at the end,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patient’s likelihood contribution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(likelihood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with 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(independence of </m:t>
                    </m:r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C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rPr>
                            <m:sty m:val="p"/>
                          </m:rPr>
                          <m:t>f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rPr>
                            <m:sty m:val="p"/>
                          </m:rPr>
                          <m:t>f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survival function, uniform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0.5488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0.5488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0.2744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factor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does not involve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does not affect which value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maximizes the likelihood.</w:t>
            </w:r>
          </w:p>
          <w:bookmarkEnd w:id="16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5" w:name="exm-informative-censoring"/>
          <w:p>
            <w:pPr>
              <w:pStyle w:val="BodyText"/>
            </w:pPr>
            <w:r>
              <w:rPr>
                <w:b/>
                <w:bCs/>
              </w:rPr>
              <w:t xml:space="preserve">Example 18 (Informative censoring (counterexample))</w:t>
            </w:r>
            <w:r>
              <w:t xml:space="preserve"> </w:t>
            </w:r>
            <w:r>
              <w:t xml:space="preserve">Suppose half of a cohort is frail, with event time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year,</w:t>
            </w:r>
            <w:r>
              <w:t xml:space="preserve"> </w:t>
            </w:r>
            <w:r>
              <w:t xml:space="preserve">and half is robust, with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Frail patients become too sick to attend follow-up visits</w:t>
            </w:r>
            <w:r>
              <w:t xml:space="preserve"> </w:t>
            </w:r>
            <w:r>
              <w:t xml:space="preserve">and drop out at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years,</w:t>
            </w:r>
            <w:r>
              <w:t xml:space="preserve"> </w:t>
            </w:r>
            <w:r>
              <w:t xml:space="preserve">while robust patients stay in the study until it ends at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are dependent and censoring is informative.</w:t>
            </w:r>
          </w:p>
          <w:p>
            <w:pPr>
              <w:pStyle w:val="BodyText"/>
            </w:pPr>
            <w:r>
              <w:t xml:space="preserve">The true probability of surviving past 2 years 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Everyone still under observation just after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 </w:t>
            </w:r>
            <w:r>
              <w:t xml:space="preserve">years is robust,</w:t>
            </w:r>
            <w:r>
              <w:t xml:space="preserve"> </w:t>
            </w:r>
            <w:r>
              <w:t xml:space="preserve">so if we treated the dropouts as representative of the patients still under observation,</w:t>
            </w:r>
            <w:r>
              <w:t xml:space="preserve"> </w:t>
            </w:r>
            <w:r>
              <w:t xml:space="preserve">as independence would justify,</w:t>
            </w:r>
            <w:r>
              <w:t xml:space="preserve"> </w:t>
            </w:r>
            <w:r>
              <w:t xml:space="preserve">we would compute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rule; 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C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events before 0.5; treat dropouts as representative)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(all observed patients past 0.5 are robust)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overstates the true value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.</w:t>
            </w:r>
          </w:p>
          <w:bookmarkEnd w:id="165"/>
          <w:p/>
        </w:tc>
      </w:tr>
    </w:tbl>
    <w:p>
      <w:pPr>
        <w:pStyle w:val="BodyText"/>
      </w:pPr>
      <w:r>
        <w:t xml:space="preserve">Typically, survival analyses assume that censoring is non-informative</w:t>
      </w:r>
      <w:r>
        <w:t xml:space="preserve"> </w:t>
      </w:r>
      <w:r>
        <w:t xml:space="preserve">(</w:t>
      </w:r>
      <w:hyperlink w:anchor="def-noninformative-censoring">
        <w:r>
          <w:rPr>
            <w:rStyle w:val="Hyperlink"/>
          </w:rPr>
          <w:t xml:space="preserve">Definition 14</w:t>
        </w:r>
      </w:hyperlink>
      <w:r>
        <w:t xml:space="preserve">);</w:t>
      </w:r>
      <w:r>
        <w:t xml:space="preserve"> </w:t>
      </w:r>
      <w:r>
        <w:t xml:space="preserve">in particular,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 mutually</w:t>
      </w:r>
      <w:r>
        <w:t xml:space="preserve"> </w:t>
      </w:r>
      <w:hyperlink r:id="rId166">
        <w:r>
          <w:rPr>
            <w:rStyle w:val="Hyperlink"/>
          </w:rPr>
          <w:t xml:space="preserve">independent</w:t>
        </w:r>
      </w:hyperlink>
      <w:r>
        <w:t xml:space="preserve">.</w:t>
      </w:r>
    </w:p>
    <w:p>
      <w:pPr>
        <w:pStyle w:val="BodyText"/>
      </w:pPr>
      <w:r>
        <w:t xml:space="preserve">Then the joint likelihood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factors into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and the likelihood reduces to: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</w:t>
      </w:r>
      <w:r>
        <w:t xml:space="preserve"> </w:t>
      </w:r>
      <w:hyperlink r:id="rId167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Let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combined vector of all</w:t>
      </w:r>
      <w:r>
        <w:t xml:space="preserve"> </w:t>
      </w:r>
      <w:r>
        <w:t xml:space="preserve">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</w:t>
      </w:r>
      <w:r>
        <w:t xml:space="preserve"> </w:t>
      </w:r>
      <w:hyperlink r:id="rId16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long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don’t share any parameters, then if</w:t>
      </w:r>
      <w:r>
        <w:t xml:space="preserve"> </w:t>
      </w:r>
      <w:r>
        <w:t xml:space="preserve">censoring is non-informative, the</w:t>
      </w:r>
      <w:r>
        <w:t xml:space="preserve"> </w:t>
      </w:r>
      <w:hyperlink r:id="rId169">
        <w:r>
          <w:rPr>
            <w:rStyle w:val="Hyperlink"/>
          </w:rPr>
          <w:t xml:space="preserve">partial derivative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Thus, the</w:t>
      </w:r>
      <w:r>
        <w:t xml:space="preserve"> </w:t>
      </w:r>
      <w:hyperlink r:id="rId15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won’t depend on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and we can</w:t>
      </w:r>
      <w:r>
        <w:t xml:space="preserve"> </w:t>
      </w:r>
      <w:r>
        <w:t xml:space="preserve">ignore the distribution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estimating the parameters of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Specifically, if the event occurred at time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(i.e., 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), then the</w:t>
      </w:r>
      <w:r>
        <w:t xml:space="preserve"> </w:t>
      </w:r>
      <w:r>
        <w:t xml:space="preserve">likelihood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times the survival function at</w:t>
      </w:r>
      <w:r>
        <w:t xml:space="preserve"> </w:t>
      </w:r>
      <m:oMath>
        <m:r>
          <m:t>y</m:t>
        </m:r>
      </m:oMath>
      <w:r>
        <w:t xml:space="preserve">. Otherwise, the likelihood is equal</w:t>
      </w:r>
      <w:r>
        <w:t xml:space="preserve"> </w:t>
      </w:r>
      <w:r>
        <w:t xml:space="preserve">to just the survival function at</w:t>
      </w:r>
      <w:r>
        <w:t xml:space="preserve"> </w:t>
      </w:r>
      <m:oMath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/>
          </m:eqArr>
        </m:oMath>
      </m:oMathPara>
    </w:p>
    <w:p>
      <w:pPr>
        <w:pStyle w:val="FirstParagraph"/>
      </w:pPr>
      <w:r>
        <w:t xml:space="preserve">In other words, the log-likelihood contribution from a single</w:t>
      </w:r>
      <w:r>
        <w:t xml:space="preserve"> </w:t>
      </w:r>
      <w:r>
        <w:t xml:space="preserve">observation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negative</w:t>
      </w:r>
      <w:r>
        <w:t xml:space="preserve"> </w:t>
      </w:r>
      <w:hyperlink w:anchor="def-cuhaz">
        <w:r>
          <w:rPr>
            <w:rStyle w:val="Hyperlink"/>
          </w:rPr>
          <w:t xml:space="preserve">cumulative hazard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y</m:t>
        </m:r>
      </m:oMath>
      <w:r>
        <w:t xml:space="preserve">, plus the log of the hazard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 the event occurred at time</w:t>
      </w:r>
      <w:r>
        <w:t xml:space="preserve"> </w:t>
      </w:r>
      <m:oMath>
        <m:r>
          <m:t>y</m:t>
        </m:r>
      </m:oMath>
      <w:r>
        <w:t xml:space="preserve">.</w:t>
      </w:r>
    </w:p>
    <w:bookmarkEnd w:id="170"/>
    <w:bookmarkEnd w:id="171"/>
    <w:bookmarkStart w:id="197" w:name="Xa496407752d43fd9c796787145e8e80613c0558"/>
    <w:p>
      <w:pPr>
        <w:pStyle w:val="Heading1"/>
      </w:pPr>
      <w:r>
        <w:t xml:space="preserve">5. Parametric Models for Time-to-Event Outcomes</w:t>
      </w:r>
    </w:p>
    <w:bookmarkStart w:id="194" w:name="exponential-distribution-5"/>
    <w:p>
      <w:pPr>
        <w:pStyle w:val="Heading2"/>
      </w:pPr>
      <w:r>
        <w:t xml:space="preserve">5.1 Exponential Distribution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is the base distribution for survival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9"/>
        </w:numPr>
      </w:pPr>
      <w:r>
        <w:t xml:space="preserve">The distribution has a constant</w:t>
      </w:r>
      <w:r>
        <w:t xml:space="preserve"> </w:t>
      </w:r>
      <w:hyperlink w:anchor="def-hazard">
        <w:r>
          <w:rPr>
            <w:rStyle w:val="Hyperlink"/>
          </w:rPr>
          <w:t xml:space="preserve">hazard</w:t>
        </w:r>
      </w:hyperlink>
      <w:r>
        <w:t xml:space="preserve"> </w:t>
      </w:r>
      <m:oMath>
        <m:r>
          <m:t>λ</m:t>
        </m:r>
      </m:oMath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survival time is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r>
        <w:pict>
          <v:rect style="width:0;height:1.5pt" o:hralign="center" o:hrstd="t" o:hr="t"/>
        </w:pict>
      </w:r>
    </w:p>
    <w:bookmarkStart w:id="172" w:name="X37768b3996d330dbc4cecdb3c7e7832268be417"/>
    <w:p>
      <w:pPr>
        <w:pStyle w:val="Heading4"/>
      </w:pPr>
      <w:r>
        <w:t xml:space="preserve">Mathematical details of exponential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λ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ε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72"/>
    <w:bookmarkStart w:id="189" w:name="X9e60934a9c4bc5d17091e06118af07aa86ac5c7"/>
    <w:p>
      <w:pPr>
        <w:pStyle w:val="Heading4"/>
      </w:pPr>
      <w:r>
        <w:t xml:space="preserve">Prediction intervals for time-to-event outcomes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4" w:name="exr-compute-surv-pred"/>
          <w:p>
            <w:pPr>
              <w:pStyle w:val="BodyText"/>
            </w:pPr>
            <w:r>
              <w:rPr>
                <w:b/>
                <w:bCs/>
              </w:rPr>
              <w:t xml:space="preserve">Exercise 3 (Construct a prediction interval)</w:t>
            </w:r>
            <w:r>
              <w:t xml:space="preserve"> </w:t>
            </w:r>
            <w:r>
              <w:t xml:space="preserve">Suppose a cancer patient is predicted to have an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expected (mean)</w:t>
              </w:r>
            </w:hyperlink>
            <w:r>
              <w:t xml:space="preserve"> </w:t>
            </w:r>
            <w:r>
              <w:t xml:space="preserve">lifetime of</w:t>
            </w:r>
            <w:r>
              <w:t xml:space="preserve"> </w:t>
            </w:r>
            <w:r>
              <w:t xml:space="preserve">7 years after diagnosis, and suppose the distribution is exponential.</w:t>
            </w:r>
          </w:p>
          <w:p>
            <w:pPr>
              <w:pStyle w:val="BodyText"/>
            </w:pPr>
            <w:r>
              <w:t xml:space="preserve">Construct a 95%</w:t>
            </w:r>
            <w:r>
              <w:t xml:space="preserve"> </w:t>
            </w:r>
            <w:hyperlink r:id="rId173">
              <w:r>
                <w:rPr>
                  <w:rStyle w:val="Hyperlink"/>
                </w:rPr>
                <w:t xml:space="preserve">prediction interval</w:t>
              </w:r>
            </w:hyperlink>
            <w:r>
              <w:t xml:space="preserve"> </w:t>
            </w:r>
            <w:r>
              <w:t xml:space="preserve">for survival.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the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quantiles</w:t>
              </w:r>
            </w:hyperlink>
            <w:r>
              <w:t xml:space="preserve"> </w:t>
            </w:r>
            <w:r>
              <w:t xml:space="preserve">of the exponential distribution.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7" w:name="sol-compute-surv-pred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If the mean is 7 years until death,</w:t>
            </w:r>
            <w:r>
              <w:t xml:space="preserve"> </w:t>
            </w:r>
            <w:r>
              <w:t xml:space="preserve">then the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events (deaths) per year.</w:t>
            </w:r>
          </w:p>
          <w:p>
            <w:pPr>
              <w:pStyle w:val="BodyText"/>
            </w:pPr>
            <w:r>
              <w:t xml:space="preserve">The 0.025 quantile of the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qexp(p 0.025, rate = 1/7)</w:t>
            </w:r>
            <w:r>
              <w:t xml:space="preserve"> </w:t>
            </w:r>
            <w:r>
              <w:t xml:space="preserve">= 0.177225</w:t>
            </w:r>
            <w:r>
              <w:t xml:space="preserve"> </w:t>
            </w:r>
            <w:r>
              <w:t xml:space="preserve">and the 0.975 quantile is</w:t>
            </w:r>
            <w:r>
              <w:t xml:space="preserve"> </w:t>
            </w:r>
            <w:r>
              <w:rPr>
                <w:rStyle w:val="VerbatimChar"/>
              </w:rPr>
              <w:t xml:space="preserve">qexp(p 0.975, rate = 1/7)</w:t>
            </w:r>
            <w:r>
              <w:t xml:space="preserve"> </w:t>
            </w:r>
            <w:r>
              <w:t xml:space="preserve">= 25.822156,</w:t>
            </w:r>
            <w:r>
              <w:t xml:space="preserve"> </w:t>
            </w:r>
            <w:r>
              <w:t xml:space="preserve">so the prediction interval is</w:t>
            </w:r>
            <w:r>
              <w:t xml:space="preserve"> </w:t>
            </w:r>
            <w:r>
              <w:rPr>
                <w:rStyle w:val="VerbatimChar"/>
              </w:rPr>
              <w:t xml:space="preserve">qexp(p c(.025, 0.975), rate = 1/7)</w:t>
            </w:r>
            <w:r>
              <w:t xml:space="preserve"> </w:t>
            </w:r>
            <w:r>
              <w:t xml:space="preserve">= (0.177225, 25.822156).</w:t>
            </w:r>
          </w:p>
          <w:bookmarkEnd w:id="17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0" w:name="exr-graph-prediction-intervals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Graph the prediction interval as a function of the mean,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Gaussian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hyperlink r:id="rId178">
              <w:r>
                <w:rPr>
                  <w:rStyle w:val="Hyperlink"/>
                </w:rPr>
                <w:t xml:space="preserve">Binomial</w:t>
              </w:r>
            </w:hyperlink>
            <w:r>
              <w:t xml:space="preserve">,</w:t>
            </w:r>
            <w:r>
              <w:t xml:space="preserve"> </w:t>
            </w:r>
            <w:hyperlink r:id="rId179">
              <w:r>
                <w:rPr>
                  <w:rStyle w:val="Hyperlink"/>
                </w:rPr>
                <w:t xml:space="preserve">Poisson</w:t>
              </w:r>
            </w:hyperlink>
            <w:r>
              <w:t xml:space="preserve">, and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</w:t>
              </w:r>
            </w:hyperlink>
            <w:r>
              <w:t xml:space="preserve">.</w:t>
            </w:r>
          </w:p>
          <w:bookmarkEnd w:id="18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1" w:name="sol-graph-prediction-intervals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. </w:t>
            </w:r>
            <w:r>
              <w:t xml:space="preserve">Left to the reader for now.</w:t>
            </w:r>
          </w:p>
          <w:bookmarkEnd w:id="18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2" w:name="exr-explain-surv-pred"/>
          <w:p>
            <w:pPr>
              <w:pStyle w:val="BodyText"/>
            </w:pPr>
            <w:r>
              <w:rPr>
                <w:b/>
                <w:bCs/>
              </w:rPr>
              <w:t xml:space="preserve">Exercise 5 (Explain the results)</w:t>
            </w:r>
            <w:r>
              <w:t xml:space="preserve"> </w:t>
            </w:r>
            <w:r>
              <w:t xml:space="preserve">Why do time-to-event models have such wide predictive intervals?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Consider the relationship between the mean,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, and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standard deviation</w:t>
              </w:r>
            </w:hyperlink>
            <w:r>
              <w:t xml:space="preserve"> </w:t>
            </w:r>
            <w:r>
              <w:t xml:space="preserve">of the exponential distribution, and contrast that relationship with the</w:t>
            </w:r>
            <w:r>
              <w:t xml:space="preserve"> </w:t>
            </w:r>
            <w:hyperlink r:id="rId179">
              <w:r>
                <w:rPr>
                  <w:rStyle w:val="Hyperlink"/>
                </w:rPr>
                <w:t xml:space="preserve">Poisson distribution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87">
              <w:r>
                <w:rPr>
                  <w:rStyle w:val="Hyperlink"/>
                </w:rPr>
                <w:t xml:space="preserve">Bernoulli distribution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8" w:name="sol-explain-surv-pred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. </w:t>
            </w:r>
            <w:r>
              <w:t xml:space="preserve">In the exponential distribution, variance is the square of the mean (hence SD is equal to mean);</w:t>
            </w:r>
            <w:r>
              <w:t xml:space="preserve"> </w:t>
            </w:r>
            <w:r>
              <w:t xml:space="preserve">as opposed to Poisson,</w:t>
            </w:r>
            <w:r>
              <w:t xml:space="preserve"> </w:t>
            </w:r>
            <w:r>
              <w:t xml:space="preserve">where variance was equal to the mean</w:t>
            </w:r>
            <w:r>
              <w:t xml:space="preserve"> </w:t>
            </w:r>
            <w:r>
              <w:t xml:space="preserve">(and SD is the square-root of the mean),</w:t>
            </w:r>
            <w:r>
              <w:t xml:space="preserve"> </w:t>
            </w:r>
            <w:r>
              <w:t xml:space="preserve">or the Bernoulli,</w:t>
            </w:r>
            <w:r>
              <w:t xml:space="preserve"> </w:t>
            </w:r>
            <w:r>
              <w:t xml:space="preserve">where the variance is the mean minus the square of the mean (so the SD is smaller than the square-root of the mean).</w:t>
            </w:r>
          </w:p>
          <w:bookmarkEnd w:id="188"/>
          <w:p/>
        </w:tc>
      </w:tr>
    </w:tbl>
    <w:p>
      <w:r>
        <w:pict>
          <v:rect style="width:0;height:1.5pt" o:hralign="center" o:hrstd="t" o:hr="t"/>
        </w:pict>
      </w:r>
    </w:p>
    <w:bookmarkEnd w:id="189"/>
    <w:bookmarkStart w:id="192" w:name="estimating-lambda"/>
    <w:p>
      <w:pPr>
        <w:pStyle w:val="Heading4"/>
      </w:pPr>
      <w:r>
        <w:t xml:space="preserve">Estimating</w:t>
      </w:r>
      <w:r>
        <w:t xml:space="preserve"> </w:t>
      </w:r>
      <m:oMath>
        <m:r>
          <m:t>λ</m:t>
        </m:r>
      </m:oMath>
    </w:p>
    <w:p>
      <w:pPr>
        <w:numPr>
          <w:ilvl w:val="0"/>
          <w:numId w:val="1010"/>
        </w:numPr>
      </w:pPr>
      <w:r>
        <w:t xml:space="preserve">Suppose 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hyperlink w:anchor="def-right-censor">
        <w:r>
          <w:rPr>
            <w:rStyle w:val="Hyperlink"/>
          </w:rPr>
          <w:t xml:space="preserve">right-censored</w:t>
        </w:r>
      </w:hyperlink>
      <w:r>
        <w:t xml:space="preserve"> </w:t>
      </w:r>
      <w:r>
        <w:t xml:space="preserve">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A survival time of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died at time 10.</w:t>
      </w:r>
      <w:r>
        <w:t xml:space="preserve"> </w:t>
      </w:r>
      <w:r>
        <w:t xml:space="preserve">A right-censored time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at time 10,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was still alive and that we have no further follow-up.</w:t>
      </w:r>
    </w:p>
    <w:p>
      <w:pPr>
        <w:numPr>
          <w:ilvl w:val="0"/>
          <w:numId w:val="1010"/>
        </w:numPr>
      </w:pPr>
      <w:r>
        <w:t xml:space="preserve">For the moment we will assume that the survival distribution is</w:t>
      </w:r>
      <w:r>
        <w:t xml:space="preserve"> </w:t>
      </w:r>
      <w:r>
        <w:t xml:space="preserve">exponential and that all the subjects have the same parameter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FirstParagraph"/>
      </w:pPr>
      <w:r>
        <w:t xml:space="preserve">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 an</w:t>
      </w:r>
      <w:r>
        <w:t xml:space="preserve"> </w:t>
      </w:r>
      <w:r>
        <w:t xml:space="preserve">observed survival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λ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hyperlink r:id="rId16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censored value is the probability of that</w:t>
      </w:r>
      <w:r>
        <w:t xml:space="preserve"> </w:t>
      </w:r>
      <w:r>
        <w:t xml:space="preserve">outcome (survival greater than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) so the log-likelihood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1" w:name="thm-mle-exp"/>
          <w:p>
            <w:pPr>
              <w:pStyle w:val="BodyText"/>
            </w:pPr>
            <w:r>
              <w:rPr>
                <w:b/>
                <w:bCs/>
              </w:rPr>
              <w:t xml:space="preserve">Theorem 10 (MLE of the exponential rate parameter)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 Then:</w:t>
            </w:r>
          </w:p>
          <w:p>
            <w:pPr>
              <w:pStyle w:val="BodyText"/>
            </w:pPr>
            <w:bookmarkStart w:id="190" w:name="eq-mle-exp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m</m:t>
                    </m:r>
                  </m:num>
                  <m:den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90"/>
          </w:p>
          <w:bookmarkEnd w:id="19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λ</m:t>
                    </m:r>
                  </m:e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U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num>
                <m:den>
                  <m:r>
                    <m:t>m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92"/>
    <w:bookmarkStart w:id="193" w:name="fisher-information-and-standard-error"/>
    <w:p>
      <w:pPr>
        <w:pStyle w:val="Heading4"/>
      </w:pPr>
      <w:r>
        <w:t xml:space="preserve">Fisher Information and Standard Error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″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m</m:t>
              </m:r>
            </m:e>
            <m:e>
              <m:r>
                <m:rPr>
                  <m:nor/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λ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e>
          </m:eqArr>
        </m:oMath>
      </m:oMathPara>
    </w:p>
    <w:p>
      <w:pPr>
        <w:pStyle w:val="FirstParagraph"/>
      </w:pP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depends on the censoring times of the censored</w:t>
      </w:r>
      <w:r>
        <w:t xml:space="preserve"> </w:t>
      </w:r>
      <w:r>
        <w:t xml:space="preserve">observations, but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only depends on</w:t>
      </w:r>
      <w:r>
        <w:t xml:space="preserve"> </w:t>
      </w:r>
      <w:r>
        <w:t xml:space="preserve">the number of uncensored observations,</w:t>
      </w:r>
      <w:r>
        <w:t xml:space="preserve"> </w:t>
      </w:r>
      <m:oMath>
        <m:r>
          <m:t>m</m:t>
        </m:r>
      </m:oMath>
      <w:r>
        <w:t xml:space="preserve">, and not on the number of</w:t>
      </w:r>
      <w:r>
        <w:t xml:space="preserve"> </w:t>
      </w:r>
      <w:r>
        <w:t xml:space="preserve">censored observations (</w:t>
      </w:r>
      <m:oMath>
        <m:r>
          <m:t>k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6" w:name="other-parametric-survival-distributions"/>
    <w:p>
      <w:pPr>
        <w:pStyle w:val="Heading2"/>
      </w:pPr>
      <w:r>
        <w:t xml:space="preserve">5.2 Other Parametric Survival Distributions</w:t>
      </w:r>
    </w:p>
    <w:p>
      <w:pPr>
        <w:pStyle w:val="Compact"/>
        <w:numPr>
          <w:ilvl w:val="0"/>
          <w:numId w:val="1011"/>
        </w:numPr>
      </w:pPr>
      <w:r>
        <w:t xml:space="preserve">Any</w:t>
      </w:r>
      <w:r>
        <w:t xml:space="preserve"> </w:t>
      </w:r>
      <w:hyperlink r:id="rId1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can be a survival distribution, but the</w:t>
      </w:r>
      <w:r>
        <w:t xml:space="preserve"> </w:t>
      </w:r>
      <w:r>
        <w:t xml:space="preserve">most useful ones are all skew right.</w:t>
      </w:r>
    </w:p>
    <w:p>
      <w:pPr>
        <w:pStyle w:val="Compact"/>
        <w:numPr>
          <w:ilvl w:val="0"/>
          <w:numId w:val="1011"/>
        </w:numPr>
      </w:pPr>
      <w:r>
        <w:t xml:space="preserve">The most frequently used generalization of the exponential is the</w:t>
      </w:r>
      <w:r>
        <w:t xml:space="preserve"> </w:t>
      </w:r>
      <w:hyperlink r:id="rId195">
        <w:r>
          <w:rPr>
            <w:rStyle w:val="Hyperlink"/>
          </w:rPr>
          <w:t xml:space="preserve">Weibull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Other common choices are the gamma, log-normal, log-logistic,</w:t>
      </w:r>
      <w:r>
        <w:t xml:space="preserve"> </w:t>
      </w:r>
      <w:r>
        <w:t xml:space="preserve">Gompertz, inverse Gaussian, and Pareto.</w:t>
      </w:r>
    </w:p>
    <w:p>
      <w:pPr>
        <w:pStyle w:val="Compact"/>
        <w:numPr>
          <w:ilvl w:val="0"/>
          <w:numId w:val="1011"/>
        </w:numPr>
      </w:pPr>
      <w:r>
        <w:t xml:space="preserve">Most of what we do going forward is non-parametric or</w:t>
      </w:r>
      <w:r>
        <w:t xml:space="preserve"> </w:t>
      </w:r>
      <w:r>
        <w:t xml:space="preserve">semi-parametric, but sometimes these parametric distributions</w:t>
      </w:r>
      <w:r>
        <w:t xml:space="preserve"> </w:t>
      </w:r>
      <w:r>
        <w:t xml:space="preserve">provide a useful approach.</w:t>
      </w:r>
    </w:p>
    <w:bookmarkEnd w:id="196"/>
    <w:bookmarkEnd w:id="197"/>
    <w:bookmarkStart w:id="208" w:name="nonparametric-survival-analysis"/>
    <w:p>
      <w:pPr>
        <w:pStyle w:val="Heading1"/>
      </w:pPr>
      <w:r>
        <w:t xml:space="preserve">6. Nonparametric Survival Analysis</w:t>
      </w:r>
    </w:p>
    <w:bookmarkStart w:id="207" w:name="basic-ideas"/>
    <w:p>
      <w:pPr>
        <w:pStyle w:val="Heading2"/>
      </w:pPr>
      <w:r>
        <w:t xml:space="preserve">6.1 Basic ideas</w:t>
      </w:r>
    </w:p>
    <w:p>
      <w:pPr>
        <w:numPr>
          <w:ilvl w:val="0"/>
          <w:numId w:val="1012"/>
        </w:numPr>
      </w:pPr>
      <w:r>
        <w:t xml:space="preserve">Mostly, we work without a parametric model.</w:t>
      </w:r>
    </w:p>
    <w:p>
      <w:pPr>
        <w:numPr>
          <w:ilvl w:val="0"/>
          <w:numId w:val="1012"/>
        </w:numPr>
      </w:pPr>
      <w:r>
        <w:t xml:space="preserve">The first task is to estimate a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from data listing</w:t>
      </w:r>
      <w:r>
        <w:t xml:space="preserve"> </w:t>
      </w:r>
      <w:r>
        <w:t xml:space="preserve">survival times, and censoring times for censored data.</w:t>
      </w:r>
    </w:p>
    <w:p>
      <w:pPr>
        <w:numPr>
          <w:ilvl w:val="0"/>
          <w:numId w:val="1012"/>
        </w:numPr>
      </w:pPr>
      <w:r>
        <w:t xml:space="preserve">For example one patient may have relapsed at 10 months. Another</w:t>
      </w:r>
      <w:r>
        <w:t xml:space="preserve"> </w:t>
      </w:r>
      <w:r>
        <w:t xml:space="preserve">might have been followed for 32 months without a relapse having</w:t>
      </w:r>
      <w:r>
        <w:t xml:space="preserve"> </w:t>
      </w:r>
      <w:r>
        <w:t xml:space="preserve">occurred (</w:t>
      </w:r>
      <w:hyperlink w:anchor="def-right-censor">
        <w:r>
          <w:rPr>
            <w:rStyle w:val="Hyperlink"/>
          </w:rPr>
          <w:t xml:space="preserve">censored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t xml:space="preserve">The minimum information we need for each patient is a time and a</w:t>
      </w:r>
      <w:r>
        <w:t xml:space="preserve"> </w:t>
      </w:r>
      <w:r>
        <w:t xml:space="preserve">censoring variable which is 1 if the event occurred at the indicated</w:t>
      </w:r>
      <w:r>
        <w:t xml:space="preserve"> </w:t>
      </w:r>
      <w:r>
        <w:t xml:space="preserve">time and 0 if this recorded time is a censoring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6" w:name="exm-6mp-leukemia"/>
          <w:p>
            <w:pPr>
              <w:pStyle w:val="BodyText"/>
            </w:pPr>
            <w:r>
              <w:rPr>
                <w:b/>
                <w:bCs/>
              </w:rPr>
              <w:t xml:space="preserve">Example 19 (Clinical Trial for Pediatric Acute Leukemia)</w:t>
            </w:r>
            <w:r>
              <w:t xml:space="preserve"> </w:t>
            </w:r>
            <w:r>
              <w:t xml:space="preserve"> </w:t>
            </w:r>
          </w:p>
          <w:bookmarkStart w:id="198" w:name="overview-of-study"/>
          <w:p>
            <w:pPr>
              <w:pStyle w:val="Heading5"/>
            </w:pPr>
            <w:r>
              <w:t xml:space="preserve">Overview of study</w:t>
            </w:r>
          </w:p>
          <w:p>
            <w:pPr>
              <w:pStyle w:val="FirstParagraph"/>
            </w:pPr>
            <w:r>
              <w:t xml:space="preserve">This dataset originates from a clinical trial in 1963 for 6-MP treatment vs. placebo for</w:t>
            </w:r>
            <w:r>
              <w:t xml:space="preserve"> </w:t>
            </w:r>
            <w:r>
              <w:t xml:space="preserve">acute leukemia in 42 children</w:t>
            </w:r>
            <w:r>
              <w:t xml:space="preserve"> </w:t>
            </w:r>
            <w:r>
              <w:t xml:space="preserve">(</w:t>
            </w:r>
            <w:r>
              <w:t xml:space="preserve">Freireich et al.</w:t>
            </w:r>
            <w:r>
              <w:t xml:space="preserve"> </w:t>
            </w:r>
            <w:r>
              <w:t xml:space="preserve">1963)</w:t>
            </w:r>
            <w:r>
              <w:t xml:space="preserve">.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Pairs of children: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matched by remission status at the time of treatment (</w:t>
            </w:r>
            <w:r>
              <w:rPr>
                <w:rStyle w:val="VerbatimChar"/>
              </w:rPr>
              <w:t xml:space="preserve">remstat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partial,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= complete)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randomized to 6-MP (exit times in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) or placebo (exit times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)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Followed until relapse or end of study.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All of the placebo group relapsed, but some of the 6-MP group were</w:t>
            </w:r>
            <w:r>
              <w:t xml:space="preserve"> </w:t>
            </w:r>
            <w:r>
              <w:t xml:space="preserve">censored (which means they were still in remission); indicated by</w:t>
            </w:r>
            <w:r>
              <w:t xml:space="preserve"> </w:t>
            </w:r>
            <w:r>
              <w:rPr>
                <w:rStyle w:val="VerbatimChar"/>
              </w:rPr>
              <w:t xml:space="preserve">relapse</w:t>
            </w:r>
            <w:r>
              <w:t xml:space="preserve"> </w:t>
            </w:r>
            <w:r>
              <w:t xml:space="preserve">variable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censored,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relapse).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6-MP = 6-Mercaptopurine (Purinethol) is an anti-cancer</w:t>
            </w:r>
            <w:r>
              <w:t xml:space="preserve"> </w:t>
            </w:r>
            <w:r>
              <w:t xml:space="preserve">(</w:t>
            </w:r>
            <w:r>
              <w:t xml:space="preserve">“antineoplastic”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“cytotoxic”</w:t>
            </w:r>
            <w:r>
              <w:t xml:space="preserve">) chemotherapy drug used currently</w:t>
            </w:r>
            <w:r>
              <w:t xml:space="preserve"> </w:t>
            </w:r>
            <w:r>
              <w:t xml:space="preserve">for Acute lymphoblastic leukemia (ALL). It is classified as an</w:t>
            </w:r>
            <w:r>
              <w:t xml:space="preserve"> </w:t>
            </w:r>
            <w:r>
              <w:t xml:space="preserve">antimetabolite.</w:t>
            </w:r>
          </w:p>
          <w:bookmarkEnd w:id="198"/>
          <w:bookmarkStart w:id="200" w:name="study-design"/>
          <w:p>
            <w:pPr>
              <w:pStyle w:val="Heading5"/>
            </w:pPr>
            <w:r>
              <w:t xml:space="preserve">Study design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Clinical trial in 1963 for 6-MP treatment vs. placebo for Acute Leukemia</w:t>
            </w:r>
            <w:r>
              <w:t xml:space="preserve"> </w:t>
            </w:r>
            <w:r>
              <w:t xml:space="preserve">in 42 children.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Pairs of children: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matched by remission status at the time of treatment (</w:t>
            </w:r>
            <w:r>
              <w:rPr>
                <w:rStyle w:val="VerbatimChar"/>
              </w:rPr>
              <w:t xml:space="preserve">remstat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Style w:val="VerbatimChar"/>
              </w:rPr>
              <w:t xml:space="preserve">remstat</w:t>
            </w:r>
            <w:r>
              <w:t xml:space="preserve"> </w:t>
            </w:r>
            <w:r>
              <w:t xml:space="preserve">= 1: partial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Style w:val="VerbatimChar"/>
              </w:rPr>
              <w:t xml:space="preserve">remstat</w:t>
            </w:r>
            <w:r>
              <w:t xml:space="preserve"> </w:t>
            </w:r>
            <w:r>
              <w:t xml:space="preserve">= 2: complete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randomized to 6-MP (exit time: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) or placebo (</w:t>
            </w:r>
            <w:r>
              <w:rPr>
                <w:rStyle w:val="VerbatimChar"/>
              </w:rPr>
              <w:t xml:space="preserve">t1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Followed until relapse or end of study.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All of the placebo group relapsed,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Some of the 6-MP group were censored.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99" w:name="tbl-drug6m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  <w:r>
                    <w:t xml:space="preserve"> </w:t>
                  </w:r>
                  <w:r>
                    <w:t xml:space="preserve">pediatric acute leukemia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(KMsurv)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drug6mp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drug6mp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as_tibble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drug6mp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21 × 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pair remstat    t1    t2 relapse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&lt;int&gt;   &lt;int&gt; &lt;int&gt; &lt;int&gt;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 1       1     1    10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 2       2    22     7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 3       2     3    32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 4       2    12    23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 5       2     8    22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 6       1    17     6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 7       2     2    16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 8       2    11    34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 9       2     8    32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10       2    12    25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11 more rows</w:t>
                  </w:r>
                </w:p>
                <w:bookmarkEnd w:id="199"/>
              </w:tc>
            </w:tr>
          </w:tbl>
          <w:bookmarkEnd w:id="200"/>
          <w:bookmarkStart w:id="201" w:name="data-documentation-for-drug6mp"/>
          <w:p>
            <w:pPr>
              <w:pStyle w:val="Heading5"/>
            </w:pPr>
            <w:r>
              <w:t xml:space="preserve">Data documentation for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library(printr) # inserts help-file output into markdown output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NormalTok"/>
              </w:rPr>
              <w:t xml:space="preserve">?drug6mp</w:t>
            </w:r>
          </w:p>
          <w:bookmarkEnd w:id="201"/>
          <w:bookmarkStart w:id="204" w:name="descriptive-statistics"/>
          <w:p>
            <w:pPr>
              <w:pStyle w:val="Heading5"/>
            </w:pPr>
            <w:r>
              <w:t xml:space="preserve">Descriptive Statistics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02" w:name="tbl-drug6mp-summ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Summary statistics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pair       remstat           t1              t2          relapse 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Min.   : 1   Min.   :1.00   Min.   : 1.00   Min.   : 6.0   Min.   :0.000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1st Qu.: 6   1st Qu.:2.00   1st Qu.: 4.00   1st Qu.: 9.0   1st Qu.:0.000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Median :11   Median :2.00   Median : 8.00   Median :16.0   Median :0.000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Mean   :11   Mean   :1.76   Mean   : 8.67   Mean   :17.1   Mean   :0.429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3rd Qu.:16   3rd Qu.:2.00   3rd Qu.:12.00   3rd Qu.:23.0   3rd Qu.:1.000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Max.   :21   Max.   :2.00   Max.   :23.00   Max.   :35.0   Max.   :1.000</w:t>
                  </w:r>
                </w:p>
                <w:bookmarkEnd w:id="202"/>
              </w:tc>
            </w:tr>
          </w:tbl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sample mean time in each group is not useful.</w:t>
            </w:r>
            <w:r>
              <w:t xml:space="preserve"> </w:t>
            </w:r>
            <w:r>
              <w:t xml:space="preserve">Some of the 6-MP patients have not relapsed at the time recorded,</w:t>
            </w:r>
            <w:r>
              <w:t xml:space="preserve"> </w:t>
            </w:r>
            <w:r>
              <w:t xml:space="preserve">while all of the placebo patients have relapsed.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median time is not really useful either because so many of the</w:t>
            </w:r>
            <w:r>
              <w:t xml:space="preserve"> </w:t>
            </w:r>
            <w:r>
              <w:t xml:space="preserve">6-MP patients have not relapsed (12/21).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are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biased</w:t>
              </w:r>
            </w:hyperlink>
            <w:r>
              <w:t xml:space="preserve"> </w:t>
            </w:r>
            <w:r>
              <w:t xml:space="preserve">down in the 6-MP group.</w:t>
            </w:r>
            <w:r>
              <w:t xml:space="preserve"> </w:t>
            </w:r>
            <w:r>
              <w:t xml:space="preserve">Remember that lower times</w:t>
            </w:r>
            <w:r>
              <w:t xml:space="preserve"> </w:t>
            </w:r>
            <w:r>
              <w:t xml:space="preserve">are worse since they indicate sooner recurrence.</w:t>
            </w:r>
          </w:p>
          <w:bookmarkEnd w:id="204"/>
          <w:bookmarkStart w:id="205" w:name="exponential-model"/>
          <w:p>
            <w:pPr>
              <w:pStyle w:val="Heading5"/>
            </w:pPr>
            <w:r>
              <w:t xml:space="preserve">Exponential model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compute the</w:t>
            </w:r>
            <w:r>
              <w:t xml:space="preserve"> </w:t>
            </w:r>
            <w:hyperlink w:anchor="def-hazard">
              <w:r>
                <w:rPr>
                  <w:rStyle w:val="Hyperlink"/>
                </w:rPr>
                <w:t xml:space="preserve">hazard rate</w:t>
              </w:r>
            </w:hyperlink>
            <w:r>
              <w:t xml:space="preserve">, assuming an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 model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number of relapses divided by the sum of the exit times (</w:t>
            </w:r>
            <w:hyperlink w:anchor="eq-mle-exp">
              <w:r>
                <w:rPr>
                  <w:rStyle w:val="Hyperlink"/>
                </w:rPr>
                <w:t xml:space="preserve">Equation 9</w:t>
              </w:r>
            </w:hyperlink>
            <w:r>
              <w:t xml:space="preserve">).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For the placebo group, the estimated hazard is just the reciprocal of the sample mean time: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8.666667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0.115385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For the 6-MP group,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359</m:t>
              </m:r>
              <m:r>
                <m:rPr>
                  <m:sty m:val="p"/>
                </m:rPr>
                <m:t>=</m:t>
              </m:r>
              <m:r>
                <m:t>0.025</m:t>
              </m:r>
            </m:oMath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6-MP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359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0.02507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estimated hazard in the placebo group is 4.6 times as</w:t>
            </w:r>
            <w:r>
              <w:t xml:space="preserve"> </w:t>
            </w:r>
            <w:r>
              <w:t xml:space="preserve">large as in the 6-MP group (assuming the hazard is constant over time).</w:t>
            </w:r>
          </w:p>
          <w:bookmarkEnd w:id="205"/>
          <w:bookmarkEnd w:id="206"/>
          <w:p/>
        </w:tc>
      </w:tr>
    </w:tbl>
    <w:bookmarkEnd w:id="207"/>
    <w:bookmarkEnd w:id="208"/>
    <w:bookmarkStart w:id="279" w:name="sec-km"/>
    <w:p>
      <w:pPr>
        <w:pStyle w:val="Heading1"/>
      </w:pPr>
      <w:r>
        <w:t xml:space="preserve">7. The Kaplan-Meier Product Limit Estimator</w:t>
      </w:r>
    </w:p>
    <w:p>
      <w:pPr>
        <w:pStyle w:val="FirstParagraph"/>
      </w:pPr>
      <w:r>
        <w:t xml:space="preserve">Before deriving the estimator, we establish two general probability facts</w:t>
      </w:r>
      <w:r>
        <w:t xml:space="preserve"> </w:t>
      </w:r>
      <w:r>
        <w:t xml:space="preserve">its derivation relies on:</w:t>
      </w:r>
      <w:r>
        <w:t xml:space="preserve"> </w:t>
      </w:r>
      <w:r>
        <w:t xml:space="preserve">the</w:t>
      </w:r>
      <w:r>
        <w:t xml:space="preserve"> </w:t>
      </w:r>
      <w:hyperlink w:anchor="def-interval-fail-prob">
        <w:r>
          <w:rPr>
            <w:rStyle w:val="Hyperlink"/>
          </w:rPr>
          <w:t xml:space="preserve">interval failure probability</w:t>
        </w:r>
      </w:hyperlink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lem-cond-surv-ratio">
        <w:r>
          <w:rPr>
            <w:rStyle w:val="Hyperlink"/>
          </w:rPr>
          <w:t xml:space="preserve">a lemma</w:t>
        </w:r>
      </w:hyperlink>
      <w:r>
        <w:t xml:space="preserve"> </w:t>
      </w:r>
      <w:r>
        <w:t xml:space="preserve">expressing a conditional survival probability as a ratio of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9" w:name="def-interval-fail-prob"/>
          <w:p>
            <w:pPr>
              <w:pStyle w:val="BodyText"/>
            </w:pPr>
            <w:r>
              <w:rPr>
                <w:b/>
                <w:bCs/>
              </w:rPr>
              <w:t xml:space="preserve">Definition 15 (Interval failure probability)</w:t>
            </w:r>
            <w:r>
              <w:t xml:space="preserve"> </w:t>
            </w:r>
            <w:r>
              <w:t xml:space="preserve">Fix an interval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and grid points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interval failure probability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55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during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is still at risk at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fails in 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at risk at </m:t>
                    </m:r>
                    <m:r>
                      <m:t>τ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1" w:name="lem-cond-surv-ratio"/>
          <w:p>
            <w:pPr>
              <w:pStyle w:val="BodyText"/>
            </w:pPr>
            <w:r>
              <w:rPr>
                <w:b/>
                <w:bCs/>
              </w:rPr>
              <w:t xml:space="preserve">Lemma 2 (Conditional survival as a ratio)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 conditional probability of surviving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given survival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ratio of</w:t>
            </w:r>
            <w:r>
              <w:t xml:space="preserve"> </w:t>
            </w:r>
            <w:hyperlink w:anchor="def-surv-fn">
              <w:r>
                <w:rPr>
                  <w:rStyle w:val="Hyperlink"/>
                </w:rPr>
                <w:t xml:space="preserve">survival function</w:t>
              </w:r>
            </w:hyperlink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w:bookmarkStart w:id="210" w:name="eq-cond-surv-ratio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10"/>
          </w:p>
          <w:bookmarkEnd w:id="21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subset of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their intersection is just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w:hyperlink r:id="rId106">
              <w:r>
                <w:rPr>
                  <w:rStyle w:val="Hyperlink"/>
                </w:rPr>
                <w:t xml:space="preserve">subset property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155">
              <w:r>
                <w:rPr>
                  <w:rStyle w:val="Hyperlink"/>
                </w:rPr>
                <w:t xml:space="preserve">definition of conditional probability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⊆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survival function)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2" w:name="exm-cond-surv-ratio"/>
          <w:p>
            <w:pPr>
              <w:pStyle w:val="BodyText"/>
            </w:pPr>
            <w:r>
              <w:rPr>
                <w:b/>
                <w:bCs/>
              </w:rPr>
              <w:t xml:space="preserve">Example 20 (Conditional survival ratio for an exponential lifetime)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probability of surviving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given survival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survival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sSub>
                              <m:e>
                                <m:r>
                                  <m:t>τ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sSub>
                              <m:e>
                                <m:r>
                                  <m:t>τ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exponential survival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of exponentials)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depends only on the elapsed time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on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itself —</w:t>
            </w:r>
            <w:r>
              <w:t xml:space="preserve"> </w:t>
            </w:r>
            <w:r>
              <w:t xml:space="preserve">the memoryless property of the exponential distribution.</w:t>
            </w:r>
          </w:p>
          <w:bookmarkEnd w:id="21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3" w:name="exm-interval-fail-prob"/>
          <w:p>
            <w:pPr>
              <w:pStyle w:val="BodyText"/>
            </w:pPr>
            <w:r>
              <w:rPr>
                <w:b/>
                <w:bCs/>
              </w:rPr>
              <w:t xml:space="preserve">Example 21 (Interval failure probability: exact value)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has constant</w:t>
            </w:r>
            <w:r>
              <w:t xml:space="preserve"> </w:t>
            </w:r>
            <w:hyperlink w:anchor="def-hazard">
              <w:r>
                <w:rPr>
                  <w:rStyle w:val="Hyperlink"/>
                </w:rPr>
                <w:t xml:space="preserve">hazard</w:t>
              </w:r>
            </w:hyperlink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per year,</w:t>
            </w:r>
            <w:r>
              <w:t xml:space="preserve"> </w:t>
            </w:r>
            <w:r>
              <w:t xml:space="preserve">and consider the half-year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4.0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4.5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cond-surv-ratio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 </w:t>
            </w:r>
            <w:r>
              <w:t xml:space="preserve">and the survival/cumulative-hazard relationship (</w:t>
            </w:r>
            <w:hyperlink w:anchor="cor-surv-int-haz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exact probability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in this interval, given survival to year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fails in 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4.0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4.5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at risk at </m:t>
                        </m:r>
                        <m:r>
                          <m:t>4.0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survives past </m:t>
                        </m:r>
                        <m:r>
                          <m:t>4.5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at risk at </m:t>
                        </m:r>
                        <m:r>
                          <m:t>4.0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4.5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4.0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survival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nary>
                              <m:naryPr>
                                <m:chr m:val="∫"/>
                                <m:limLoc m:val="subSup"/>
                                <m:subHide m:val="off"/>
                                <m:supHide m:val="off"/>
                              </m:naryPr>
                              <m:sub>
                                <m:r>
                                  <m:t>0</m:t>
                                </m:r>
                              </m:sub>
                              <m:sup>
                                <m:r>
                                  <m:t>4.5</m:t>
                                </m:r>
                              </m:sup>
                              <m:e>
                                <m:r>
                                  <m:t>λ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nary>
                              <m:naryPr>
                                <m:chr m:val="∫"/>
                                <m:limLoc m:val="subSup"/>
                                <m:subHide m:val="off"/>
                                <m:supHide m:val="off"/>
                              </m:naryPr>
                              <m:sub>
                                <m:r>
                                  <m:t>0</m:t>
                                </m:r>
                              </m:sub>
                              <m:sup>
                                <m:r>
                                  <m:t>4.0</m:t>
                                </m:r>
                              </m:sup>
                              <m:e>
                                <m:r>
                                  <m:t>λ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(survival from cumulative hazard)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4.0</m:t>
                            </m:r>
                          </m:sub>
                          <m:sup>
                            <m:r>
                              <m:t>4.5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of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4.0</m:t>
                            </m:r>
                          </m:sub>
                          <m:sup>
                            <m:r>
                              <m:t>4.5</m:t>
                            </m:r>
                          </m:sup>
                          <m:e>
                            <m:r>
                              <m:t>0.1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 integrand over width 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0.0488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0.9512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213"/>
          <w:p/>
        </w:tc>
      </w:tr>
    </w:tbl>
    <w:bookmarkStart w:id="224" w:name="X21b7975cfb32ea0b4e6de319cf2ecd69e4af099"/>
    <w:p>
      <w:pPr>
        <w:pStyle w:val="Heading2"/>
      </w:pPr>
      <w:r>
        <w:t xml:space="preserve">7.1 Estimating survival in datasets without censoring</w:t>
      </w:r>
    </w:p>
    <w:p>
      <w:pPr>
        <w:pStyle w:val="FirstParagraph"/>
      </w:pPr>
      <w:r>
        <w:t xml:space="preserve">When the data contain no censored observations (</w:t>
      </w:r>
      <w:hyperlink w:anchor="def-right-censor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we can easily estimate the survival function (</w:t>
      </w:r>
      <w:hyperlink w:anchor="def-surv-f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observe every patient’s event time,</w:t>
      </w:r>
      <w:r>
        <w:t xml:space="preserve"> </w:t>
      </w:r>
      <w:r>
        <w:t xml:space="preserve">so 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 simply count the fraction of patients whose event time is greater than</w:t>
      </w:r>
      <w:r>
        <w:t xml:space="preserve"> </w:t>
      </w:r>
      <m:oMath>
        <m:r>
          <m:t>t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4" w:name="def-emp-surv-no-cens"/>
          <w:p>
            <w:pPr>
              <w:pStyle w:val="BodyText"/>
            </w:pPr>
            <w:r>
              <w:rPr>
                <w:b/>
                <w:bCs/>
              </w:rPr>
              <w:t xml:space="preserve">Definition 16 (Empirical survival function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Given event times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with no censoring,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empirical survival function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fraction of observed event times greater than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</m:e>
                </m:d>
                <m:r>
                  <m:t>​</m:t>
                </m:r>
              </m:oMath>
            </m:oMathPara>
          </w:p>
          <w:bookmarkEnd w:id="21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7" w:name="thm-emp-surv-cdf"/>
          <w:p>
            <w:pPr>
              <w:pStyle w:val="BodyText"/>
            </w:pPr>
            <w:r>
              <w:rPr>
                <w:b/>
                <w:bCs/>
              </w:rPr>
              <w:t xml:space="preserve">Theorem 11 (Empirical survival function and empirical CDF)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w:r>
              <w:t xml:space="preserve">the empirical survival function equals one minus the</w:t>
            </w:r>
            <w:r>
              <w:t xml:space="preserve"> </w:t>
            </w:r>
            <w:hyperlink r:id="rId215">
              <w:r>
                <w:rPr>
                  <w:rStyle w:val="Hyperlink"/>
                </w:rPr>
                <w:t xml:space="preserve">empirical CDF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the event times:</w:t>
            </w:r>
          </w:p>
          <w:p>
            <w:pPr>
              <w:pStyle w:val="BodyText"/>
            </w:pPr>
            <w:bookmarkStart w:id="216" w:name="eq-emp-surv-no-cen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16"/>
          </w:p>
          <w:bookmarkEnd w:id="21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≤</m:t>
                            </m:r>
                            <m:r>
                              <m:t>t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1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right-continuous step function</w:t>
      </w:r>
      <w:r>
        <w:t xml:space="preserve"> </w:t>
      </w:r>
      <w:r>
        <w:t xml:space="preserve">that starts at</w:t>
      </w:r>
      <w:r>
        <w:t xml:space="preserve"> </w:t>
      </w: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drops by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at each distinct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Without censoring,</w:t>
      </w:r>
      <w:r>
        <w:t xml:space="preserve"> </w:t>
      </w:r>
      <w:hyperlink w:anchor="eq-emp-surv-no-cens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matches the</w:t>
      </w:r>
      <w:r>
        <w:t xml:space="preserve"> </w:t>
      </w:r>
      <w:hyperlink w:anchor="def-KM-estimator">
        <w:r>
          <w:rPr>
            <w:rStyle w:val="Hyperlink"/>
          </w:rPr>
          <w:t xml:space="preserve">Kaplan-Meier estimator</w:t>
        </w:r>
      </w:hyperlink>
      <w:r>
        <w:t xml:space="preserve">,</w:t>
      </w:r>
      <w:r>
        <w:t xml:space="preserve"> </w:t>
      </w:r>
      <w:r>
        <w:t xml:space="preserve">as we prove later in</w:t>
      </w:r>
      <w:r>
        <w:t xml:space="preserve"> </w:t>
      </w:r>
      <w:hyperlink w:anchor="thm-KM-est-no-cens">
        <w:r>
          <w:rPr>
            <w:rStyle w:val="Hyperlink"/>
          </w:rPr>
          <w:t xml:space="preserve">Theorem 13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3" w:name="exm-surv-6mp-placebo"/>
          <w:p>
            <w:pPr>
              <w:pStyle w:val="BodyText"/>
            </w:pPr>
            <w:r>
              <w:rPr>
                <w:b/>
                <w:bCs/>
              </w:rPr>
              <w:t xml:space="preserve">Example 22 (Estimated survival function for placebo arm of 6-MP study)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dataset (</w:t>
            </w:r>
            <w:hyperlink w:anchor="exm-6mp-leukemia">
              <w:r>
                <w:rPr>
                  <w:rStyle w:val="Hyperlink"/>
                </w:rPr>
                <w:t xml:space="preserve">Example 19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all of the placebo patients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t xml:space="preserve">) relapsed (exit times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, no censoring),</w:t>
            </w:r>
            <w:r>
              <w:t xml:space="preserve"> </w:t>
            </w:r>
            <w:r>
              <w:t xml:space="preserve">so we can estimate their survival function using</w:t>
            </w:r>
            <w:r>
              <w:t xml:space="preserve"> </w:t>
            </w:r>
            <w:hyperlink w:anchor="def-emp-surv-no-cen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18" w:name="tbl-surv-placebo-no-cen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Empirical survival function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the placebo arm of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(KMsurv)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placebo_times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drug6mp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emp_cdf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ecdf</w:t>
                  </w:r>
                  <w:r>
                    <w:rPr>
                      <w:rStyle w:val="NormalTok"/>
                    </w:rPr>
                    <w:t xml:space="preserve">(placebo_times)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placebo_surv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unique</w:t>
                  </w:r>
                  <w:r>
                    <w:rPr>
                      <w:rStyle w:val="NormalTok"/>
                    </w:rPr>
                    <w:t xml:space="preserve">(placebo_times)))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 with time &gt; t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purrr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map_int</w:t>
                  </w:r>
                  <w:r>
                    <w:rPr>
                      <w:rStyle w:val="NormalTok"/>
                    </w:rPr>
                    <w:t xml:space="preserve">(t, \(time)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(placebo_times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time)),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emp_cdf</w:t>
                  </w:r>
                  <w:r>
                    <w:rPr>
                      <w:rStyle w:val="NormalTok"/>
                    </w:rPr>
                    <w:t xml:space="preserve">(t)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placebo_surv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12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t `n with time &gt; t` `S-hat(t)`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&lt;int&gt;             &lt;int&gt;  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 1                19     0.905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 2                17     0.810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 3                16     0.762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 4                14     0.667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 5                12     0.571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 8                 8     0.381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11                 6     0.286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12                 4     0.190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15                 3     0.143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17                 2     0.0952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11    22                 1     0.0476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12    23                 0     0</w:t>
                  </w:r>
                </w:p>
                <w:bookmarkEnd w:id="218"/>
              </w:tc>
            </w:tr>
          </w:tbl>
          <w:p>
            <w:pPr>
              <w:pStyle w:val="FirstParagraph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22" w:name="fig-surv-placebo-no-cens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placebo_surv_plot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placebo_surv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(t,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add_row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.before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(placebo_surv_plot)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geom_step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direction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"hv"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"Time since diagnosis (months)"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(S)(t)))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12-1.png" id="2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10: Empirical survival curve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the placebo arm of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</w:p>
                <w:bookmarkEnd w:id="222"/>
              </w:tc>
            </w:tr>
          </w:tbl>
          <w:bookmarkEnd w:id="223"/>
          <w:p/>
        </w:tc>
      </w:tr>
    </w:tbl>
    <w:bookmarkEnd w:id="224"/>
    <w:bookmarkStart w:id="252" w:name="X53e8000e15cd04ef2be0bdc2cde1795ab1fa5f2"/>
    <w:p>
      <w:pPr>
        <w:pStyle w:val="Heading2"/>
      </w:pPr>
      <w:r>
        <w:t xml:space="preserve">7.2 Estimating survival in datasets with censoring</w:t>
      </w:r>
    </w:p>
    <w:p>
      <w:pPr>
        <w:numPr>
          <w:ilvl w:val="0"/>
          <w:numId w:val="1020"/>
        </w:numPr>
      </w:pPr>
      <w:r>
        <w:t xml:space="preserve">For the 6-MP patients, we cannot ignore the</w:t>
      </w:r>
      <w:r>
        <w:t xml:space="preserve"> </w:t>
      </w:r>
      <w:hyperlink w:anchor="def-right-censor">
        <w:r>
          <w:rPr>
            <w:rStyle w:val="Hyperlink"/>
          </w:rPr>
          <w:t xml:space="preserve">censored</w:t>
        </w:r>
      </w:hyperlink>
      <w:r>
        <w:t xml:space="preserve"> </w:t>
      </w:r>
      <w:r>
        <w:t xml:space="preserve">data because we</w:t>
      </w:r>
      <w:r>
        <w:t xml:space="preserve"> </w:t>
      </w:r>
      <w:r>
        <w:t xml:space="preserve">know that the time to relapse is greater than the censoring time.</w:t>
      </w:r>
    </w:p>
    <w:p>
      <w:pPr>
        <w:numPr>
          <w:ilvl w:val="0"/>
          <w:numId w:val="1020"/>
        </w:numPr>
      </w:pP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months, we know that 6-MP patients with times</w:t>
      </w:r>
      <w:r>
        <w:t xml:space="preserve"> </w:t>
      </w:r>
      <w:r>
        <w:t xml:space="preserve">greater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not relapsed, and those with relapse time less</w:t>
      </w:r>
      <w:r>
        <w:t xml:space="preserve"> </w:t>
      </w:r>
      <w:r>
        <w:t xml:space="preserve">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relapsed, but we don’t know if patients with censored</w:t>
      </w:r>
      <w:r>
        <w:t xml:space="preserve"> </w:t>
      </w:r>
      <w:r>
        <w:t xml:space="preserve">time less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 or not.</w:t>
      </w:r>
    </w:p>
    <w:p>
      <w:pPr>
        <w:numPr>
          <w:ilvl w:val="0"/>
          <w:numId w:val="1020"/>
        </w:numPr>
      </w:pPr>
      <w:r>
        <w:t xml:space="preserve">The procedure we usually use is the</w:t>
      </w:r>
      <w:r>
        <w:t xml:space="preserve"> </w:t>
      </w:r>
      <w:hyperlink w:anchor="def-KM-estimator">
        <w:r>
          <w:rPr>
            <w:rStyle w:val="Hyperlink"/>
          </w:rPr>
          <w:t xml:space="preserve">Kaplan-Meier product-limit</w:t>
        </w:r>
      </w:hyperlink>
      <w:r>
        <w:t xml:space="preserve"> </w:t>
      </w:r>
      <w:r>
        <w:t xml:space="preserve">estimator of the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.</w:t>
      </w:r>
    </w:p>
    <w:p>
      <w:pPr>
        <w:numPr>
          <w:ilvl w:val="0"/>
          <w:numId w:val="1020"/>
        </w:numPr>
      </w:pPr>
      <w:r>
        <w:t xml:space="preserve">The Kaplan-Meier estimator is a step function (like the empirical</w:t>
      </w:r>
      <w:r>
        <w:t xml:space="preserve"> </w:t>
      </w:r>
      <w:r>
        <w:t xml:space="preserve">cdf), which changes value only at the event times, not at the</w:t>
      </w:r>
      <w:r>
        <w:t xml:space="preserve"> </w:t>
      </w:r>
      <w:r>
        <w:t xml:space="preserve">censoring times.</w:t>
      </w:r>
    </w:p>
    <w:p>
      <w:pPr>
        <w:numPr>
          <w:ilvl w:val="0"/>
          <w:numId w:val="1020"/>
        </w:numPr>
      </w:pPr>
      <w:r>
        <w:t xml:space="preserve">At each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we compute the</w:t>
      </w:r>
      <w:r>
        <w:t xml:space="preserve"> </w:t>
      </w:r>
      <w:hyperlink w:anchor="def-risk-set">
        <w:r>
          <w:rPr>
            <w:rStyle w:val="Hyperlink"/>
          </w:rPr>
          <w:t xml:space="preserve">at-risk set</w:t>
        </w:r>
      </w:hyperlink>
      <w:r>
        <w:t xml:space="preserve">, which</w:t>
      </w:r>
      <w:r>
        <w:t xml:space="preserve"> </w:t>
      </w:r>
      <w:r>
        <w:t xml:space="preserve">includes all observations whose event time or censoring time is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Its size is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If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observations have an event time (not a censoring time)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then the group of survivors immediately following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reduced by the fraction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risk-set-dropout-carto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risk_cartoon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person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"Person"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exit_time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status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person_id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risk_counts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at_risk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time,</w:t>
            </w:r>
            <w:r>
              <w:br/>
            </w:r>
            <w:r>
              <w:rPr>
                <w:rStyle w:val="NormalTok"/>
              </w:rPr>
              <w:t xml:space="preserve">      \(current_time)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exit_time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current_time)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"At risk at "</w:t>
            </w:r>
            <w:r>
              <w:rPr>
                <w:rStyle w:val="NormalTok"/>
              </w:rPr>
              <w:t xml:space="preserve">, time, </w:t>
            </w:r>
            <w:r>
              <w:rPr>
                <w:rStyle w:val="StringTok"/>
              </w:rPr>
              <w:t xml:space="preserve">": "</w:t>
            </w:r>
            <w:r>
              <w:rPr>
                <w:rStyle w:val="NormalTok"/>
              </w:rPr>
              <w:t xml:space="preserve">, at_risk)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(risk_cartoon)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person_id)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exit_time,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person_id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exit_time,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status,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status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(risk_counts, time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time),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"grey85"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risk_counts,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person_id)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3.4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Censored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"#F8766D"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Censored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"#00BFC4"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person_id)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panel.grid.minor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13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Cartoon risk-set view showing individual follow-up lines.</w:t>
            </w:r>
            <w:r>
              <w:t xml:space="preserve"> </w:t>
            </w:r>
            <w:r>
              <w:t xml:space="preserve">Filled circles indicate events,</w:t>
            </w:r>
            <w:r>
              <w:t xml:space="preserve"> </w:t>
            </w:r>
            <w:r>
              <w:t xml:space="preserve">filled squares indicate censoring times,</w:t>
            </w:r>
            <w:r>
              <w:t xml:space="preserve"> </w:t>
            </w:r>
            <w:r>
              <w:t xml:space="preserve">and dashed lines mark selected times.</w:t>
            </w:r>
            <w:r>
              <w:t xml:space="preserve"> </w:t>
            </w:r>
            <w:r>
              <w:t xml:space="preserve">Labels in</w:t>
            </w:r>
            <w:r>
              <w:t xml:space="preserve"> </w:t>
            </w:r>
            <w:hyperlink w:anchor="fig-risk-set-dropout-cartoon">
              <w:r>
                <w:rPr>
                  <w:rStyle w:val="Hyperlink"/>
                </w:rPr>
                <w:t xml:space="preserve">Figure 11</w:t>
              </w:r>
            </w:hyperlink>
            <w:r>
              <w:t xml:space="preserve"> </w:t>
            </w:r>
            <w:r>
              <w:t xml:space="preserve">show the number at risk at each marked time.</w:t>
            </w:r>
          </w:p>
          <w:bookmarkEnd w:id="22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9" w:name="def-risk-set"/>
          <w:p>
            <w:pPr>
              <w:pStyle w:val="BodyText"/>
            </w:pPr>
            <w:r>
              <w:rPr>
                <w:b/>
                <w:bCs/>
              </w:rPr>
              <w:t xml:space="preserve">Definition 17 (Risk Set)</w:t>
            </w:r>
            <w:r>
              <w:t xml:space="preserve"> </w:t>
            </w:r>
            <w:r>
              <w:t xml:space="preserve">For a survival study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subjects, let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denote the true event</w:t>
            </w:r>
            <w:r>
              <w:t xml:space="preserve"> </w:t>
            </w:r>
            <w:r>
              <w:t xml:space="preserve">time 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the censoring time for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and let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observed follow-up time.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 set at time</w:t>
            </w:r>
            <w:r>
              <w:rPr>
                <w:b/>
                <w:bCs/>
              </w:rP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 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set of subjects still under observation (neither having experienced</w:t>
            </w:r>
            <w:r>
              <w:t xml:space="preserve"> </w:t>
            </w:r>
            <w:r>
              <w:t xml:space="preserve">the event nor been censored) immediately before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2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0" w:name="exm-risk-set-cartoon"/>
          <w:p>
            <w:pPr>
              <w:pStyle w:val="BodyText"/>
            </w:pPr>
            <w:r>
              <w:rPr>
                <w:b/>
                <w:bCs/>
              </w:rPr>
              <w:t xml:space="preserve">Example 23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risk-set-dropout-cartoon">
              <w:r>
                <w:rPr>
                  <w:rStyle w:val="Hyperlink"/>
                </w:rPr>
                <w:t xml:space="preserve">Figure 11</w:t>
              </w:r>
            </w:hyperlink>
            <w:r>
              <w:t xml:space="preserve">, the 8-person study has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subjects 3, 4, 5, 6, 7, and 8 still have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bookmarkEnd w:id="23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1" w:name="def-number-at-risk"/>
          <w:p>
            <w:pPr>
              <w:pStyle w:val="BodyText"/>
            </w:pPr>
            <w:r>
              <w:rPr>
                <w:b/>
                <w:bCs/>
              </w:rPr>
              <w:t xml:space="preserve">Definition 18 (Number at Risk)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number at risk at time</w:t>
            </w:r>
            <w:r>
              <w:rPr>
                <w:b/>
                <w:bCs/>
              </w:rP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 </m:t>
                </m:r>
                <m:r>
                  <m:rPr>
                    <m:sty m:val="p"/>
                  </m:rPr>
                  <m:t>|</m:t>
                </m:r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size of the risk set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risk-se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At each ordered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this count is written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2" w:name="exm-number-at-risk-cartoon"/>
          <w:p>
            <w:pPr>
              <w:pStyle w:val="BodyText"/>
            </w:pPr>
            <w:r>
              <w:rPr>
                <w:b/>
                <w:bCs/>
              </w:rPr>
              <w:t xml:space="preserve">Example 24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risk-set-cartoon">
              <w:r>
                <w:rPr>
                  <w:rStyle w:val="Hyperlink"/>
                </w:rPr>
                <w:t xml:space="preserve">Example 23</w:t>
              </w:r>
            </w:hyperlink>
            <w:r>
              <w:t xml:space="preserve">, at time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the risk set is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, so the number at risk is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bookmarkEnd w:id="2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3" w:name="def-KM-estimator"/>
          <w:p>
            <w:pPr>
              <w:pStyle w:val="BodyText"/>
            </w:pPr>
            <w:r>
              <w:rPr>
                <w:b/>
                <w:bCs/>
              </w:rPr>
              <w:t xml:space="preserve">Definition 19 (Kaplan-Meier Product-Limit Estimator of Survival Function)</w:t>
            </w:r>
            <w:r>
              <w:t xml:space="preserve"> </w:t>
            </w:r>
            <w:r>
              <w:t xml:space="preserve">If a time-to-event data set contains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(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number-at-risk">
              <w:r>
                <w:rPr>
                  <w:rStyle w:val="Hyperlink"/>
                </w:rPr>
                <w:t xml:space="preserve">number of individuals at risk</w:t>
              </w:r>
            </w:hyperlink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Kaplan-Meier Product-Limit Estimator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surv-fn">
              <w:r>
                <w:rPr>
                  <w:rStyle w:val="Hyperlink"/>
                </w:rPr>
                <w:t xml:space="preserve">survival function</w:t>
              </w:r>
            </w:hyperlink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κ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κ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33"/>
        </w:tc>
      </w:tr>
    </w:tbl>
    <w:p>
      <w:pPr>
        <w:pStyle w:val="FirstParagraph"/>
      </w:pPr>
      <w:r>
        <w:t xml:space="preserve">To see why multiplying the conditional survival factors estimates marginal</w:t>
      </w:r>
      <w:r>
        <w:t xml:space="preserve"> </w:t>
      </w:r>
      <w:r>
        <w:t xml:space="preserve">survival, write the ordered distinct exit times as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denotes exit time</w:t>
      </w:r>
      <w:r>
        <w:t xml:space="preserve"> </w:t>
      </w:r>
      <w:r>
        <w:t xml:space="preserve">(either event time or censoring time),</w:t>
      </w:r>
      <w:r>
        <w:t xml:space="preserve"> </w:t>
      </w:r>
      <w:r>
        <w:t xml:space="preserve">while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denotes the underlying event time,</w:t>
      </w:r>
      <w:r>
        <w:t xml:space="preserve"> </w:t>
      </w:r>
      <w:r>
        <w:t xml:space="preserve">which is not always observed.</w:t>
      </w:r>
    </w:p>
    <w:p>
      <w:pPr>
        <w:pStyle w:val="BodyText"/>
      </w:pP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consecutive distinct exit times,</w:t>
      </w:r>
      <w:r>
        <w:t xml:space="preserve"> </w:t>
      </w:r>
      <w:r>
        <w:t xml:space="preserve">there are no exits between them.</w:t>
      </w:r>
      <w:r>
        <w:t xml:space="preserve"> </w:t>
      </w:r>
      <w:r>
        <w:t xml:space="preserve">Therefore the</w:t>
      </w:r>
      <w:r>
        <w:t xml:space="preserve"> </w:t>
      </w:r>
      <w:hyperlink r:id="rId15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of surviving between these two</w:t>
      </w:r>
      <w:r>
        <w:t xml:space="preserve"> </w:t>
      </w:r>
      <w:r>
        <w:t xml:space="preserve">times is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≥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&gt;</m:t>
          </m:r>
          <m:sSub>
            <m:e>
              <m:r>
                <m:t>y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contained in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Therefore intersecting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does not change the event: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4" w:name="thm-km-gaps"/>
          <w:p>
            <w:pPr>
              <w:pStyle w:val="BodyText"/>
            </w:pPr>
            <w:r>
              <w:rPr>
                <w:b/>
                <w:bCs/>
              </w:rPr>
              <w:t xml:space="preserve">Theorem 12 (Consecutive Exit-Time Identity)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≥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23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first equality uses the containment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The second equality uses the</w:t>
      </w:r>
      <w:r>
        <w:t xml:space="preserve"> </w:t>
      </w:r>
      <w:r>
        <w:t xml:space="preserve">multiplication rule for probabilities, and the third equality uses the</w:t>
      </w:r>
      <w:r>
        <w:t xml:space="preserve"> </w:t>
      </w:r>
      <w:r>
        <w:t xml:space="preserve">between-exit-time survival assumption.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denote the conditional probability of surviving past the exit time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given survival up to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km-gaps">
        <w:r>
          <w:rPr>
            <w:rStyle w:val="Hyperlink"/>
          </w:rPr>
          <w:t xml:space="preserve">Theorem 12</w:t>
        </w:r>
      </w:hyperlink>
      <w:r>
        <w:t xml:space="preserve">, the conditioning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has the same</w:t>
      </w:r>
      <w:r>
        <w:t xml:space="preserve"> </w:t>
      </w:r>
      <w:r>
        <w:t xml:space="preserve">probability as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really a conditional</w:t>
      </w:r>
      <w:r>
        <w:t xml:space="preserve"> </w:t>
      </w:r>
      <w:r>
        <w:t xml:space="preserve">survival probability spanning the previous exit time to this one;</w:t>
      </w:r>
      <w:r>
        <w:t xml:space="preserve"> </w:t>
      </w:r>
      <w:r>
        <w:t xml:space="preserve">applying</w:t>
      </w:r>
      <w:r>
        <w:t xml:space="preserve"> </w:t>
      </w:r>
      <w:hyperlink w:anchor="lem-cond-surv-ratio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to that pair of times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(consecutive exit-time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survival ratio)</m:t>
              </m:r>
            </m:e>
          </m:eqArr>
        </m:oMath>
      </m:oMathPara>
    </w:p>
    <w:p>
      <w:pPr>
        <w:pStyle w:val="FirstParagraph"/>
      </w:pPr>
      <w:r>
        <w:t xml:space="preserve">so, rearranging, the marginal survival through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written recursively: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κ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recursion can be applied repeatedly. If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Continuing in this way gives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j</m:t>
            </m:r>
          </m:sup>
          <m:e>
            <m:r>
              <m:t>κ</m:t>
            </m:r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To estimate the survival function for the underlying event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we replace the conditional survival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their empirical estimates at the observed exit times.</w:t>
      </w:r>
      <w:r>
        <w:t xml:space="preserve"> </w:t>
      </w:r>
      <w:r>
        <w:t xml:space="preserve">Substituting these empirical estimates into the product representation gives the Kaplan-Meier product-limit estimator: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number at risk at time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number of events (not total exits) at time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empirical factor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counting only events in the numerator,</w:t>
      </w:r>
      <w:r>
        <w:t xml:space="preserve"> </w:t>
      </w:r>
      <w:r>
        <w:t xml:space="preserve">since censoring times do not provide information about the event time distribution.</w:t>
      </w:r>
    </w:p>
    <w:p>
      <w:pPr>
        <w:pStyle w:val="BodyText"/>
      </w:pP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between two consecutive exit times, the estimate stays</w:t>
      </w:r>
      <w:r>
        <w:t xml:space="preserve"> </w:t>
      </w:r>
      <w:r>
        <w:t xml:space="preserve">constant, because the only additional conditional survival factors are 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6" w:name="exr-km-curve-by-hand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hyperlink w:anchor="tbl-surv1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 </w:t>
            </w:r>
            <w:r>
              <w:t xml:space="preserve">lists some simulated survival data, where: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r>
                <m:t>Y</m:t>
              </m:r>
            </m:oMath>
            <w:r>
              <w:t xml:space="preserve"> </w:t>
            </w:r>
            <w:r>
              <w:t xml:space="preserve">is study exit time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is reason for study exit: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event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censored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is the combination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into a single</w:t>
            </w:r>
            <w:r>
              <w:t xml:space="preserve"> </w:t>
            </w:r>
            <w:r>
              <w:rPr>
                <w:rStyle w:val="VerbatimChar"/>
              </w:rPr>
              <w:t xml:space="preserve">Surv()</w:t>
            </w:r>
            <w:r>
              <w:t xml:space="preserve"> </w:t>
            </w:r>
            <w:r>
              <w:t xml:space="preserve">variable.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35" w:name="tbl-surv1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4: Simulated survival data for</w:t>
                  </w:r>
                  <w:r>
                    <w:t xml:space="preserve"> </w:t>
                  </w:r>
                  <w:hyperlink w:anchor="exr-km-curve-by-hand">
                    <w:r>
                      <w:rPr>
                        <w:rStyle w:val="Hyperlink"/>
                      </w:rPr>
                      <w:t xml:space="preserve">Exercise 6</w:t>
                    </w:r>
                  </w:hyperlink>
                  <w:r>
                    <w:t xml:space="preserve">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(tibble)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data1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 =</w:t>
                  </w:r>
                  <w:r>
                    <w:rPr>
                      <w:rStyle w:val="NormalTok"/>
                    </w:rPr>
                    <w:t xml:space="preserve"> survival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Surv</w:t>
                  </w:r>
                  <w:r>
                    <w:rPr>
                      <w:rStyle w:val="NormalTok"/>
                    </w:rPr>
                    <w:t xml:space="preserve">(Y, 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knitr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kable</w:t>
                  </w:r>
                  <w:r>
                    <w:rPr>
                      <w:rStyle w:val="NormalTok"/>
                    </w:rPr>
                    <w:t xml:space="preserve">(data1)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13+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16+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16+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16+</w:t>
                        </w:r>
                      </w:p>
                    </w:tc>
                  </w:tr>
                </w:tbl>
                <w:bookmarkEnd w:id="235"/>
                <w:p/>
              </w:tc>
            </w:tr>
          </w:tbl>
          <w:p>
            <w:pPr>
              <w:pStyle w:val="BodyText"/>
            </w:pPr>
            <w:r>
              <w:t xml:space="preserve">Compute the Kaplan-Meier (KM) estimated survival curve by hand.</w:t>
            </w:r>
          </w:p>
          <w:bookmarkEnd w:id="2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8" w:name="sol-km-curve-by-hand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Let: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n</m:t>
              </m:r>
            </m:oMath>
            <w:r>
              <w:t xml:space="preserve">: total sample size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y</m:t>
              </m:r>
            </m:oMath>
            <w:r>
              <w:t xml:space="preserve">: study exit time;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of events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exiting without events (</w:t>
            </w:r>
            <w:r>
              <w:t xml:space="preserve">“censored”</w:t>
            </w:r>
            <w:r>
              <w:t xml:space="preserve">)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total exiting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cumulative exits prior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after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conditional survival factor;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estimated</w:t>
            </w:r>
            <w:r>
              <w:t xml:space="preserve"> </w:t>
            </w:r>
            <w:hyperlink w:anchor="def-discrete-haz-risk">
              <w:r>
                <w:rPr>
                  <w:rStyle w:val="Hyperlink"/>
                </w:rPr>
                <w:t xml:space="preserve">discrete hazard</w:t>
              </w:r>
            </w:hyperlink>
            <w:r>
              <w:t xml:space="preserve">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 Kaplan-Meier survival estimate.</w:t>
            </w:r>
            <w:r>
              <w:t xml:space="preserve"> </w:t>
            </w:r>
            <w:r>
              <w:t xml:space="preserve">At each exit time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update the previous estimate: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37" w:name="tbl-km-curv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 Kaplan-Meier survival curve calculations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(pander)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(tidyverse)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km_curve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data1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.by  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censored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(Y)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study_size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nrow</w:t>
                  </w:r>
                  <w:r>
                    <w:rPr>
                      <w:rStyle w:val="NormalTok"/>
                    </w:rPr>
                    <w:t xml:space="preserve">(data1),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exiting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(exiting)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lag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default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at_risk =</w:t>
                  </w:r>
                  <w:r>
                    <w:rPr>
                      <w:rStyle w:val="NormalTok"/>
                    </w:rPr>
                    <w:t xml:space="preserve"> study_size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r_star =</w:t>
                  </w:r>
                  <w:r>
                    <w:rPr>
                      <w:rStyle w:val="NormalTok"/>
                    </w:rPr>
                    <w:t xml:space="preserve"> at_risk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km_factor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cumprod</w:t>
                  </w:r>
                  <w:r>
                    <w:rPr>
                      <w:rStyle w:val="NormalTok"/>
                    </w:rPr>
                    <w:t xml:space="preserve">(km_factor)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study_size)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relocate</w:t>
                  </w:r>
                  <w:r>
                    <w:rPr>
                      <w:rStyle w:val="NormalTok"/>
                    </w:rPr>
                    <w:t xml:space="preserve">(km_factor, </w:t>
                  </w:r>
                  <w:r>
                    <w:rPr>
                      <w:rStyle w:val="AttributeTok"/>
                    </w:rPr>
                    <w:t xml:space="preserve">.before =</w:t>
                  </w:r>
                  <w:r>
                    <w:rPr>
                      <w:rStyle w:val="NormalTok"/>
                    </w:rPr>
                    <w:t xml:space="preserve"> hazard)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km_curve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hazard_math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frac{"</w:t>
                  </w:r>
                  <w:r>
                    <w:rPr>
                      <w:rStyle w:val="NormalTok"/>
                    </w:rPr>
                    <w:t xml:space="preserve">, events, </w:t>
                  </w:r>
                  <w:r>
                    <w:rPr>
                      <w:rStyle w:val="StringTok"/>
                    </w:rPr>
                    <w:t xml:space="preserve">"}{"</w:t>
                  </w:r>
                  <w:r>
                    <w:rPr>
                      <w:rStyle w:val="NormalTok"/>
                    </w:rPr>
                    <w:t xml:space="preserve">, at_risk,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km_factor_math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frac{"</w:t>
                  </w:r>
                  <w:r>
                    <w:rPr>
                      <w:rStyle w:val="NormalTok"/>
                    </w:rPr>
                    <w:t xml:space="preserve">, at_risk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events, </w:t>
                  </w:r>
                  <w:r>
                    <w:rPr>
                      <w:rStyle w:val="StringTok"/>
                    </w:rPr>
                    <w:t xml:space="preserve">"}{"</w:t>
                  </w:r>
                  <w:r>
                    <w:rPr>
                      <w:rStyle w:val="NormalTok"/>
                    </w:rPr>
                    <w:t xml:space="preserve">, at_risk,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CommentTok"/>
                    </w:rPr>
                    <w:t xml:space="preserve"># update from the previous row's estimate,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CommentTok"/>
                    </w:rPr>
                    <w:t xml:space="preserve"># instead of re-multiplying every factor so far: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km_prev =</w:t>
                  </w:r>
                  <w:r>
                    <w:rPr>
                      <w:rStyle w:val="NormalTok"/>
                    </w:rPr>
                    <w:t xml:space="preserve">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lag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(km_surv_curve,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if_else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FunctionTok"/>
                    </w:rPr>
                    <w:t xml:space="preserve">is.na</w:t>
                  </w:r>
                  <w:r>
                    <w:rPr>
                      <w:rStyle w:val="NormalTok"/>
                    </w:rPr>
                    <w:t xml:space="preserve">(km_prev),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km_factor_math,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(km_prev, </w:t>
                  </w:r>
                  <w:r>
                    <w:rPr>
                      <w:rStyle w:val="StringTok"/>
                    </w:rPr>
                    <w:t xml:space="preserve">" 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times "</w:t>
                  </w:r>
                  <w:r>
                    <w:rPr>
                      <w:rStyle w:val="NormalTok"/>
                    </w:rPr>
                    <w:t xml:space="preserve">, km_factor_math)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(km_surv_curve,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 hazard_math,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(hazard,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km_factor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 km_factor_math,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(km_factor,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hazard_math,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km_factor_math,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km_prev)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rename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$y$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$d(y)$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events,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$c(y)$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$r^*(y)$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r_star,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cs}(y)$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km_factor,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haz}(y)$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eskmf{y}$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km_surv_curve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32"/>
                    <w:gridCol w:w="498"/>
                    <w:gridCol w:w="498"/>
                    <w:gridCol w:w="498"/>
                    <w:gridCol w:w="498"/>
                    <w:gridCol w:w="498"/>
                    <w:gridCol w:w="609"/>
                    <w:gridCol w:w="1384"/>
                    <w:gridCol w:w="1384"/>
                    <w:gridCol w:w="1716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y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κ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m:t/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KM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0.8889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0.1111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0.8889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0.875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0.8889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0.7778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0.8571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0.1429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0.7778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0.6667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0.8333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0.1667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0.6667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0.5556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0.5556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0.5556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0.5556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0.4167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0.4167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0.4167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</w:tbl>
                <w:bookmarkEnd w:id="237"/>
                <w:p/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9" w:name="exr-km-survfi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Implement the KM survival curve estimator in R.</w:t>
            </w:r>
            <w:r>
              <w:t xml:space="preserve"> </w:t>
            </w:r>
            <w:r>
              <w:t xml:space="preserve">Check the output of your implementation against the version in the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package.</w:t>
            </w:r>
          </w:p>
          <w:bookmarkEnd w:id="2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0" w:name="sol-km-survfit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hyperlink w:anchor="tbl-km-curve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sol-km-curve-by-hand">
              <w:r>
                <w:rPr>
                  <w:rStyle w:val="Hyperlink"/>
                </w:rPr>
                <w:t xml:space="preserve">Solution 4</w:t>
              </w:r>
            </w:hyperlink>
            <w:r>
              <w:t xml:space="preserve"> </w:t>
            </w:r>
            <w:r>
              <w:t xml:space="preserve">for the manual implementation.</w:t>
            </w:r>
            <w:r>
              <w:t xml:space="preserve"> </w:t>
            </w:r>
            <w:r>
              <w:t xml:space="preserve">Here’s the version from the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package: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NormalTok"/>
              </w:rPr>
              <w:t xml:space="preserve">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Call: survfit(formula = Surv(time = Y, event = D) ~ 1, data = data1)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1      9       1    0.889   0.105        0.706        1.000</w:t>
            </w:r>
            <w:r>
              <w:br/>
            </w:r>
            <w:r>
              <w:rPr>
                <w:rStyle w:val="CommentTok"/>
              </w:rPr>
              <w:t xml:space="preserve">#&gt;     3      8       1    0.778   0.139        0.549        1.000</w:t>
            </w:r>
            <w:r>
              <w:br/>
            </w:r>
            <w:r>
              <w:rPr>
                <w:rStyle w:val="CommentTok"/>
              </w:rPr>
              <w:t xml:space="preserve">#&gt;     7      7       1    0.667   0.157        0.420        1.000</w:t>
            </w:r>
            <w:r>
              <w:br/>
            </w:r>
            <w:r>
              <w:rPr>
                <w:rStyle w:val="CommentTok"/>
              </w:rPr>
              <w:t xml:space="preserve">#&gt;    10      6       1    0.556   0.166        0.310        0.997</w:t>
            </w:r>
            <w:r>
              <w:br/>
            </w:r>
            <w:r>
              <w:rPr>
                <w:rStyle w:val="CommentTok"/>
              </w:rPr>
              <w:t xml:space="preserve">#&gt;    15      4       1    0.417   0.173        0.185        0.940</w:t>
            </w:r>
          </w:p>
          <w:bookmarkEnd w:id="240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1" w:name="exr-km-graph-1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Graph the KM estimated survival curve for the data in</w:t>
            </w:r>
            <w:r>
              <w:t xml:space="preserve"> </w:t>
            </w:r>
            <w:hyperlink w:anchor="tbl-surv1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.</w:t>
            </w:r>
          </w:p>
          <w:bookmarkEnd w:id="2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8" w:name="sol-km-graph-1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km_curve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km_surv_curve))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geom_step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km_curve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(censored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"KM Survival Curve"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percent)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km-fig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or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rPr>
                <w:rStyle w:val="NormalTok"/>
              </w:rPr>
              <w:t xml:space="preserve">data1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KM_model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data1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KM_model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autoplot-fig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9" w:name="exr-km-median"/>
          <w:p>
            <w:pPr>
              <w:pStyle w:val="BodyText"/>
            </w:pPr>
            <w:r>
              <w:rPr>
                <w:b/>
                <w:bCs/>
              </w:rPr>
              <w:t xml:space="preserve">Exercise 9</w:t>
            </w:r>
            <w:r>
              <w:t xml:space="preserve"> </w:t>
            </w:r>
            <w:r>
              <w:t xml:space="preserve">Find the KM estimate of</w:t>
            </w:r>
            <w:r>
              <w:t xml:space="preserve"> </w:t>
            </w:r>
            <w:hyperlink w:anchor="def-median-survival">
              <w:r>
                <w:rPr>
                  <w:rStyle w:val="Hyperlink"/>
                </w:rPr>
                <w:t xml:space="preserve">median survival time</w:t>
              </w:r>
            </w:hyperlink>
            <w:r>
              <w:t xml:space="preserve">.</w:t>
            </w:r>
          </w:p>
          <w:bookmarkEnd w:id="2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0" w:name="sol-km-median"/>
          <w:p>
            <w:pPr>
              <w:pStyle w:val="BodyText"/>
            </w:pPr>
            <w:r>
              <w:rPr>
                <w:i/>
                <w:iCs/>
              </w:rPr>
              <w:t xml:space="preserve">Solution 7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1 × 3</w:t>
            </w:r>
            <w:r>
              <w:br/>
            </w:r>
            <w:r>
              <w:rPr>
                <w:rStyle w:val="CommentTok"/>
              </w:rPr>
              <w:t xml:space="preserve">#&gt;   quantile lower upper</w:t>
            </w:r>
            <w:r>
              <w:br/>
            </w:r>
            <w:r>
              <w:rPr>
                <w:rStyle w:val="CommentTok"/>
              </w:rPr>
              <w:t xml:space="preserve">#&gt;      &lt;dbl&gt; &lt;dbl&gt; &lt;dbl&gt;</w:t>
            </w:r>
            <w:r>
              <w:br/>
            </w:r>
            <w:r>
              <w:rPr>
                <w:rStyle w:val="CommentTok"/>
              </w:rPr>
              <w:t xml:space="preserve">#&gt; 1       15     7    NA</w:t>
            </w:r>
          </w:p>
          <w:bookmarkEnd w:id="250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1" w:name="thm-KM-est-no-cens"/>
          <w:p>
            <w:pPr>
              <w:pStyle w:val="BodyText"/>
            </w:pPr>
            <w:r>
              <w:rPr>
                <w:b/>
                <w:bCs/>
              </w:rPr>
              <w:t xml:space="preserve">Theorem 13 (Kaplan-Meier Estimate with No Censored Observations)</w:t>
            </w:r>
            <w:r>
              <w:t xml:space="preserve"> </w:t>
            </w:r>
            <w:r>
              <w:t xml:space="preserve">If there are no censored data, and there are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data points, then just</w:t>
            </w:r>
            <w:r>
              <w:t xml:space="preserve"> </w:t>
            </w:r>
            <w:r>
              <w:t xml:space="preserve">after (say) the third event time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usual empirical CDF estimate.</w:t>
            </w:r>
          </w:p>
          <w:bookmarkEnd w:id="251"/>
        </w:tc>
      </w:tr>
    </w:tbl>
    <w:bookmarkEnd w:id="252"/>
    <w:bookmarkStart w:id="262" w:name="variance-of-the-kaplan-meier-estimator"/>
    <w:p>
      <w:pPr>
        <w:pStyle w:val="Heading2"/>
      </w:pPr>
      <w:r>
        <w:t xml:space="preserve">7.3 Variance of the Kaplan-Meier estimator</w:t>
      </w:r>
    </w:p>
    <w:p>
      <w:pPr>
        <w:pStyle w:val="FirstParagraph"/>
      </w:pPr>
      <w:r>
        <w:t xml:space="preserve">The estimated</w:t>
      </w:r>
      <w:r>
        <w:t xml:space="preserve"> </w:t>
      </w:r>
      <w:hyperlink r:id="rId1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a single time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Greenwood’s formula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4" w:name="thm-greenwood"/>
          <w:p>
            <w:pPr>
              <w:pStyle w:val="BodyText"/>
            </w:pPr>
            <w:r>
              <w:rPr>
                <w:b/>
                <w:bCs/>
              </w:rPr>
              <w:t xml:space="preserve">Theorem 14 (Greenwood’s estimator for variance of Kaplan-Meier survival estimator)</w:t>
            </w:r>
          </w:p>
          <w:p>
            <w:pPr>
              <w:pStyle w:val="BodyText"/>
            </w:pPr>
            <w:bookmarkStart w:id="253" w:name="eq-var-est-surv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3"/>
          </w:p>
          <w:p>
            <w:pPr>
              <w:pStyle w:val="FirstParagraph"/>
            </w:pPr>
            <w:r>
              <w:t xml:space="preserve">(Klein and Moeschberger 2003, sec. 4.2, eq. (4.2.2))</w:t>
            </w:r>
          </w:p>
          <w:bookmarkEnd w:id="254"/>
        </w:tc>
      </w:tr>
    </w:tbl>
    <w:p>
      <w:pPr>
        <w:pStyle w:val="BodyText"/>
      </w:pPr>
      <w:r>
        <w:t xml:space="preserve">We can use</w:t>
      </w:r>
      <w:r>
        <w:t xml:space="preserve"> </w:t>
      </w:r>
      <w:hyperlink w:anchor="eq-var-est-surv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for</w:t>
      </w:r>
      <w:r>
        <w:t xml:space="preserve"> </w:t>
      </w:r>
      <w:hyperlink r:id="rId255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for a survival</w:t>
      </w:r>
      <w:r>
        <w:t xml:space="preserve"> </w:t>
      </w:r>
      <w:r>
        <w:t xml:space="preserve">function or a difference of</w:t>
      </w:r>
      <w:r>
        <w:t xml:space="preserve"> </w:t>
      </w:r>
      <w:hyperlink w:anchor="def-surv-fn">
        <w:r>
          <w:rPr>
            <w:rStyle w:val="Hyperlink"/>
          </w:rPr>
          <w:t xml:space="preserve">survival functions</w:t>
        </w:r>
      </w:hyperlink>
      <w:r>
        <w:t xml:space="preserve">.</w:t>
      </w:r>
    </w:p>
    <w:bookmarkStart w:id="261" w:name="Xf14f4b757877a0e8bca004d37bf6cfc0ca01222"/>
    <w:p>
      <w:pPr>
        <w:pStyle w:val="Heading3"/>
      </w:pPr>
      <w:r>
        <w:t xml:space="preserve">7.3.1 Understanding Greenwood’s formula (optional)</w:t>
      </w:r>
    </w:p>
    <w:p>
      <w:pPr>
        <w:pStyle w:val="FirstParagraph"/>
      </w:pPr>
      <w:r>
        <w:t xml:space="preserve">To see where Greenwood’s formula comes from,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 We</w:t>
      </w:r>
      <w:r>
        <w:t xml:space="preserve"> </w:t>
      </w:r>
      <w:r>
        <w:t xml:space="preserve">approximate the solution treating each time as</w:t>
      </w:r>
      <w:r>
        <w:t xml:space="preserve"> </w:t>
      </w:r>
      <w:hyperlink r:id="rId166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fixed and ignore randomness in times of failure and we treat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independent</w:t>
      </w:r>
      <w:r>
        <w:t xml:space="preserve"> </w:t>
      </w:r>
      <w:hyperlink r:id="rId178">
        <w:r>
          <w:rPr>
            <w:rStyle w:val="Hyperlink"/>
          </w:rPr>
          <w:t xml:space="preserve">binomials</w:t>
        </w:r>
      </w:hyperlink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Letting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survival function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/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  <m:e>
              <m:r>
                <m:rPr>
                  <m:sty m:val="p"/>
                </m:rPr>
                <m:t>∴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0" w:name="exm-KM-drug6mp"/>
          <w:p>
            <w:pPr>
              <w:pStyle w:val="BodyText"/>
            </w:pPr>
            <w:r>
              <w:rPr>
                <w:b/>
                <w:bCs/>
              </w:rPr>
              <w:t xml:space="preserve">Example 25 (Kaplan-Meier curve for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Here is the</w:t>
            </w:r>
            <w:r>
              <w:t xml:space="preserve"> </w:t>
            </w:r>
            <w:hyperlink w:anchor="def-KM-estimator">
              <w:r>
                <w:rPr>
                  <w:rStyle w:val="Hyperlink"/>
                </w:rPr>
                <w:t xml:space="preserve">Kaplan-Meier</w:t>
              </w:r>
            </w:hyperlink>
            <w:r>
              <w:t xml:space="preserve"> </w:t>
            </w:r>
            <w:r>
              <w:t xml:space="preserve">estimated survival curve for the patients who</w:t>
            </w:r>
            <w:r>
              <w:t xml:space="preserve"> </w:t>
            </w:r>
            <w:r>
              <w:t xml:space="preserve">received 6-MP in the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dataset (we will see code to produce</w:t>
            </w:r>
            <w:r>
              <w:t xml:space="preserve"> </w:t>
            </w:r>
            <w:r>
              <w:t xml:space="preserve">figures like this one shortly):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59" w:name="fig-KM-mp6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(KMsurv)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(survival)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km_model1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drug6mp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Surv</w:t>
                  </w:r>
                  <w:r>
                    <w:rPr>
                      <w:rStyle w:val="NormalTok"/>
                    </w:rPr>
                    <w:t xml:space="preserve">(t2, relapse))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survfit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surv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_)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km_model1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mark.time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conf.int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"Time since diagnosis (months)"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"KM Survival Curve"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5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16-1.png" id="25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12: Kaplan-Meier Survival Curve for 6-MP Patients</w:t>
                  </w:r>
                </w:p>
                <w:bookmarkEnd w:id="259"/>
              </w:tc>
            </w:tr>
          </w:tbl>
          <w:bookmarkEnd w:id="260"/>
          <w:p/>
        </w:tc>
      </w:tr>
    </w:tbl>
    <w:bookmarkEnd w:id="261"/>
    <w:bookmarkEnd w:id="262"/>
    <w:bookmarkStart w:id="278" w:name="kaplan-meier-calculations"/>
    <w:p>
      <w:pPr>
        <w:pStyle w:val="Heading2"/>
      </w:pPr>
      <w:r>
        <w:t xml:space="preserve">7.4 Kaplan-Meier calculations</w:t>
      </w:r>
    </w:p>
    <w:p>
      <w:pPr>
        <w:pStyle w:val="FirstParagraph"/>
      </w:pPr>
      <w:r>
        <w:t xml:space="preserve">Let’s compute these estimates and build the chart by hand: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(drug6mp)</w:t>
      </w:r>
      <w:r>
        <w:br/>
      </w:r>
      <w:r>
        <w:br/>
      </w:r>
      <w:r>
        <w:rPr>
          <w:rStyle w:val="NormalTok"/>
        </w:rPr>
        <w:t xml:space="preserve">data_v2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drug6mp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remstat =</w:t>
      </w:r>
      <w:r>
        <w:rPr>
          <w:rStyle w:val="NormalTok"/>
        </w:rPr>
        <w:t xml:space="preserve"> remstat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renaming to "outcome" while relabeling is just a style choice: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relapse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km_table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here we add a start time row, so the graph starts at time 0: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in time order: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Exiting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Censored,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(Exiting),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(Exiting)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Exited,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Hazard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Hazard,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Cumulative 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(km_table)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"/>
        <w:gridCol w:w="665"/>
        <w:gridCol w:w="665"/>
        <w:gridCol w:w="604"/>
        <w:gridCol w:w="785"/>
        <w:gridCol w:w="544"/>
        <w:gridCol w:w="604"/>
        <w:gridCol w:w="604"/>
        <w:gridCol w:w="725"/>
        <w:gridCol w:w="1209"/>
        <w:gridCol w:w="12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Relapses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Censored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Study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Cumulative 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Survival Curve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</w:tbl>
    <w:bookmarkStart w:id="277" w:name="summary"/>
    <w:p>
      <w:pPr>
        <w:pStyle w:val="Heading3"/>
      </w:pPr>
      <w:r>
        <w:t xml:space="preserve">7.4.1 Summary</w:t>
      </w:r>
    </w:p>
    <w:p>
      <w:pPr>
        <w:pStyle w:val="FirstParagraph"/>
      </w:pPr>
      <w:r>
        <w:t xml:space="preserve">For the 6-MP patients at time 6 months, there are 21 patients</w:t>
      </w:r>
      <w:r>
        <w:t xml:space="preserve"> </w:t>
      </w:r>
      <w:hyperlink w:anchor="def-number-at-risk">
        <w:r>
          <w:rPr>
            <w:rStyle w:val="Hyperlink"/>
          </w:rPr>
          <w:t xml:space="preserve">at risk</w:t>
        </w:r>
      </w:hyperlink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there are 3 relapses and 1 censored observations.</w:t>
      </w:r>
    </w:p>
    <w:p>
      <w:pPr>
        <w:pStyle w:val="BodyText"/>
      </w:pPr>
      <w:r>
        <w:t xml:space="preserve">The Kaplan-Meier factor is</w:t>
      </w:r>
      <w:r>
        <w:t xml:space="preserve"> </w:t>
      </w:r>
      <m:oMath>
        <m:r>
          <m:rPr>
            <m:sty m:val="p"/>
          </m:rPr>
          <m:t>(</m:t>
        </m:r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t>0.857</m:t>
        </m:r>
      </m:oMath>
      <w:r>
        <w:t xml:space="preserve">. The number at risk for</w:t>
      </w:r>
      <w:r>
        <w:t xml:space="preserve"> </w:t>
      </w:r>
      <w:r>
        <w:t xml:space="preserve">the next time (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) is</w:t>
      </w:r>
      <w:r>
        <w:t xml:space="preserve"> </w:t>
      </w:r>
      <m:oMath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17</m:t>
        </m:r>
      </m:oMath>
      <w:r>
        <w:t xml:space="preserve">.</w:t>
      </w:r>
    </w:p>
    <w:p>
      <w:pPr>
        <w:pStyle w:val="BodyText"/>
      </w:pPr>
      <w:r>
        <w:t xml:space="preserve">At time 7 months, there are 17 patients at risk.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there is 1</w:t>
      </w:r>
      <w:r>
        <w:t xml:space="preserve"> </w:t>
      </w:r>
      <w:r>
        <w:t xml:space="preserve">relapse and 0 censored observations. The Kaplan-Meier factor is</w:t>
      </w:r>
      <w:r>
        <w:t xml:space="preserve"> </w:t>
      </w:r>
      <m:oMath>
        <m:r>
          <m:rPr>
            <m:sty m:val="p"/>
          </m:rPr>
          <m:t>(</m:t>
        </m:r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17</m:t>
        </m:r>
        <m:r>
          <m:rPr>
            <m:sty m:val="p"/>
          </m:rPr>
          <m:t>=</m:t>
        </m:r>
        <m:r>
          <m:t>0.941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KM-estimator">
        <w:r>
          <w:rPr>
            <w:rStyle w:val="Hyperlink"/>
          </w:rPr>
          <w:t xml:space="preserve">Kaplan Meier estimate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0.857</m:t>
        </m:r>
        <m:r>
          <m:rPr>
            <m:sty m:val="p"/>
          </m:rPr>
          <m:t>×</m:t>
        </m:r>
        <m:r>
          <m:t>0.941</m:t>
        </m:r>
        <m:r>
          <m:rPr>
            <m:sty m:val="p"/>
          </m:rPr>
          <m:t>=</m:t>
        </m:r>
        <m:r>
          <m:t>0.807</m:t>
        </m:r>
      </m:oMath>
      <w:r>
        <w:t xml:space="preserve">. The number at risk for the next time (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m:oMath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BodyText"/>
      </w:pPr>
      <w:r>
        <w:t xml:space="preserve">Now, let’s graph this estimated survival curve using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km_table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km_table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(Censored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diagnosis (months)"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Survival Curve"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km-by-han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km-by-hand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KM curve for 6MP patients, calculated by hand</w:t>
            </w:r>
          </w:p>
          <w:bookmarkEnd w:id="26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7" w:name="exr-compute-surv-pred"/>
          <w:p>
            <w:pPr>
              <w:pStyle w:val="BodyText"/>
            </w:pPr>
            <w:r>
              <w:rPr>
                <w:b/>
                <w:bCs/>
              </w:rPr>
              <w:t xml:space="preserve">Exercise 10 (Construct a prediction interval)</w:t>
            </w:r>
            <w:r>
              <w:t xml:space="preserve"> </w:t>
            </w:r>
            <w:r>
              <w:t xml:space="preserve">Suppose a cancer patient is predicted to have an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expected (mean)</w:t>
              </w:r>
            </w:hyperlink>
            <w:r>
              <w:t xml:space="preserve"> </w:t>
            </w:r>
            <w:r>
              <w:t xml:space="preserve">lifetime of</w:t>
            </w:r>
            <w:r>
              <w:t xml:space="preserve"> </w:t>
            </w:r>
            <w:r>
              <w:t xml:space="preserve">7 years after diagnosis, and suppose the distribution is exponential.</w:t>
            </w:r>
          </w:p>
          <w:p>
            <w:pPr>
              <w:pStyle w:val="BodyText"/>
            </w:pPr>
            <w:r>
              <w:t xml:space="preserve">Construct a 95%</w:t>
            </w:r>
            <w:r>
              <w:t xml:space="preserve"> </w:t>
            </w:r>
            <w:hyperlink r:id="rId173">
              <w:r>
                <w:rPr>
                  <w:rStyle w:val="Hyperlink"/>
                </w:rPr>
                <w:t xml:space="preserve">prediction interval</w:t>
              </w:r>
            </w:hyperlink>
            <w:r>
              <w:t xml:space="preserve"> </w:t>
            </w:r>
            <w:r>
              <w:t xml:space="preserve">for survival.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the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quantiles</w:t>
              </w:r>
            </w:hyperlink>
            <w:r>
              <w:t xml:space="preserve"> </w:t>
            </w:r>
            <w:r>
              <w:t xml:space="preserve">of the exponential distribution.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0" w:name="sol-compute-surv-pred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If the mean is 7 years until death,</w:t>
            </w:r>
            <w:r>
              <w:t xml:space="preserve"> </w:t>
            </w:r>
            <w:r>
              <w:t xml:space="preserve">then the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events (deaths) per year.</w:t>
            </w:r>
          </w:p>
          <w:p>
            <w:pPr>
              <w:pStyle w:val="BodyText"/>
            </w:pPr>
            <w:r>
              <w:t xml:space="preserve">The 0.025 quantile of the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qexp(p 0.025, rate = 1/7)</w:t>
            </w:r>
            <w:r>
              <w:t xml:space="preserve"> </w:t>
            </w:r>
            <w:r>
              <w:t xml:space="preserve">= 0.177225</w:t>
            </w:r>
            <w:r>
              <w:t xml:space="preserve"> </w:t>
            </w:r>
            <w:r>
              <w:t xml:space="preserve">and the 0.975 quantile is</w:t>
            </w:r>
            <w:r>
              <w:t xml:space="preserve"> </w:t>
            </w:r>
            <w:r>
              <w:rPr>
                <w:rStyle w:val="VerbatimChar"/>
              </w:rPr>
              <w:t xml:space="preserve">qexp(p 0.975, rate = 1/7)</w:t>
            </w:r>
            <w:r>
              <w:t xml:space="preserve"> </w:t>
            </w:r>
            <w:r>
              <w:t xml:space="preserve">= 25.822156,</w:t>
            </w:r>
            <w:r>
              <w:t xml:space="preserve"> </w:t>
            </w:r>
            <w:r>
              <w:t xml:space="preserve">so the prediction interval is</w:t>
            </w:r>
            <w:r>
              <w:t xml:space="preserve"> </w:t>
            </w:r>
            <w:r>
              <w:rPr>
                <w:rStyle w:val="VerbatimChar"/>
              </w:rPr>
              <w:t xml:space="preserve">qexp(p c(.025, 0.975), rate = 1/7)</w:t>
            </w:r>
            <w:r>
              <w:t xml:space="preserve"> </w:t>
            </w:r>
            <w:r>
              <w:t xml:space="preserve">= (0.177225, 25.822156).</w:t>
            </w:r>
          </w:p>
          <w:bookmarkEnd w:id="27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1" w:name="exr-graph-prediction-intervals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Graph the prediction interval as a function of the mean,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Gaussian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hyperlink r:id="rId178">
              <w:r>
                <w:rPr>
                  <w:rStyle w:val="Hyperlink"/>
                </w:rPr>
                <w:t xml:space="preserve">Binomial</w:t>
              </w:r>
            </w:hyperlink>
            <w:r>
              <w:t xml:space="preserve">,</w:t>
            </w:r>
            <w:r>
              <w:t xml:space="preserve"> </w:t>
            </w:r>
            <w:hyperlink r:id="rId179">
              <w:r>
                <w:rPr>
                  <w:rStyle w:val="Hyperlink"/>
                </w:rPr>
                <w:t xml:space="preserve">Poisson</w:t>
              </w:r>
            </w:hyperlink>
            <w:r>
              <w:t xml:space="preserve">, and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Exponential</w:t>
              </w:r>
            </w:hyperlink>
            <w:r>
              <w:t xml:space="preserve">.</w:t>
            </w:r>
          </w:p>
          <w:bookmarkEnd w:id="2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2" w:name="sol-graph-prediction-intervals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. </w:t>
            </w:r>
            <w:r>
              <w:t xml:space="preserve">Left to the reader for now.</w:t>
            </w:r>
          </w:p>
          <w:bookmarkEnd w:id="27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3" w:name="exr-explain-surv-pred"/>
          <w:p>
            <w:pPr>
              <w:pStyle w:val="BodyText"/>
            </w:pPr>
            <w:r>
              <w:rPr>
                <w:b/>
                <w:bCs/>
              </w:rPr>
              <w:t xml:space="preserve">Exercise 12 (Explain the results)</w:t>
            </w:r>
            <w:r>
              <w:t xml:space="preserve"> </w:t>
            </w:r>
            <w:r>
              <w:t xml:space="preserve">Why do time-to-event models have such wide predictive intervals?</w:t>
            </w:r>
          </w:p>
          <w:bookmarkEnd w:id="2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Consider the relationship between the mean,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, and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standard deviation</w:t>
              </w:r>
            </w:hyperlink>
            <w:r>
              <w:t xml:space="preserve"> </w:t>
            </w:r>
            <w:r>
              <w:t xml:space="preserve">of the exponential distribution, and contrast that relationship with the</w:t>
            </w:r>
            <w:r>
              <w:t xml:space="preserve"> </w:t>
            </w:r>
            <w:hyperlink r:id="rId179">
              <w:r>
                <w:rPr>
                  <w:rStyle w:val="Hyperlink"/>
                </w:rPr>
                <w:t xml:space="preserve">Poisson distribution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87">
              <w:r>
                <w:rPr>
                  <w:rStyle w:val="Hyperlink"/>
                </w:rPr>
                <w:t xml:space="preserve">Bernoulli distribution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6" w:name="sol-explain-surv-pred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. </w:t>
            </w:r>
            <w:r>
              <w:t xml:space="preserve">In the exponential distribution, variance is the square of the mean (hence SD is equal to mean);</w:t>
            </w:r>
            <w:r>
              <w:t xml:space="preserve"> </w:t>
            </w:r>
            <w:r>
              <w:t xml:space="preserve">as opposed to Poisson,</w:t>
            </w:r>
            <w:r>
              <w:t xml:space="preserve"> </w:t>
            </w:r>
            <w:r>
              <w:t xml:space="preserve">where variance was equal to the mean</w:t>
            </w:r>
            <w:r>
              <w:t xml:space="preserve"> </w:t>
            </w:r>
            <w:r>
              <w:t xml:space="preserve">(and SD is the square-root of the mean),</w:t>
            </w:r>
            <w:r>
              <w:t xml:space="preserve"> </w:t>
            </w:r>
            <w:r>
              <w:t xml:space="preserve">or the Bernoulli,</w:t>
            </w:r>
            <w:r>
              <w:t xml:space="preserve"> </w:t>
            </w:r>
            <w:r>
              <w:t xml:space="preserve">where the variance is the mean minus the square of the mean (so the SD is smaller than the square-root of the mean).</w:t>
            </w:r>
          </w:p>
          <w:bookmarkEnd w:id="276"/>
          <w:p/>
        </w:tc>
      </w:tr>
    </w:tbl>
    <w:bookmarkEnd w:id="277"/>
    <w:bookmarkEnd w:id="278"/>
    <w:bookmarkEnd w:id="279"/>
    <w:bookmarkStart w:id="317" w:name="using-the-survival-package-in-r"/>
    <w:p>
      <w:pPr>
        <w:pStyle w:val="Heading1"/>
      </w:pPr>
      <w:r>
        <w:t xml:space="preserve">8. Using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in R</w:t>
      </w:r>
    </w:p>
    <w:p>
      <w:pPr>
        <w:pStyle w:val="FirstParagraph"/>
      </w:pPr>
      <w:r>
        <w:t xml:space="preserve">We don’t have to do these calculations by hand every time;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and several others have functions available to</w:t>
      </w:r>
      <w:r>
        <w:t xml:space="preserve"> </w:t>
      </w:r>
      <w:r>
        <w:t xml:space="preserve">automate many of these tasks (full list:</w:t>
      </w:r>
      <w:r>
        <w:t xml:space="preserve"> </w:t>
      </w:r>
      <w:hyperlink r:id="rId280">
        <w:r>
          <w:rPr>
            <w:rStyle w:val="Hyperlink"/>
          </w:rPr>
          <w:t xml:space="preserve">https://cran.r-project.org/web/views/Survival.html</w:t>
        </w:r>
      </w:hyperlink>
      <w:r>
        <w:t xml:space="preserve">).</w:t>
      </w:r>
    </w:p>
    <w:bookmarkStart w:id="282" w:name="the-surv-function"/>
    <w:p>
      <w:pPr>
        <w:pStyle w:val="Heading2"/>
      </w:pPr>
      <w:r>
        <w:t xml:space="preserve">8.1 The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To use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package, the first step is telling R how to</w:t>
      </w:r>
      <w:r>
        <w:t xml:space="preserve"> </w:t>
      </w:r>
      <w:r>
        <w:t xml:space="preserve">combine the exit time and exit reason (censoring versus event) columns.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function accomplishes this task.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81" w:name="exm-surv-drug6mp"/>
          <w:p>
            <w:pPr>
              <w:pStyle w:val="BodyText"/>
            </w:pPr>
            <w:r>
              <w:rPr>
                <w:b/>
                <w:bCs/>
              </w:rPr>
              <w:t xml:space="preserve">Example 26 (</w:t>
            </w:r>
            <w:r>
              <w:rPr>
                <w:rStyle w:val="VerbatimChar"/>
                <w:b/>
                <w:bCs/>
              </w:rPr>
              <w:t xml:space="preserve">Surv()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NormalTok"/>
              </w:rPr>
              <w:t xml:space="preserve">data_v3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data_v2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t2,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(outcome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(data_v3)</w:t>
            </w:r>
            <w:r>
              <w:br/>
            </w:r>
            <w:r>
              <w:rPr>
                <w:rStyle w:val="CommentTok"/>
              </w:rPr>
              <w:t xml:space="preserve">#&gt; # A tibble: 21 × 7</w:t>
            </w:r>
            <w:r>
              <w:br/>
            </w:r>
            <w:r>
              <w:rPr>
                <w:rStyle w:val="CommentTok"/>
              </w:rPr>
              <w:t xml:space="preserve">#&gt;     pair remstat     t1    t2 relapse outcome   surv2</w:t>
            </w:r>
            <w:r>
              <w:br/>
            </w:r>
            <w:r>
              <w:rPr>
                <w:rStyle w:val="CommentTok"/>
              </w:rPr>
              <w:t xml:space="preserve">#&gt;    &lt;int&gt; &lt;chr&gt;    &lt;int&gt; &lt;int&gt;   &lt;int&gt; &lt;chr&gt;    &lt;Surv&gt;</w:t>
            </w:r>
            <w:r>
              <w:br/>
            </w:r>
            <w:r>
              <w:rPr>
                <w:rStyle w:val="CommentTok"/>
              </w:rPr>
              <w:t xml:space="preserve">#&gt;  1     1 partial      1    10       1 relapsed    10 </w:t>
            </w:r>
            <w:r>
              <w:br/>
            </w:r>
            <w:r>
              <w:rPr>
                <w:rStyle w:val="CommentTok"/>
              </w:rPr>
              <w:t xml:space="preserve">#&gt;  2     2 complete    22     7       1 relapsed     7 </w:t>
            </w:r>
            <w:r>
              <w:br/>
            </w:r>
            <w:r>
              <w:rPr>
                <w:rStyle w:val="CommentTok"/>
              </w:rPr>
              <w:t xml:space="preserve">#&gt;  3     3 complete     3    32       0 censored    32+</w:t>
            </w:r>
            <w:r>
              <w:br/>
            </w:r>
            <w:r>
              <w:rPr>
                <w:rStyle w:val="CommentTok"/>
              </w:rPr>
              <w:t xml:space="preserve">#&gt;  4     4 complete    12    23       1 relapsed    23 </w:t>
            </w:r>
            <w:r>
              <w:br/>
            </w:r>
            <w:r>
              <w:rPr>
                <w:rStyle w:val="CommentTok"/>
              </w:rPr>
              <w:t xml:space="preserve">#&gt;  5     5 complete     8    22       1 relapsed    22 </w:t>
            </w:r>
            <w:r>
              <w:br/>
            </w:r>
            <w:r>
              <w:rPr>
                <w:rStyle w:val="CommentTok"/>
              </w:rPr>
              <w:t xml:space="preserve">#&gt;  6     6 partial     17     6       1 relapsed     6 </w:t>
            </w:r>
            <w:r>
              <w:br/>
            </w:r>
            <w:r>
              <w:rPr>
                <w:rStyle w:val="CommentTok"/>
              </w:rPr>
              <w:t xml:space="preserve">#&gt;  7     7 complete     2    16       1 relapsed    16 </w:t>
            </w:r>
            <w:r>
              <w:br/>
            </w:r>
            <w:r>
              <w:rPr>
                <w:rStyle w:val="CommentTok"/>
              </w:rPr>
              <w:t xml:space="preserve">#&gt;  8     8 complete    11    34       0 censored    34+</w:t>
            </w:r>
            <w:r>
              <w:br/>
            </w:r>
            <w:r>
              <w:rPr>
                <w:rStyle w:val="CommentTok"/>
              </w:rPr>
              <w:t xml:space="preserve">#&gt;  9     9 complete     8    32       0 censored    32+</w:t>
            </w:r>
            <w:r>
              <w:br/>
            </w:r>
            <w:r>
              <w:rPr>
                <w:rStyle w:val="CommentTok"/>
              </w:rPr>
              <w:t xml:space="preserve">#&gt; 10    10 complete    12    25       0 censored    25+</w:t>
            </w:r>
            <w:r>
              <w:br/>
            </w:r>
            <w:r>
              <w:rPr>
                <w:rStyle w:val="CommentTok"/>
              </w:rPr>
              <w:t xml:space="preserve">#&gt; # ℹ 11 more rows</w:t>
            </w:r>
          </w:p>
          <w:p>
            <w:pPr>
              <w:pStyle w:val="FirstParagraph"/>
            </w:pPr>
            <w:r>
              <w:t xml:space="preserve">The output of</w:t>
            </w:r>
            <w:r>
              <w:t xml:space="preserve"> </w:t>
            </w:r>
            <w:r>
              <w:rPr>
                <w:rStyle w:val="VerbatimChar"/>
              </w:rPr>
              <w:t xml:space="preserve">Surv()</w:t>
            </w:r>
            <w:r>
              <w:t xml:space="preserve"> </w:t>
            </w:r>
            <w:r>
              <w:t xml:space="preserve">is a vector of objects with class</w:t>
            </w:r>
            <w:r>
              <w:t xml:space="preserve"> </w:t>
            </w:r>
            <w:r>
              <w:rPr>
                <w:rStyle w:val="VerbatimChar"/>
              </w:rPr>
              <w:t xml:space="preserve">Surv</w:t>
            </w:r>
            <w:r>
              <w:t xml:space="preserve">. When we</w:t>
            </w:r>
            <w:r>
              <w:t xml:space="preserve"> </w:t>
            </w:r>
            <w:r>
              <w:t xml:space="preserve">print this vector:</w:t>
            </w:r>
          </w:p>
          <w:p>
            <w:pPr>
              <w:numPr>
                <w:ilvl w:val="0"/>
                <w:numId w:val="1024"/>
              </w:numPr>
            </w:pPr>
            <w:r>
              <w:t xml:space="preserve">observations where the event was observed are printed as the event</w:t>
            </w:r>
            <w:r>
              <w:t xml:space="preserve"> </w:t>
            </w:r>
            <w:r>
              <w:t xml:space="preserve">time (for example,</w:t>
            </w:r>
            <w:r>
              <w:t xml:space="preserve"> </w:t>
            </w:r>
            <w:r>
              <w:rPr>
                <w:rStyle w:val="VerbatimChar"/>
              </w:rPr>
              <w:t xml:space="preserve">surv2 = 10</w:t>
            </w:r>
            <w:r>
              <w:t xml:space="preserve"> </w:t>
            </w:r>
            <w:r>
              <w:t xml:space="preserve">on line 1)</w:t>
            </w:r>
          </w:p>
          <w:p>
            <w:pPr>
              <w:numPr>
                <w:ilvl w:val="0"/>
                <w:numId w:val="1024"/>
              </w:numPr>
            </w:pPr>
            <w:r>
              <w:t xml:space="preserve">observations where the event was</w:t>
            </w:r>
            <w:r>
              <w:t xml:space="preserve"> </w:t>
            </w:r>
            <w:hyperlink w:anchor="def-right-censor">
              <w:r>
                <w:rPr>
                  <w:rStyle w:val="Hyperlink"/>
                </w:rPr>
                <w:t xml:space="preserve">right-censored</w:t>
              </w:r>
            </w:hyperlink>
            <w:r>
              <w:t xml:space="preserve"> </w:t>
            </w:r>
            <w:r>
              <w:t xml:space="preserve">are printed as the</w:t>
            </w:r>
            <w:r>
              <w:t xml:space="preserve"> </w:t>
            </w:r>
            <w:r>
              <w:t xml:space="preserve">censoring time with a plus sign (</w:t>
            </w:r>
            <w:r>
              <w:rPr>
                <w:rStyle w:val="VerbatimChar"/>
              </w:rPr>
              <w:t xml:space="preserve">+</w:t>
            </w:r>
            <w:r>
              <w:t xml:space="preserve">; for example,</w:t>
            </w:r>
            <w:r>
              <w:t xml:space="preserve"> </w:t>
            </w:r>
            <w:r>
              <w:rPr>
                <w:rStyle w:val="VerbatimChar"/>
              </w:rPr>
              <w:t xml:space="preserve">surv2 = 32+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line 3).</w:t>
            </w:r>
          </w:p>
          <w:bookmarkEnd w:id="281"/>
          <w:p/>
        </w:tc>
      </w:tr>
    </w:tbl>
    <w:bookmarkEnd w:id="282"/>
    <w:bookmarkStart w:id="286" w:name="the-survfit-function"/>
    <w:p>
      <w:pPr>
        <w:pStyle w:val="Heading2"/>
      </w:pPr>
      <w:r>
        <w:t xml:space="preserve">8.2 The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Once we have constructed our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variable, we can calculate the</w:t>
      </w:r>
      <w:r>
        <w:t xml:space="preserve"> </w:t>
      </w:r>
      <w:hyperlink w:anchor="def-KM-estimator">
        <w:r>
          <w:rPr>
            <w:rStyle w:val="Hyperlink"/>
          </w:rPr>
          <w:t xml:space="preserve">Kaplan-Meier 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urv-fn">
        <w:r>
          <w:rPr>
            <w:rStyle w:val="Hyperlink"/>
          </w:rPr>
          <w:t xml:space="preserve">survival curve</w:t>
        </w:r>
      </w:hyperlink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function.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documentation for</w:t>
            </w:r>
            <w:r>
              <w:t xml:space="preserve"> </w:t>
            </w:r>
            <w:r>
              <w:rPr>
                <w:rStyle w:val="VerbatimChar"/>
              </w:rPr>
              <w:t xml:space="preserve">?survfit</w:t>
            </w:r>
            <w:r>
              <w:t xml:space="preserve"> </w:t>
            </w:r>
            <w:r>
              <w:t xml:space="preserve">isn’t too helpful; the</w:t>
            </w:r>
            <w:r>
              <w:t xml:space="preserve"> </w:t>
            </w:r>
            <w:r>
              <w:rPr>
                <w:rStyle w:val="VerbatimChar"/>
              </w:rPr>
              <w:t xml:space="preserve">survfit.formula</w:t>
            </w:r>
            <w:r>
              <w:t xml:space="preserve"> </w:t>
            </w:r>
            <w:r>
              <w:t xml:space="preserve">documentation is better.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85" w:name="exm-survfit-drug6mp"/>
          <w:p>
            <w:pPr>
              <w:pStyle w:val="BodyText"/>
            </w:pPr>
            <w:r>
              <w:rPr>
                <w:b/>
                <w:bCs/>
              </w:rPr>
              <w:t xml:space="preserve">Example 27 (</w:t>
            </w:r>
            <w:r>
              <w:rPr>
                <w:rStyle w:val="VerbatimChar"/>
                <w:b/>
                <w:bCs/>
              </w:rPr>
              <w:t xml:space="preserve">survfit()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Here we use</w:t>
            </w:r>
            <w:r>
              <w:t xml:space="preserve"> </w:t>
            </w:r>
            <w:r>
              <w:rPr>
                <w:rStyle w:val="VerbatimChar"/>
              </w:rPr>
              <w:t xml:space="preserve">survfit()</w:t>
            </w:r>
            <w:r>
              <w:t xml:space="preserve"> </w:t>
            </w:r>
            <w:r>
              <w:t xml:space="preserve">to create a</w:t>
            </w:r>
            <w:r>
              <w:t xml:space="preserve"> </w:t>
            </w:r>
            <w:r>
              <w:rPr>
                <w:rStyle w:val="VerbatimChar"/>
              </w:rPr>
              <w:t xml:space="preserve">survfit</w:t>
            </w:r>
            <w:r>
              <w:t xml:space="preserve"> </w:t>
            </w:r>
            <w:r>
              <w:t xml:space="preserve">object, which contains the</w:t>
            </w:r>
            <w:r>
              <w:t xml:space="preserve"> </w:t>
            </w:r>
            <w:r>
              <w:t xml:space="preserve">Kaplan-Meier estimate: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surv2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data_v3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rStyle w:val="VerbatimChar"/>
              </w:rPr>
              <w:t xml:space="preserve">print.survfit()</w:t>
            </w:r>
            <w:r>
              <w:t xml:space="preserve"> </w:t>
            </w:r>
            <w:r>
              <w:t xml:space="preserve">just gives some summary statistics: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(km_model)</w:t>
            </w:r>
            <w:r>
              <w:br/>
            </w:r>
            <w:r>
              <w:rPr>
                <w:rStyle w:val="CommentTok"/>
              </w:rPr>
              <w:t xml:space="preserve">#&gt; Call: survfit(formula = surv2 ~ 1, data = data_v3)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n events median 0.95LCL 0.95UCL</w:t>
            </w:r>
            <w:r>
              <w:br/>
            </w:r>
            <w:r>
              <w:rPr>
                <w:rStyle w:val="CommentTok"/>
              </w:rPr>
              <w:t xml:space="preserve">#&gt; [1,] 21      9     23      16      NA</w:t>
            </w:r>
          </w:p>
          <w:p>
            <w:pPr>
              <w:pStyle w:val="FirstParagraph"/>
            </w:pPr>
            <w:r>
              <w:rPr>
                <w:rStyle w:val="VerbatimChar"/>
              </w:rPr>
              <w:t xml:space="preserve">summary.survfit()</w:t>
            </w:r>
            <w:r>
              <w:t xml:space="preserve"> </w:t>
            </w:r>
            <w:r>
              <w:t xml:space="preserve">shows us the underlying Kaplan-Meier table: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(km_model)</w:t>
            </w:r>
            <w:r>
              <w:br/>
            </w:r>
            <w:r>
              <w:rPr>
                <w:rStyle w:val="CommentTok"/>
              </w:rPr>
              <w:t xml:space="preserve">#&gt; Call: survfit(formula = surv2 ~ 1, data = data_v3)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 7     17       1    0.807  0.0869        0.653        0.996</w:t>
            </w:r>
            <w:r>
              <w:br/>
            </w:r>
            <w:r>
              <w:rPr>
                <w:rStyle w:val="CommentTok"/>
              </w:rPr>
              <w:t xml:space="preserve">#&gt;    10     15       1    0.753  0.0963        0.586        0.968</w:t>
            </w:r>
            <w:r>
              <w:br/>
            </w:r>
            <w:r>
              <w:rPr>
                <w:rStyle w:val="CommentTok"/>
              </w:rPr>
              <w:t xml:space="preserve">#&gt;    13     12       1    0.690  0.1068        0.510        0.935</w:t>
            </w:r>
            <w:r>
              <w:br/>
            </w:r>
            <w:r>
              <w:rPr>
                <w:rStyle w:val="CommentTok"/>
              </w:rPr>
              <w:t xml:space="preserve">#&gt;    16     11       1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22      7       1    0.538  0.1282        0.337        0.858</w:t>
            </w:r>
            <w:r>
              <w:br/>
            </w:r>
            <w:r>
              <w:rPr>
                <w:rStyle w:val="CommentTok"/>
              </w:rPr>
              <w:t xml:space="preserve">#&gt;    23      6       1    0.448  0.1346        0.249        0.807</w:t>
            </w:r>
          </w:p>
          <w:p>
            <w:pPr>
              <w:pStyle w:val="FirstParagraph"/>
            </w:pPr>
            <w:r>
              <w:t xml:space="preserve">We can specify which time points we want using the</w:t>
            </w:r>
            <w:r>
              <w:t xml:space="preserve"> </w:t>
            </w:r>
            <w:r>
              <w:rPr>
                <w:rStyle w:val="VerbatimChar"/>
              </w:rPr>
              <w:t xml:space="preserve">times</w:t>
            </w:r>
            <w:r>
              <w:t xml:space="preserve"> </w:t>
            </w:r>
            <w:r>
              <w:t xml:space="preserve">argument: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km_model,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data_v3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t2)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Call: survfit(formula = surv2 ~ 1, data = data_v3)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0     21       0    1.000  0.0000        1.000        1.000</w:t>
            </w:r>
            <w:r>
              <w:br/>
            </w:r>
            <w:r>
              <w:rPr>
                <w:rStyle w:val="CommentTok"/>
              </w:rPr>
              <w:t xml:space="preserve">#&gt;    10     15       1    0.753  0.0963        0.586        0.968</w:t>
            </w:r>
            <w:r>
              <w:br/>
            </w:r>
            <w:r>
              <w:rPr>
                <w:rStyle w:val="CommentTok"/>
              </w:rPr>
              <w:t xml:space="preserve">#&gt;     7     17       1    0.807  0.0869        0.653        0.996</w:t>
            </w:r>
            <w:r>
              <w:br/>
            </w:r>
            <w:r>
              <w:rPr>
                <w:rStyle w:val="CommentTok"/>
              </w:rPr>
              <w:t xml:space="preserve">#&gt;    32      4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23      6       1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22      7       1    0.538  0.1282        0.337        0.858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16     11       1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34      2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32      4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25      5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11     13       0    0.753  0.0963        0.586        0.968</w:t>
            </w:r>
            <w:r>
              <w:br/>
            </w:r>
            <w:r>
              <w:rPr>
                <w:rStyle w:val="CommentTok"/>
              </w:rPr>
              <w:t xml:space="preserve">#&gt;    20      8       0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19      9       0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17     10       0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35      1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13     12       1    0.690  0.1068        0.510        0.935</w:t>
            </w:r>
            <w:r>
              <w:br/>
            </w:r>
            <w:r>
              <w:rPr>
                <w:rStyle w:val="CommentTok"/>
              </w:rPr>
              <w:t xml:space="preserve">#&gt;     9     16       0    0.807  0.0869        0.653        0.996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10     15       1    0.753  0.0963        0.586        0.968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?summary.survfit</w:t>
            </w:r>
          </w:p>
          <w:bookmarkEnd w:id="285"/>
          <w:p/>
        </w:tc>
      </w:tr>
    </w:tbl>
    <w:bookmarkEnd w:id="286"/>
    <w:bookmarkStart w:id="291" w:name="plotting-estimated-survival-functions"/>
    <w:p>
      <w:pPr>
        <w:pStyle w:val="Heading2"/>
      </w:pPr>
      <w:r>
        <w:t xml:space="preserve">8.3 Plotting estimated survival functions</w:t>
      </w:r>
    </w:p>
    <w:p>
      <w:pPr>
        <w:pStyle w:val="FirstParagraph"/>
      </w:pPr>
      <w:r>
        <w:t xml:space="preserve">We can plot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ggsurvplot()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(km_model)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Survival Curve for 6-MP Patients" title="" id="288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6-1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Survival Curve for 6-MP Patients</w:t>
      </w:r>
    </w:p>
    <w:bookmarkStart w:id="290" w:name="quantiles-of-survival-curve"/>
    <w:p>
      <w:pPr>
        <w:pStyle w:val="Heading3"/>
      </w:pPr>
      <w:r>
        <w:t xml:space="preserve">8.3.1 quantiles of survival curve</w:t>
      </w:r>
    </w:p>
    <w:p>
      <w:pPr>
        <w:pStyle w:val="FirstParagraph"/>
      </w:pPr>
      <w:r>
        <w:t xml:space="preserve">We can extract</w:t>
      </w:r>
      <w:r>
        <w:t xml:space="preserve"> </w:t>
      </w:r>
      <w:hyperlink r:id="rId89">
        <w:r>
          <w:rPr>
            <w:rStyle w:val="Hyperlink"/>
          </w:rPr>
          <w:t xml:space="preserve">quantiles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    p quantile lower upper</w:t>
      </w:r>
      <w:r>
        <w:br/>
      </w:r>
      <w:r>
        <w:rPr>
          <w:rStyle w:val="CommentTok"/>
        </w:rPr>
        <w:t xml:space="preserve">#&gt;   &lt;dbl&gt;    &lt;dbl&gt; &lt;dbl&gt; &lt;dbl&gt;</w:t>
      </w:r>
      <w:r>
        <w:br/>
      </w:r>
      <w:r>
        <w:rPr>
          <w:rStyle w:val="CommentTok"/>
        </w:rPr>
        <w:t xml:space="preserve">#&gt; 1  0.25       13     6    NA</w:t>
      </w:r>
      <w:r>
        <w:br/>
      </w:r>
      <w:r>
        <w:rPr>
          <w:rStyle w:val="CommentTok"/>
        </w:rPr>
        <w:t xml:space="preserve">#&gt; 2  0.5        23    16    NA</w:t>
      </w:r>
    </w:p>
    <w:bookmarkEnd w:id="290"/>
    <w:bookmarkEnd w:id="291"/>
    <w:bookmarkStart w:id="316" w:name="X1375a1a0e7c2df123a622f39b2f4a8c0bca11a4"/>
    <w:p>
      <w:pPr>
        <w:pStyle w:val="Heading2"/>
      </w:pPr>
      <w:r>
        <w:t xml:space="preserve">8.4 R Packages Ecosystem for Survival Analysis</w:t>
      </w:r>
    </w:p>
    <w:p>
      <w:pPr>
        <w:pStyle w:val="FirstParagraph"/>
      </w:pPr>
      <w:r>
        <w:t xml:space="preserve">R provides a rich ecosystem of packages for survival analysis,</w:t>
      </w:r>
      <w:r>
        <w:t xml:space="preserve"> </w:t>
      </w:r>
      <w:r>
        <w:t xml:space="preserve">ranging from core functionality to specialized visualization tools and advanced modeling capabilities.</w:t>
      </w:r>
    </w:p>
    <w:bookmarkStart w:id="304" w:name="visualization-packages"/>
    <w:p>
      <w:pPr>
        <w:pStyle w:val="Heading3"/>
      </w:pPr>
      <w:r>
        <w:t xml:space="preserve">8.4.1 Visualization Packages</w:t>
      </w:r>
    </w:p>
    <w:bookmarkStart w:id="297" w:name="ggsurvfit"/>
    <w:p>
      <w:pPr>
        <w:pStyle w:val="Heading4"/>
      </w:pPr>
      <w:r>
        <w:t xml:space="preserve">ggsurvfit</w:t>
      </w:r>
    </w:p>
    <w:p>
      <w:pPr>
        <w:pStyle w:val="FirstParagraph"/>
      </w:pPr>
      <w:hyperlink r:id="rId292">
        <w:r>
          <w:rPr>
            <w:rStyle w:val="VerbatimChar"/>
            <w:b/>
            <w:bCs/>
          </w:rPr>
          <w:t xml:space="preserve">ggsurvfit</w:t>
        </w:r>
      </w:hyperlink>
      <w:r>
        <w:t xml:space="preserve"> </w:t>
      </w:r>
      <w:r>
        <w:t xml:space="preserve">is a modern package for creating publication-ready survival plots using ggplot2.</w:t>
      </w:r>
    </w:p>
    <w:p>
      <w:pPr>
        <w:pStyle w:val="Compact"/>
        <w:numPr>
          <w:ilvl w:val="0"/>
          <w:numId w:val="1025"/>
        </w:numPr>
      </w:pPr>
      <w:r>
        <w:t xml:space="preserve">Developed by</w:t>
      </w:r>
      <w:r>
        <w:t xml:space="preserve"> </w:t>
      </w:r>
      <w:hyperlink r:id="rId293">
        <w:r>
          <w:rPr>
            <w:rStyle w:val="Hyperlink"/>
          </w:rPr>
          <w:t xml:space="preserve">Daniel D. Sjoberg</w:t>
        </w:r>
      </w:hyperlink>
      <w:r>
        <w:t xml:space="preserve"> </w:t>
      </w:r>
      <w:r>
        <w:t xml:space="preserve">and collaborators</w:t>
      </w:r>
    </w:p>
    <w:p>
      <w:pPr>
        <w:pStyle w:val="Compact"/>
        <w:numPr>
          <w:ilvl w:val="0"/>
          <w:numId w:val="1025"/>
        </w:numPr>
      </w:pPr>
      <w:r>
        <w:t xml:space="preserve">Seamlessly integrates with ggplot2,</w:t>
      </w:r>
      <w:r>
        <w:t xml:space="preserve"> </w:t>
      </w:r>
      <w:r>
        <w:t xml:space="preserve">allowing full customization using familiar ggplot2 syntax</w:t>
      </w:r>
    </w:p>
    <w:p>
      <w:pPr>
        <w:pStyle w:val="Compact"/>
        <w:numPr>
          <w:ilvl w:val="0"/>
          <w:numId w:val="1025"/>
        </w:numPr>
      </w:pPr>
      <w:r>
        <w:t xml:space="preserve">Key features:</w:t>
      </w:r>
    </w:p>
    <w:p>
      <w:pPr>
        <w:pStyle w:val="Compact"/>
        <w:numPr>
          <w:ilvl w:val="1"/>
          <w:numId w:val="1026"/>
        </w:numPr>
      </w:pPr>
      <w:r>
        <w:t xml:space="preserve">Create</w:t>
      </w:r>
      <w:r>
        <w:t xml:space="preserve"> </w:t>
      </w:r>
      <w:hyperlink w:anchor="def-KM-estimator">
        <w:r>
          <w:rPr>
            <w:rStyle w:val="Hyperlink"/>
          </w:rPr>
          <w:t xml:space="preserve">Kaplan-Meier</w:t>
        </w:r>
      </w:hyperlink>
      <w:r>
        <w:t xml:space="preserve"> </w:t>
      </w:r>
      <w:r>
        <w:t xml:space="preserve">plots with</w:t>
      </w:r>
      <w:r>
        <w:t xml:space="preserve"> </w:t>
      </w:r>
      <w:r>
        <w:rPr>
          <w:rStyle w:val="VerbatimChar"/>
        </w:rPr>
        <w:t xml:space="preserve">ggsurvfit()</w:t>
      </w:r>
    </w:p>
    <w:p>
      <w:pPr>
        <w:pStyle w:val="Compact"/>
        <w:numPr>
          <w:ilvl w:val="1"/>
          <w:numId w:val="1026"/>
        </w:numPr>
      </w:pPr>
      <w:r>
        <w:t xml:space="preserve">Add</w:t>
      </w:r>
      <w:r>
        <w:t xml:space="preserve"> </w:t>
      </w:r>
      <w:hyperlink r:id="rId255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add_confidence_interval()</w:t>
      </w:r>
    </w:p>
    <w:p>
      <w:pPr>
        <w:pStyle w:val="Compact"/>
        <w:numPr>
          <w:ilvl w:val="1"/>
          <w:numId w:val="1026"/>
        </w:numPr>
      </w:pPr>
      <w:r>
        <w:t xml:space="preserve">Add risk tables with</w:t>
      </w:r>
      <w:r>
        <w:t xml:space="preserve"> </w:t>
      </w:r>
      <w:r>
        <w:rPr>
          <w:rStyle w:val="VerbatimChar"/>
        </w:rPr>
        <w:t xml:space="preserve">add_risktable()</w:t>
      </w:r>
    </w:p>
    <w:p>
      <w:pPr>
        <w:pStyle w:val="Compact"/>
        <w:numPr>
          <w:ilvl w:val="1"/>
          <w:numId w:val="1026"/>
        </w:numPr>
      </w:pPr>
      <w:r>
        <w:t xml:space="preserve">Add quantile annotations with</w:t>
      </w:r>
      <w:r>
        <w:t xml:space="preserve"> </w:t>
      </w:r>
      <w:r>
        <w:rPr>
          <w:rStyle w:val="VerbatimChar"/>
        </w:rPr>
        <w:t xml:space="preserve">add_quantile()</w:t>
      </w:r>
    </w:p>
    <w:p>
      <w:pPr>
        <w:pStyle w:val="Compact"/>
        <w:numPr>
          <w:ilvl w:val="1"/>
          <w:numId w:val="1026"/>
        </w:numPr>
      </w:pPr>
      <w:r>
        <w:t xml:space="preserve">Support for</w:t>
      </w:r>
      <w:r>
        <w:t xml:space="preserve"> </w:t>
      </w:r>
      <w:hyperlink r:id="rId294">
        <w:r>
          <w:rPr>
            <w:rStyle w:val="Hyperlink"/>
          </w:rPr>
          <w:t xml:space="preserve">competing risks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ggcuminc()</w:t>
      </w:r>
    </w:p>
    <w:p>
      <w:pPr>
        <w:pStyle w:val="Compact"/>
        <w:numPr>
          <w:ilvl w:val="0"/>
          <w:numId w:val="1025"/>
        </w:numPr>
      </w:pPr>
      <w:r>
        <w:t xml:space="preserve">Produces publication-ready legends without showing raw variable names</w:t>
      </w:r>
    </w:p>
    <w:p>
      <w:pPr>
        <w:pStyle w:val="Compact"/>
        <w:numPr>
          <w:ilvl w:val="0"/>
          <w:numId w:val="1025"/>
        </w:numPr>
      </w:pPr>
      <w:r>
        <w:t xml:space="preserve">All plot elements are native ggplot2 layers,</w:t>
      </w:r>
      <w:r>
        <w:t xml:space="preserve"> </w:t>
      </w:r>
      <w:r>
        <w:t xml:space="preserve">making customization straightforward</w:t>
      </w:r>
    </w:p>
    <w:p>
      <w:pPr>
        <w:pStyle w:val="Compact"/>
        <w:numPr>
          <w:ilvl w:val="0"/>
          <w:numId w:val="1025"/>
        </w:numPr>
      </w:pPr>
      <w:r>
        <w:t xml:space="preserve">Available on</w:t>
      </w:r>
      <w:r>
        <w:t xml:space="preserve"> </w:t>
      </w:r>
      <w:hyperlink r:id="rId295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and</w:t>
      </w:r>
      <w:r>
        <w:t xml:space="preserve"> </w:t>
      </w:r>
      <w:hyperlink r:id="rId296">
        <w:r>
          <w:rPr>
            <w:rStyle w:val="Hyperlink"/>
          </w:rPr>
          <w:t xml:space="preserve">GitHub</w:t>
        </w:r>
      </w:hyperlink>
    </w:p>
    <w:bookmarkEnd w:id="297"/>
    <w:bookmarkStart w:id="301" w:name="survminer"/>
    <w:p>
      <w:pPr>
        <w:pStyle w:val="Heading4"/>
      </w:pPr>
      <w:r>
        <w:t xml:space="preserve">survminer</w:t>
      </w:r>
    </w:p>
    <w:p>
      <w:pPr>
        <w:pStyle w:val="FirstParagraph"/>
      </w:pPr>
      <w:hyperlink r:id="rId298">
        <w:r>
          <w:rPr>
            <w:rStyle w:val="VerbatimChar"/>
            <w:b/>
            <w:bCs/>
          </w:rPr>
          <w:t xml:space="preserve">survminer</w:t>
        </w:r>
      </w:hyperlink>
      <w:r>
        <w:t xml:space="preserve"> </w:t>
      </w:r>
      <w:r>
        <w:t xml:space="preserve">is another popular visualization package for survival analysis.</w:t>
      </w:r>
    </w:p>
    <w:p>
      <w:pPr>
        <w:pStyle w:val="Compact"/>
        <w:numPr>
          <w:ilvl w:val="0"/>
          <w:numId w:val="1027"/>
        </w:numPr>
      </w:pPr>
      <w:r>
        <w:t xml:space="preserve">Creates ggplot2-based survival plots using</w:t>
      </w:r>
      <w:r>
        <w:t xml:space="preserve"> </w:t>
      </w:r>
      <w:r>
        <w:rPr>
          <w:rStyle w:val="VerbatimChar"/>
        </w:rPr>
        <w:t xml:space="preserve">ggsurvplot()</w:t>
      </w:r>
    </w:p>
    <w:p>
      <w:pPr>
        <w:pStyle w:val="Compact"/>
        <w:numPr>
          <w:ilvl w:val="0"/>
          <w:numId w:val="1027"/>
        </w:numPr>
      </w:pPr>
      <w:r>
        <w:t xml:space="preserve">Provides functions for visualizing</w:t>
      </w:r>
      <w:r>
        <w:t xml:space="preserve"> </w:t>
      </w:r>
      <w:hyperlink r:id="rId299">
        <w:r>
          <w:rPr>
            <w:rStyle w:val="Hyperlink"/>
          </w:rPr>
          <w:t xml:space="preserve">Cox model</w:t>
        </w:r>
      </w:hyperlink>
      <w:r>
        <w:t xml:space="preserve"> </w:t>
      </w:r>
      <w:r>
        <w:t xml:space="preserve">results</w:t>
      </w:r>
    </w:p>
    <w:p>
      <w:pPr>
        <w:pStyle w:val="Compact"/>
        <w:numPr>
          <w:ilvl w:val="0"/>
          <w:numId w:val="1027"/>
        </w:numPr>
      </w:pPr>
      <w:r>
        <w:t xml:space="preserve">Includes tools for testing</w:t>
      </w:r>
      <w:r>
        <w:t xml:space="preserve"> </w:t>
      </w:r>
      <w:hyperlink r:id="rId300">
        <w:r>
          <w:rPr>
            <w:rStyle w:val="Hyperlink"/>
          </w:rPr>
          <w:t xml:space="preserve">proportional hazards</w:t>
        </w:r>
      </w:hyperlink>
      <w:r>
        <w:t xml:space="preserve"> </w:t>
      </w:r>
      <w:r>
        <w:t xml:space="preserve">assumptions</w:t>
      </w:r>
    </w:p>
    <w:p>
      <w:pPr>
        <w:pStyle w:val="Compact"/>
        <w:numPr>
          <w:ilvl w:val="0"/>
          <w:numId w:val="1027"/>
        </w:numPr>
      </w:pPr>
      <w:r>
        <w:t xml:space="preserve">Offers built-in themes and color palettes for publication-quality plots</w:t>
      </w:r>
    </w:p>
    <w:p>
      <w:pPr>
        <w:pStyle w:val="Compact"/>
        <w:numPr>
          <w:ilvl w:val="0"/>
          <w:numId w:val="1027"/>
        </w:numPr>
      </w:pPr>
      <w:r>
        <w:t xml:space="preserve">Can display risk tables, cumulative events, and censoring counts</w:t>
      </w:r>
    </w:p>
    <w:bookmarkEnd w:id="301"/>
    <w:bookmarkStart w:id="303" w:name="ggfortify"/>
    <w:p>
      <w:pPr>
        <w:pStyle w:val="Heading4"/>
      </w:pPr>
      <w:r>
        <w:t xml:space="preserve">ggfortify</w:t>
      </w:r>
    </w:p>
    <w:p>
      <w:pPr>
        <w:pStyle w:val="FirstParagraph"/>
      </w:pPr>
      <w:hyperlink r:id="rId302">
        <w:r>
          <w:rPr>
            <w:rStyle w:val="VerbatimChar"/>
            <w:b/>
            <w:bCs/>
          </w:rPr>
          <w:t xml:space="preserve">ggfortify</w:t>
        </w:r>
      </w:hyperlink>
      <w:r>
        <w:t xml:space="preserve"> </w:t>
      </w:r>
      <w:r>
        <w:t xml:space="preserve">extends ggplot2 with automatic plotting capabilities.</w:t>
      </w:r>
    </w:p>
    <w:p>
      <w:pPr>
        <w:pStyle w:val="Compact"/>
        <w:numPr>
          <w:ilvl w:val="0"/>
          <w:numId w:val="1028"/>
        </w:numPr>
      </w:pPr>
      <w:r>
        <w:t xml:space="preserve">Provides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(demonstrated in</w:t>
      </w:r>
      <w:r>
        <w:t xml:space="preserve"> </w:t>
      </w:r>
      <w:hyperlink w:anchor="exm-survfit-drug6mp">
        <w:r>
          <w:rPr>
            <w:rStyle w:val="Hyperlink"/>
          </w:rPr>
          <w:t xml:space="preserve">Example 27</w:t>
        </w:r>
      </w:hyperlink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One-line code to create survival curves with confidence intervals</w:t>
      </w:r>
    </w:p>
    <w:p>
      <w:pPr>
        <w:pStyle w:val="Compact"/>
        <w:numPr>
          <w:ilvl w:val="0"/>
          <w:numId w:val="1028"/>
        </w:numPr>
      </w:pPr>
      <w:r>
        <w:t xml:space="preserve">Automatically handles grouping variables and creates legends</w:t>
      </w:r>
    </w:p>
    <w:p>
      <w:pPr>
        <w:pStyle w:val="Compact"/>
        <w:numPr>
          <w:ilvl w:val="0"/>
          <w:numId w:val="1028"/>
        </w:numPr>
      </w:pPr>
      <w:r>
        <w:t xml:space="preserve">Shows censoring marks on plots by default</w:t>
      </w:r>
    </w:p>
    <w:p>
      <w:pPr>
        <w:pStyle w:val="Compact"/>
        <w:numPr>
          <w:ilvl w:val="0"/>
          <w:numId w:val="1028"/>
        </w:numPr>
      </w:pPr>
      <w:r>
        <w:t xml:space="preserve">Returns ggplot2 objects for further customization</w:t>
      </w:r>
    </w:p>
    <w:p>
      <w:pPr>
        <w:pStyle w:val="Compact"/>
        <w:numPr>
          <w:ilvl w:val="0"/>
          <w:numId w:val="1028"/>
        </w:numPr>
      </w:pPr>
      <w:r>
        <w:t xml:space="preserve">Also supports many other statistical objects beyond survival analysis</w:t>
      </w:r>
    </w:p>
    <w:bookmarkEnd w:id="303"/>
    <w:bookmarkEnd w:id="304"/>
    <w:bookmarkStart w:id="314" w:name="additional-modeling-packages"/>
    <w:p>
      <w:pPr>
        <w:pStyle w:val="Heading3"/>
      </w:pPr>
      <w:r>
        <w:t xml:space="preserve">8.4.2 Additional Modeling Packages</w:t>
      </w:r>
    </w:p>
    <w:p>
      <w:pPr>
        <w:pStyle w:val="FirstParagraph"/>
      </w:pPr>
      <w:r>
        <w:t xml:space="preserve">Several packages extend the modeling capabilities beyond the core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29"/>
        </w:numPr>
      </w:pPr>
      <w:hyperlink r:id="rId305">
        <w:r>
          <w:rPr>
            <w:rStyle w:val="VerbatimChar"/>
            <w:b/>
            <w:bCs/>
          </w:rPr>
          <w:t xml:space="preserve">flexsurv</w:t>
        </w:r>
      </w:hyperlink>
      <w:r>
        <w:t xml:space="preserve">: Flexible parametric survival models with a wide range of distributions</w:t>
      </w:r>
    </w:p>
    <w:p>
      <w:pPr>
        <w:pStyle w:val="Compact"/>
        <w:numPr>
          <w:ilvl w:val="0"/>
          <w:numId w:val="1029"/>
        </w:numPr>
      </w:pPr>
      <w:hyperlink r:id="rId306">
        <w:r>
          <w:rPr>
            <w:rStyle w:val="VerbatimChar"/>
            <w:b/>
            <w:bCs/>
          </w:rPr>
          <w:t xml:space="preserve">rms</w:t>
        </w:r>
      </w:hyperlink>
      <w:r>
        <w:t xml:space="preserve"> </w:t>
      </w:r>
      <w:r>
        <w:t xml:space="preserve">(Regression Modeling Strategies):</w:t>
      </w:r>
      <w:r>
        <w:t xml:space="preserve"> </w:t>
      </w:r>
      <w:r>
        <w:t xml:space="preserve">Advanced regression modeling including survival models with tools for model validation and calibration</w:t>
      </w:r>
    </w:p>
    <w:p>
      <w:pPr>
        <w:pStyle w:val="Compact"/>
        <w:numPr>
          <w:ilvl w:val="0"/>
          <w:numId w:val="1029"/>
        </w:numPr>
      </w:pPr>
      <w:hyperlink r:id="rId307">
        <w:r>
          <w:rPr>
            <w:rStyle w:val="VerbatimChar"/>
            <w:b/>
            <w:bCs/>
          </w:rPr>
          <w:t xml:space="preserve">cmprsk</w:t>
        </w:r>
      </w:hyperlink>
      <w:r>
        <w:t xml:space="preserve">: Competing risks regression using the Fine-Gray model</w:t>
      </w:r>
    </w:p>
    <w:p>
      <w:pPr>
        <w:pStyle w:val="Compact"/>
        <w:numPr>
          <w:ilvl w:val="0"/>
          <w:numId w:val="1029"/>
        </w:numPr>
      </w:pPr>
      <w:hyperlink r:id="rId308">
        <w:r>
          <w:rPr>
            <w:rStyle w:val="VerbatimChar"/>
            <w:b/>
            <w:bCs/>
          </w:rPr>
          <w:t xml:space="preserve">mstate</w:t>
        </w:r>
      </w:hyperlink>
      <w:r>
        <w:t xml:space="preserve">: Multi-state survival models for complex event histories</w:t>
      </w:r>
    </w:p>
    <w:p>
      <w:pPr>
        <w:pStyle w:val="Compact"/>
        <w:numPr>
          <w:ilvl w:val="0"/>
          <w:numId w:val="1029"/>
        </w:numPr>
      </w:pPr>
      <w:hyperlink r:id="rId309">
        <w:r>
          <w:rPr>
            <w:rStyle w:val="VerbatimChar"/>
            <w:b/>
            <w:bCs/>
          </w:rPr>
          <w:t xml:space="preserve">timereg</w:t>
        </w:r>
      </w:hyperlink>
      <w:r>
        <w:t xml:space="preserve">: Flexible regression models for survival data,</w:t>
      </w:r>
      <w:r>
        <w:t xml:space="preserve"> </w:t>
      </w:r>
      <w:r>
        <w:t xml:space="preserve">including additive hazards models</w:t>
      </w:r>
    </w:p>
    <w:p>
      <w:pPr>
        <w:pStyle w:val="Compact"/>
        <w:numPr>
          <w:ilvl w:val="0"/>
          <w:numId w:val="1029"/>
        </w:numPr>
      </w:pPr>
      <w:hyperlink r:id="rId310">
        <w:r>
          <w:rPr>
            <w:rStyle w:val="VerbatimChar"/>
            <w:b/>
            <w:bCs/>
          </w:rPr>
          <w:t xml:space="preserve">frailtypack</w:t>
        </w:r>
      </w:hyperlink>
      <w:r>
        <w:t xml:space="preserve">: Frailty models for clustered or recurrent event data</w:t>
      </w:r>
    </w:p>
    <w:p>
      <w:pPr>
        <w:pStyle w:val="Compact"/>
        <w:numPr>
          <w:ilvl w:val="0"/>
          <w:numId w:val="1029"/>
        </w:numPr>
      </w:pPr>
      <w:hyperlink r:id="rId311">
        <w:r>
          <w:rPr>
            <w:rStyle w:val="VerbatimChar"/>
            <w:b/>
            <w:bCs/>
          </w:rPr>
          <w:t xml:space="preserve">riskRegression</w:t>
        </w:r>
      </w:hyperlink>
      <w:r>
        <w:t xml:space="preserve">: Risk prediction models and performance evaluation</w:t>
      </w:r>
    </w:p>
    <w:p>
      <w:pPr>
        <w:pStyle w:val="Compact"/>
        <w:numPr>
          <w:ilvl w:val="0"/>
          <w:numId w:val="1029"/>
        </w:numPr>
      </w:pPr>
      <w:hyperlink r:id="rId312">
        <w:r>
          <w:rPr>
            <w:rStyle w:val="VerbatimChar"/>
            <w:b/>
            <w:bCs/>
          </w:rPr>
          <w:t xml:space="preserve">pec</w:t>
        </w:r>
      </w:hyperlink>
      <w:r>
        <w:t xml:space="preserve">: Prediction error curves for survival model validation</w:t>
      </w:r>
    </w:p>
    <w:p>
      <w:pPr>
        <w:pStyle w:val="Compact"/>
        <w:numPr>
          <w:ilvl w:val="0"/>
          <w:numId w:val="1029"/>
        </w:numPr>
      </w:pPr>
      <w:hyperlink r:id="rId313">
        <w:r>
          <w:rPr>
            <w:rStyle w:val="VerbatimChar"/>
            <w:b/>
            <w:bCs/>
          </w:rPr>
          <w:t xml:space="preserve">prodlim</w:t>
        </w:r>
      </w:hyperlink>
      <w:r>
        <w:t xml:space="preserve">: Fast estimation of survival models including competing risks</w:t>
      </w:r>
    </w:p>
    <w:bookmarkEnd w:id="314"/>
    <w:bookmarkStart w:id="315" w:name="package-selection-guidance"/>
    <w:p>
      <w:pPr>
        <w:pStyle w:val="Heading3"/>
      </w:pPr>
      <w:r>
        <w:t xml:space="preserve">8.4.3 Package Selection Guidance</w:t>
      </w:r>
    </w:p>
    <w:p>
      <w:pPr>
        <w:pStyle w:val="FirstParagraph"/>
      </w:pPr>
      <w:r>
        <w:t xml:space="preserve">For most standard survival analyses: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survival</w:t>
      </w:r>
      <w:r>
        <w:t xml:space="preserve"> </w:t>
      </w:r>
      <w:r>
        <w:t xml:space="preserve">for core functionality (Kaplan-Meier, Cox models, parametric models)</w:t>
      </w:r>
    </w:p>
    <w:p>
      <w:pPr>
        <w:pStyle w:val="Compact"/>
        <w:numPr>
          <w:ilvl w:val="0"/>
          <w:numId w:val="1030"/>
        </w:numPr>
      </w:pPr>
      <w:r>
        <w:t xml:space="preserve">Choose</w:t>
      </w:r>
      <w:r>
        <w:t xml:space="preserve"> </w:t>
      </w:r>
      <w:r>
        <w:rPr>
          <w:rStyle w:val="VerbatimChar"/>
          <w:b/>
          <w:bCs/>
        </w:rPr>
        <w:t xml:space="preserve">ggsurvfit</w:t>
      </w:r>
      <w:r>
        <w:t xml:space="preserve"> </w:t>
      </w:r>
      <w:r>
        <w:t xml:space="preserve">for modern,</w:t>
      </w:r>
      <w:r>
        <w:t xml:space="preserve"> </w:t>
      </w:r>
      <w:r>
        <w:t xml:space="preserve">customizable survival plots if you’re familiar with ggplot2</w:t>
      </w:r>
    </w:p>
    <w:p>
      <w:pPr>
        <w:pStyle w:val="Compact"/>
        <w:numPr>
          <w:ilvl w:val="0"/>
          <w:numId w:val="1030"/>
        </w:numPr>
      </w:pPr>
      <w:r>
        <w:t xml:space="preserve">Consider</w:t>
      </w:r>
      <w:r>
        <w:t xml:space="preserve"> </w:t>
      </w:r>
      <w:r>
        <w:rPr>
          <w:rStyle w:val="VerbatimChar"/>
          <w:b/>
          <w:bCs/>
        </w:rPr>
        <w:t xml:space="preserve">survminer</w:t>
      </w:r>
      <w:r>
        <w:t xml:space="preserve"> </w:t>
      </w:r>
      <w:r>
        <w:t xml:space="preserve">as an alternative visualization package with many built-in features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ggfortify</w:t>
      </w:r>
      <w:r>
        <w:t xml:space="preserve"> </w:t>
      </w:r>
      <w:r>
        <w:t xml:space="preserve">if you want quick,</w:t>
      </w:r>
      <w:r>
        <w:t xml:space="preserve"> </w:t>
      </w:r>
      <w:r>
        <w:t xml:space="preserve">automatic plots with minimal code</w:t>
      </w:r>
    </w:p>
    <w:p>
      <w:pPr>
        <w:pStyle w:val="FirstParagraph"/>
      </w:pPr>
      <w:r>
        <w:t xml:space="preserve">For specialized analyses: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Competing risks</w:t>
      </w:r>
      <w:r>
        <w:t xml:space="preserve">:</w:t>
      </w:r>
      <w:r>
        <w:t xml:space="preserve"> </w:t>
      </w:r>
      <w:r>
        <w:rPr>
          <w:rStyle w:val="VerbatimChar"/>
        </w:rPr>
        <w:t xml:space="preserve">cmprsk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riskRegression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Multi-state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mstate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Flexible parametric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flexsurv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Clustered/recurrent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frailtypack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Model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pec</w:t>
      </w:r>
    </w:p>
    <w:p>
      <w:pPr>
        <w:pStyle w:val="FirstParagraph"/>
      </w:pPr>
      <w:r>
        <w:t xml:space="preserve">The</w:t>
      </w:r>
      <w:r>
        <w:t xml:space="preserve"> </w:t>
      </w:r>
      <w:hyperlink r:id="rId280">
        <w:r>
          <w:rPr>
            <w:rStyle w:val="Hyperlink"/>
          </w:rPr>
          <w:t xml:space="preserve">CRAN Survival Analysis Task View</w:t>
        </w:r>
      </w:hyperlink>
      <w:r>
        <w:t xml:space="preserve"> </w:t>
      </w:r>
      <w:r>
        <w:t xml:space="preserve">provides the most comprehensive and up-to-date list of available packages.</w:t>
      </w:r>
    </w:p>
    <w:bookmarkEnd w:id="315"/>
    <w:bookmarkEnd w:id="316"/>
    <w:bookmarkEnd w:id="317"/>
    <w:bookmarkStart w:id="369" w:name="the-log-rank-test"/>
    <w:p>
      <w:pPr>
        <w:pStyle w:val="Heading1"/>
      </w:pPr>
      <w:r>
        <w:t xml:space="preserve">9. The log-rank test</w:t>
      </w:r>
    </w:p>
    <w:p>
      <w:pPr>
        <w:pStyle w:val="FirstParagraph"/>
      </w:pPr>
      <w:r>
        <w:t xml:space="preserve">(a.k.a. the Mantel-Cox test)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9" w:name="exr-compare-surv-ests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How do we test the</w:t>
            </w:r>
            <w:r>
              <w:t xml:space="preserve"> </w:t>
            </w:r>
            <w:hyperlink r:id="rId318">
              <w:r>
                <w:rPr>
                  <w:rStyle w:val="Hyperlink"/>
                </w:rPr>
                <w:t xml:space="preserve">null hypothesis</w:t>
              </w:r>
            </w:hyperlink>
            <w:r>
              <w:t xml:space="preserve"> </w:t>
            </w:r>
            <w:r>
              <w:t xml:space="preserve">that two or more groups</w:t>
            </w:r>
            <w:r>
              <w:t xml:space="preserve"> </w:t>
            </w:r>
            <w:r>
              <w:t xml:space="preserve">have the same time-to-event distribution?</w:t>
            </w:r>
          </w:p>
          <w:bookmarkEnd w:id="3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0" w:name="sol-compare-surv-ests"/>
          <w:p>
            <w:pPr>
              <w:pStyle w:val="BodyText"/>
            </w:pPr>
            <w:r>
              <w:rPr>
                <w:i/>
                <w:iCs/>
              </w:rPr>
              <w:t xml:space="preserve">Solution 11</w:t>
            </w:r>
            <w:r>
              <w:t xml:space="preserve">. </w:t>
            </w:r>
            <w:r>
              <w:t xml:space="preserve">One option is the</w:t>
            </w:r>
            <w:r>
              <w:t xml:space="preserve"> </w:t>
            </w:r>
            <w:r>
              <w:rPr>
                <w:b/>
                <w:bCs/>
              </w:rPr>
              <w:t xml:space="preserve">log-rank test</w:t>
            </w:r>
            <w:r>
              <w:t xml:space="preserve">,</w:t>
            </w:r>
            <w:r>
              <w:t xml:space="preserve"> </w:t>
            </w:r>
            <w:r>
              <w:t xml:space="preserve">which compares the</w:t>
            </w:r>
            <w:r>
              <w:t xml:space="preserve"> </w:t>
            </w:r>
            <w:hyperlink w:anchor="def-KM-estimator">
              <w:r>
                <w:rPr>
                  <w:rStyle w:val="Hyperlink"/>
                </w:rPr>
                <w:t xml:space="preserve">Kaplan-Meier estimates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surv-fn">
              <w:r>
                <w:rPr>
                  <w:rStyle w:val="Hyperlink"/>
                </w:rPr>
                <w:t xml:space="preserve">survival functions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those groups.</w:t>
            </w:r>
          </w:p>
          <w:bookmarkEnd w:id="320"/>
          <w:p/>
        </w:tc>
      </w:tr>
    </w:tbl>
    <w:p>
      <w:pPr>
        <w:pStyle w:val="BodyText"/>
      </w:pPr>
      <w:r>
        <w:t xml:space="preserve">Adapted from</w:t>
      </w:r>
      <w:r>
        <w:t xml:space="preserve"> </w:t>
      </w:r>
      <w:r>
        <w:t xml:space="preserve">(Kleinbaum and Klein 2012, sec. IV, pp. 67–68)</w:t>
      </w:r>
      <w:r>
        <w:t xml:space="preserve">:</w:t>
      </w:r>
    </w:p>
    <w:p>
      <w:pPr>
        <w:numPr>
          <w:ilvl w:val="0"/>
          <w:numId w:val="1032"/>
        </w:numPr>
      </w:pPr>
      <w:r>
        <w:t xml:space="preserve">The log-rank test is a large-sample</w:t>
      </w:r>
      <w:r>
        <w:t xml:space="preserve"> </w:t>
      </w:r>
      <w:hyperlink r:id="rId321">
        <w:r>
          <w:rPr>
            <w:rStyle w:val="Hyperlink"/>
          </w:rPr>
          <w:t xml:space="preserve">chi-square</w:t>
        </w:r>
      </w:hyperlink>
      <w:r>
        <w:t xml:space="preserve"> </w:t>
      </w:r>
      <w:r>
        <w:t xml:space="preserve">test.</w:t>
      </w:r>
    </w:p>
    <w:p>
      <w:pPr>
        <w:numPr>
          <w:ilvl w:val="0"/>
          <w:numId w:val="1032"/>
        </w:numPr>
      </w:pPr>
      <w:r>
        <w:t xml:space="preserve">The log-rank test uses a</w:t>
      </w:r>
      <w:r>
        <w:t xml:space="preserve"> </w:t>
      </w:r>
      <w:hyperlink r:id="rId322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that compares KM curves</w:t>
      </w:r>
      <w:r>
        <w:t xml:space="preserve"> </w:t>
      </w:r>
      <w:r>
        <w:t xml:space="preserve">between groups across all survival times.</w:t>
      </w:r>
    </w:p>
    <w:p>
      <w:pPr>
        <w:numPr>
          <w:ilvl w:val="0"/>
          <w:numId w:val="1032"/>
        </w:numPr>
      </w:pPr>
      <w:r>
        <w:t xml:space="preserve">Like many other statistics used in chi-square tests,</w:t>
      </w:r>
      <w:r>
        <w:t xml:space="preserve"> </w:t>
      </w:r>
      <w:r>
        <w:t xml:space="preserve">the log-rank statistic compares observed versus expected cell counts</w:t>
      </w:r>
      <w:r>
        <w:t xml:space="preserve"> </w:t>
      </w:r>
      <w:r>
        <w:t xml:space="preserve">over categories of outcomes.</w:t>
      </w:r>
    </w:p>
    <w:p>
      <w:pPr>
        <w:numPr>
          <w:ilvl w:val="0"/>
          <w:numId w:val="1032"/>
        </w:numPr>
      </w:pPr>
      <w:r>
        <w:t xml:space="preserve">The categories for the log-rank statistic</w:t>
      </w:r>
      <w:r>
        <w:t xml:space="preserve"> </w:t>
      </w:r>
      <w:r>
        <w:t xml:space="preserve">are defined by each of the ordered failure times for the entire set of</w:t>
      </w:r>
      <w:r>
        <w:t xml:space="preserve"> </w:t>
      </w:r>
      <w:r>
        <w:t xml:space="preserve">data being analyzed.</w:t>
      </w:r>
    </w:p>
    <w:bookmarkStart w:id="323" w:name="sec-logrank-notation"/>
    <w:p>
      <w:pPr>
        <w:pStyle w:val="Heading2"/>
      </w:pPr>
      <w:r>
        <w:t xml:space="preserve">9.1 Notation</w:t>
      </w:r>
    </w:p>
    <w:p>
      <w:pPr>
        <w:pStyle w:val="FirstParagraph"/>
      </w:pPr>
      <w:r>
        <w:t xml:space="preserve">Suppose we are comparing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groups, indexed by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G</m:t>
        </m:r>
      </m:oMath>
      <w:r>
        <w:t xml:space="preserve">.</w:t>
      </w:r>
      <w:r>
        <w:t xml:space="preserve"> </w:t>
      </w:r>
      <w:r>
        <w:t xml:space="preserve">Pool the failure times across all groups and let</w:t>
      </w:r>
    </w:p>
    <w:p>
      <w:pPr>
        <w:pStyle w:val="Compact"/>
        <w:numPr>
          <w:ilvl w:val="0"/>
          <w:numId w:val="1033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distinct ordered failure times</w:t>
      </w:r>
      <w:r>
        <w:t xml:space="preserve"> </w:t>
      </w:r>
      <w:r>
        <w:t xml:space="preserve">in the pooled data 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indexes these times).</w:t>
      </w:r>
    </w:p>
    <w:p>
      <w:pPr>
        <w:pStyle w:val="FirstParagraph"/>
      </w:pPr>
      <w:r>
        <w:t xml:space="preserve">For each ordered failure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each group</w:t>
      </w:r>
      <w:r>
        <w:t xml:space="preserve"> </w:t>
      </w:r>
      <m:oMath>
        <m:r>
          <m:t>g</m:t>
        </m:r>
      </m:oMath>
      <w:r>
        <w:t xml:space="preserve">, define: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number of failures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hyperlink w:anchor="def-number-at-risk">
              <w:r>
                <w:rPr>
                  <w:rStyle w:val="Hyperlink"/>
                </w:rPr>
                <w:t xml:space="preserve">number at risk</w:t>
              </w:r>
            </w:hyperlink>
            <w:r>
              <w:t xml:space="preserve"> </w:t>
            </w:r>
            <w:r>
              <w:t xml:space="preserve">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just before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failures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(pooled across groups)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g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at risk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(pooled across groups)</w:t>
            </w:r>
          </w:p>
        </w:tc>
      </w:tr>
    </w:tbl>
    <w:p>
      <w:pPr>
        <w:pStyle w:val="BodyText"/>
      </w:pPr>
      <w:r>
        <w:t xml:space="preserve">This notation matches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notation used for the</w:t>
      </w:r>
      <w:r>
        <w:t xml:space="preserve"> </w:t>
      </w:r>
      <w:hyperlink w:anchor="def-KM-estimator">
        <w:r>
          <w:rPr>
            <w:rStyle w:val="Hyperlink"/>
          </w:rPr>
          <w:t xml:space="preserve">Kaplan-Meier estimator</w:t>
        </w:r>
      </w:hyperlink>
      <w:r>
        <w:t xml:space="preserve"> </w:t>
      </w:r>
      <w:r>
        <w:t xml:space="preserve">elsewhere in this chapter;</w:t>
      </w:r>
      <w:r>
        <w:t xml:space="preserve"> </w:t>
      </w:r>
      <w:r>
        <w:t xml:space="preserve">here we additionally split each count by group.</w:t>
      </w:r>
    </w:p>
    <w:p>
      <w:pPr>
        <w:pStyle w:val="BodyText"/>
      </w:pPr>
      <w:r>
        <w:t xml:space="preserve">Kleinbaum</w:t>
      </w:r>
      <w:r>
        <w:t xml:space="preserve"> </w:t>
      </w:r>
      <w:r>
        <w:t xml:space="preserve">(2012, 67–69)</w:t>
      </w:r>
      <w:r>
        <w:t xml:space="preserve"> </w:t>
      </w:r>
      <w:r>
        <w:t xml:space="preserve">uses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f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; we changed letters here</w:t>
      </w:r>
      <w:r>
        <w:t xml:space="preserve"> </w:t>
      </w:r>
      <w:r>
        <w:t xml:space="preserve">to stay consistent with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already used throughout this</w:t>
      </w:r>
      <w:r>
        <w:t xml:space="preserve"> </w:t>
      </w:r>
      <w:r>
        <w:t xml:space="preserve">chapter.</w:t>
      </w:r>
    </w:p>
    <w:bookmarkEnd w:id="323"/>
    <w:bookmarkStart w:id="325" w:name="expected-counts-under-the-null"/>
    <w:p>
      <w:pPr>
        <w:pStyle w:val="Heading2"/>
      </w:pPr>
      <w:r>
        <w:t xml:space="preserve">9.2 Expected counts under the null</w:t>
      </w:r>
    </w:p>
    <w:p>
      <w:pPr>
        <w:pStyle w:val="FirstParagraph"/>
      </w:pPr>
      <w:r>
        <w:t xml:space="preserve">The</w:t>
      </w:r>
      <w:r>
        <w:t xml:space="preserve"> </w:t>
      </w:r>
      <w:hyperlink r:id="rId318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 </m:t>
          </m:r>
          <m:r>
            <m:rPr>
              <m:nor/>
              <m:sty m:val="p"/>
            </m:rPr>
            <m:t>all </m:t>
          </m:r>
          <m:r>
            <m:t>G</m:t>
          </m:r>
          <m:r>
            <m:rPr>
              <m:nor/>
              <m:sty m:val="p"/>
            </m:rPr>
            <m:t> groups have the same survival function.</m:t>
          </m:r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pooled marginal</w:t>
      </w:r>
      <w:r>
        <w:t xml:space="preserve"> </w:t>
      </w:r>
      <w:hyperlink w:anchor="def-hazard">
        <w:r>
          <w:rPr>
            <w:rStyle w:val="Hyperlink"/>
          </w:rPr>
          <w:t xml:space="preserve">hazard</w:t>
        </w:r>
      </w:hyperlink>
      <w:r>
        <w:t xml:space="preserve"> </w:t>
      </w:r>
      <w:r>
        <w:t xml:space="preserve">estimate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number of failures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pooled hazard applied to that group’s</w:t>
      </w:r>
      <w:r>
        <w:t xml:space="preserve"> </w:t>
      </w:r>
      <w:hyperlink w:anchor="def-risk-set">
        <w:r>
          <w:rPr>
            <w:rStyle w:val="Hyperlink"/>
          </w:rPr>
          <w:t xml:space="preserve">risk set</w:t>
        </w:r>
      </w:hyperlink>
      <w:r>
        <w:t xml:space="preserve"> </w:t>
      </w:r>
      <w:r>
        <w:t xml:space="preserve">(Kleinbaum and Klein 2012, 68,</w:t>
      </w:r>
      <w:r>
        <w:t xml:space="preserve"> </w:t>
      </w:r>
      <w:r>
        <w:t xml:space="preserve">“expected-cell-counts”</w:t>
      </w:r>
      <w:r>
        <w:t xml:space="preserve"> </w:t>
      </w:r>
      <w:r>
        <w:t xml:space="preserve">box)</w:t>
      </w:r>
      <w:r>
        <w:t xml:space="preserve">:</w:t>
      </w:r>
    </w:p>
    <w:p>
      <w:pPr>
        <w:pStyle w:val="BodyText"/>
      </w:pPr>
      <w:bookmarkStart w:id="324" w:name="eq-logrank-expected"/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r</m:t>
              </m:r>
            </m:e>
            <m:sub>
              <m:r>
                <m:t>g</m:t>
              </m:r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g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fraction at risk</m:t>
              </m:r>
            </m:lim>
          </m:limLow>
          <m:r>
            <m:t> </m:t>
          </m:r>
          <m:r>
            <m:rPr>
              <m:sty m:val="p"/>
            </m:rPr>
            <m:t>⋅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total failures</m:t>
              </m:r>
            </m:lim>
          </m:limLow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2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summed observed minus expected score</w:t>
      </w:r>
      <w:r>
        <w:t xml:space="preserve"> </w:t>
      </w:r>
      <w:r>
        <w:t xml:space="preserve">for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all</w:t>
      </w:r>
      <w:r>
        <w:t xml:space="preserve"> </w:t>
      </w:r>
      <w:r>
        <w:t xml:space="preserve">failure times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5"/>
    <w:bookmarkStart w:id="332" w:name="log-rank-statistic-two-groups"/>
    <w:p>
      <w:pPr>
        <w:pStyle w:val="Heading2"/>
      </w:pPr>
      <w:r>
        <w:t xml:space="preserve">9.3 Log-rank statistic (two groups)</w:t>
      </w:r>
    </w:p>
    <w:p>
      <w:pPr>
        <w:pStyle w:val="FirstParagraph"/>
      </w:pPr>
      <w:r>
        <w:t xml:space="preserve">For two groups (</w:t>
      </w:r>
      <m:oMath>
        <m:r>
          <m:t>G</m:t>
        </m:r>
        <m:r>
          <m:rPr>
            <m:sty m:val="p"/>
          </m:rPr>
          <m:t>=</m:t>
        </m:r>
        <m:r>
          <m:t>2</m:t>
        </m:r>
      </m:oMath>
      <w:r>
        <w:t xml:space="preserve">), the observed-minus-expected scores satisfy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total failures at each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by</w:t>
      </w:r>
      <w:r>
        <w:t xml:space="preserve"> </w:t>
      </w:r>
      <w:r>
        <w:t xml:space="preserve">definition partitioned across the two groups), so it does not matter</w:t>
      </w:r>
      <w:r>
        <w:t xml:space="preserve"> </w:t>
      </w:r>
      <w:r>
        <w:t xml:space="preserve">which group we use to form the</w:t>
      </w:r>
      <w:r>
        <w:t xml:space="preserve"> </w:t>
      </w:r>
      <w:hyperlink r:id="rId322">
        <w:r>
          <w:rPr>
            <w:rStyle w:val="Hyperlink"/>
          </w:rPr>
          <w:t xml:space="preserve">test statistic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8" w:name="thm-logrank-two-group"/>
          <w:p>
            <w:pPr>
              <w:pStyle w:val="BodyText"/>
            </w:pPr>
            <w:r>
              <w:rPr>
                <w:b/>
                <w:bCs/>
              </w:rPr>
              <w:t xml:space="preserve">Theorem 15 (Log-rank statistic, two groups)</w:t>
            </w:r>
            <w:r>
              <w:t xml:space="preserve"> </w:t>
            </w:r>
            <w:r>
              <w:t xml:space="preserve">For either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326" w:name="eq-logrank-stat-2grp"/>
            <m:oMathPara>
              <m:oMathParaPr>
                <m:jc m:val="center"/>
              </m:oMathParaPr>
              <m:oMath>
                <m:sSubSup>
                  <m:e>
                    <m:r>
                      <m:t>χ</m:t>
                    </m:r>
                  </m:e>
                  <m:sub>
                    <m:r>
                      <m:rPr>
                        <m:nor/>
                        <m:sty m:val="p"/>
                      </m:rPr>
                      <m:t>LR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O</m:t>
                                </m:r>
                              </m:e>
                              <m:sub>
                                <m: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g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acc>
                  </m:den>
                </m:f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∼</m:t>
                    </m:r>
                  </m:e>
                  <m:lim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lim>
                </m:limUpp>
                <m:r>
                  <m:t> </m:t>
                </m:r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26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the at-risk counts for groups 1 and 2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sec-logrank-notation">
              <w:r>
                <w:rPr>
                  <w:rStyle w:val="Hyperlink"/>
                </w:rPr>
                <w:t xml:space="preserve">Section 9.1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estimate is</w:t>
            </w:r>
          </w:p>
          <w:p>
            <w:pPr>
              <w:pStyle w:val="BodyText"/>
            </w:pPr>
            <w:bookmarkStart w:id="327" w:name="eq-logrank-var-2grp"/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acc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27"/>
          </w:p>
          <w:p>
            <w:pPr>
              <w:pStyle w:val="FirstParagraph"/>
            </w:pPr>
            <w:r>
              <w:t xml:space="preserve">For two groups, the variance is the same whether computed for group 1 or</w:t>
            </w:r>
            <w:r>
              <w:t xml:space="preserve"> </w:t>
            </w:r>
            <w:r>
              <w:t xml:space="preserve">group 2.</w:t>
            </w:r>
          </w:p>
          <w:p>
            <w:pPr>
              <w:pStyle w:val="BodyText"/>
            </w:pPr>
            <w:r>
              <w:t xml:space="preserve">(Kleinbaum and Klein 2012, 69–70, two-group variance formula)</w:t>
            </w:r>
          </w:p>
          <w:bookmarkEnd w:id="328"/>
        </w:tc>
      </w:tr>
    </w:tbl>
    <w:p>
      <w:pPr>
        <w:pStyle w:val="BodyText"/>
      </w:pPr>
      <w:hyperlink w:anchor="eq-logrank-var-2grp">
        <w:r>
          <w:rPr>
            <w:rStyle w:val="Hyperlink"/>
          </w:rPr>
          <w:t xml:space="preserve">Equation 15</w:t>
        </w:r>
      </w:hyperlink>
      <w:r>
        <w:t xml:space="preserve"> </w:t>
      </w:r>
      <w:r>
        <w:t xml:space="preserve">is the hypergeometric variance for the count of</w:t>
      </w:r>
      <w:r>
        <w:t xml:space="preserve"> </w:t>
      </w:r>
      <w:r>
        <w:t xml:space="preserve">failures from group 1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summed over failure times. Each summand has the form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t>i</m:t>
            </m:r>
          </m:sub>
        </m:sSub>
        <m:sSub>
          <m:e>
            <m:r>
              <m:t>r</m:t>
            </m:r>
          </m:e>
          <m:sub>
            <m:r>
              <m:t>2</m:t>
            </m:r>
            <m:r>
              <m:t>i</m:t>
            </m:r>
          </m:sub>
        </m:sSub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9" w:name="def-logrank-test"/>
          <w:p>
            <w:pPr>
              <w:pStyle w:val="BodyText"/>
            </w:pPr>
            <w:r>
              <w:rPr>
                <w:b/>
                <w:bCs/>
              </w:rPr>
              <w:t xml:space="preserve">Definition 20 (Log-rank test (Mantel-Cox test))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log-rank test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Mantel-Cox test</w:t>
            </w:r>
            <w:r>
              <w:t xml:space="preserve">) for two groups</w:t>
            </w:r>
            <w:r>
              <w:t xml:space="preserve"> </w:t>
            </w:r>
            <w:r>
              <w:t xml:space="preserve">is the hypothesis test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 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nor/>
                    <m:sty m:val="p"/>
                  </m:rPr>
                  <m:t> for all 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survival function of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case of the null hypothesis in</w:t>
            </w:r>
            <w:r>
              <w:t xml:space="preserve"> </w:t>
            </w:r>
            <w:hyperlink w:anchor="sec-logrank-notation">
              <w:r>
                <w:rPr>
                  <w:rStyle w:val="Hyperlink"/>
                </w:rPr>
                <w:t xml:space="preserve">Section 9.1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that uses the log-rank statistic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rPr>
                      <m:nor/>
                      <m:sty m:val="p"/>
                    </m:rPr>
                    <m:t>LR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</w:t>
            </w:r>
            <w:hyperlink w:anchor="eq-logrank-stat-2grp">
              <w:r>
                <w:rPr>
                  <w:rStyle w:val="Hyperlink"/>
                </w:rPr>
                <w:t xml:space="preserve">Equation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as its test statistic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distribution (</w:t>
            </w:r>
            <w:hyperlink w:anchor="thm-logrank-two-group">
              <w:r>
                <w:rPr>
                  <w:rStyle w:val="Hyperlink"/>
                </w:rPr>
                <w:t xml:space="preserve">Theorem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as its large-sample reference distribution.</w:t>
            </w:r>
            <w:r>
              <w:t xml:space="preserve"> </w:t>
            </w:r>
            <w:r>
              <w:t xml:space="preserve">Its p-value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LR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X</m:t>
                </m:r>
                <m:r>
                  <m:rPr>
                    <m:sty m:val="p"/>
                  </m:rPr>
                  <m:t>∼</m:t>
                </m:r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at significance level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the test rejects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rPr>
                      <m:nor/>
                      <m:sty m:val="p"/>
                    </m:rPr>
                    <m:t>LR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exceeds 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quantile of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(Kleinbaum and Klein 2012, chap. 2; Klein and Moeschberger 2003, chap. 7)</w:t>
            </w:r>
          </w:p>
          <w:bookmarkEnd w:id="3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31" w:name="exm-logrank-test"/>
          <w:p>
            <w:pPr>
              <w:pStyle w:val="BodyText"/>
            </w:pPr>
            <w:r>
              <w:rPr>
                <w:b/>
                <w:bCs/>
              </w:rPr>
              <w:t xml:space="preserve">Example 28 (A log-rank test by hand)</w:t>
            </w:r>
            <w:r>
              <w:t xml:space="preserve"> </w:t>
            </w:r>
            <w:r>
              <w:t xml:space="preserve">Group 1 has two participants, with events at times 1 and 2.</w:t>
            </w:r>
            <w:r>
              <w:t xml:space="preserve"> </w:t>
            </w:r>
            <w:r>
              <w:t xml:space="preserve">Group 2 has two participants, one with an event at time 3</w:t>
            </w:r>
            <w:r>
              <w:t xml:space="preserve"> </w:t>
            </w:r>
            <w:r>
              <w:t xml:space="preserve">and one censored at time 4.</w:t>
            </w:r>
            <w:r>
              <w:t xml:space="preserve"> </w:t>
            </w:r>
            <w:r>
              <w:t xml:space="preserve">The distinct failure times in the pooled data are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the counts (</w:t>
            </w:r>
            <w:hyperlink w:anchor="sec-logrank-notation">
              <w:r>
                <w:rPr>
                  <w:rStyle w:val="Hyperlink"/>
                </w:rPr>
                <w:t xml:space="preserve">Section 9.1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tbl-logrank-hand">
              <w:r>
                <w:rPr>
                  <w:rStyle w:val="Hyperlink"/>
                </w:rPr>
                <w:t xml:space="preserve">Table 6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30" w:name="tbl-logrank-hand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6: Risk-set and failure counts for the hand-computed</w:t>
                  </w:r>
                  <w:r>
                    <w:t xml:space="preserve"> </w:t>
                  </w:r>
                  <w:hyperlink w:anchor="def-logrank-test">
                    <w:r>
                      <w:rPr>
                        <w:rStyle w:val="Hyperlink"/>
                      </w:rPr>
                      <w:t xml:space="preserve">log-rank test</w:t>
                    </w:r>
                  </w:hyperlink>
                  <w:r>
                    <w:t xml:space="preserve">.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131"/>
                    <w:gridCol w:w="1131"/>
                    <w:gridCol w:w="1131"/>
                    <w:gridCol w:w="1131"/>
                    <w:gridCol w:w="1131"/>
                    <w:gridCol w:w="1131"/>
                    <w:gridCol w:w="113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i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i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i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i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</w:tbl>
                <w:bookmarkEnd w:id="330"/>
                <w:p/>
              </w:tc>
            </w:tr>
          </w:tbl>
          <w:p>
            <w:pPr>
              <w:pStyle w:val="BodyText"/>
            </w:pPr>
            <w:r>
              <w:t xml:space="preserve">Using group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observed count is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expected count (</w:t>
            </w:r>
            <w:hyperlink w:anchor="eq-logrank-expected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3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  <m:r>
                      <m:t> 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 of @eq-logrank-expected over failure times)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counts from @tbl-logrank-hand)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(common denominator 6)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variance estimate (</w:t>
            </w:r>
            <w:hyperlink w:anchor="eq-logrank-var-2grp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3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2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(@eq-logrank-var-2grp)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num>
                      <m:den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num>
                      <m:den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counts from @tbl-logrank-hand)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48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(reduce fractions)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36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(common denominator 36)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log-rank statistic (</w:t>
            </w:r>
            <w:hyperlink w:anchor="eq-logrank-stat-2grp">
              <w:r>
                <w:rPr>
                  <w:rStyle w:val="Hyperlink"/>
                </w:rPr>
                <w:t xml:space="preserve">Equation 14</w:t>
              </w:r>
            </w:hyperlink>
            <w:r>
              <w:t xml:space="preserve">) is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LR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/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O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(@eq-logrank-stat-2grp)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6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17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36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49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36</m:t>
                        </m:r>
                      </m:num>
                      <m:den>
                        <m:r>
                          <m:t>17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36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 the numerator)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49</m:t>
                        </m:r>
                      </m:num>
                      <m:den>
                        <m:r>
                          <m:t>17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the common factor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36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2.88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m:oMath>
              <m:r>
                <m:t>0.95</m:t>
              </m:r>
            </m:oMath>
            <w:r>
              <w:t xml:space="preserve"> </w:t>
            </w:r>
            <w:r>
              <w:t xml:space="preserve">quantile of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is approximately</w:t>
            </w:r>
            <w:r>
              <w:t xml:space="preserve"> </w:t>
            </w:r>
            <m:oMath>
              <m:r>
                <m:t>3.84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2.88</m:t>
              </m:r>
              <m:r>
                <m:rPr>
                  <m:sty m:val="p"/>
                </m:rPr>
                <m:t>&lt;</m:t>
              </m:r>
              <m:r>
                <m:t>3.84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log-rank test (</w:t>
            </w:r>
            <w:hyperlink w:anchor="def-logrank-test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does not 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(the p-value is approximately</w:t>
            </w:r>
            <w:r>
              <w:t xml:space="preserve"> </w:t>
            </w:r>
            <m:oMath>
              <m:r>
                <m:t>0.09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only four participants, the large-sample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approximation is rough;</w:t>
            </w:r>
            <w:r>
              <w:t xml:space="preserve"> </w:t>
            </w:r>
            <w:r>
              <w:t xml:space="preserve">this example only illustrates the arithmetic.</w:t>
            </w:r>
          </w:p>
          <w:bookmarkEnd w:id="331"/>
          <w:p/>
        </w:tc>
      </w:tr>
    </w:tbl>
    <w:bookmarkEnd w:id="332"/>
    <w:bookmarkStart w:id="335" w:name="log-rank-statistic-more-than-two-groups"/>
    <w:p>
      <w:pPr>
        <w:pStyle w:val="Heading2"/>
      </w:pPr>
      <w:r>
        <w:t xml:space="preserve">9.4 Log-rank statistic (more than two groups)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groups, the log-rank statistic still uses the</w:t>
      </w:r>
      <w:r>
        <w:t xml:space="preserve"> </w:t>
      </w:r>
      <w:r>
        <w:t xml:space="preserve">observed-minus-expected scores</w:t>
      </w:r>
      <w:r>
        <w:t xml:space="preserve"> </w:t>
      </w:r>
      <m:oMath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, but the</w:t>
      </w:r>
      <w:r>
        <w:t xml:space="preserve"> </w:t>
      </w:r>
      <w:hyperlink r:id="rId333">
        <w:r>
          <w:rPr>
            <w:rStyle w:val="Hyperlink"/>
          </w:rPr>
          <w:t xml:space="preserve">variance–covariance</w:t>
        </w:r>
      </w:hyperlink>
      <w:r>
        <w:t xml:space="preserve"> </w:t>
      </w:r>
      <w:r>
        <w:t xml:space="preserve">matrix of the vector</w:t>
      </w:r>
      <w:r>
        <w:t xml:space="preserve"> </w:t>
      </w:r>
      <m:oMath>
        <m:r>
          <m:rPr>
            <m:sty m:val="bi"/>
          </m:rPr>
          <m:t>O</m:t>
        </m:r>
        <m:r>
          <m:rPr>
            <m:sty m:val="p"/>
          </m:rPr>
          <m:t>−</m:t>
        </m:r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nontrivial because the scores are</w:t>
      </w:r>
      <w:r>
        <w:t xml:space="preserve"> </w:t>
      </w:r>
      <w:hyperlink r:id="rId334">
        <w:r>
          <w:rPr>
            <w:rStyle w:val="Hyperlink"/>
          </w:rPr>
          <w:t xml:space="preserve">linearly dependent</w:t>
        </w:r>
      </w:hyperlink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statistic takes the matrix-quadratic</w:t>
      </w:r>
      <w:r>
        <w:t xml:space="preserve"> </w:t>
      </w:r>
      <w:r>
        <w:t xml:space="preserve">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χ</m:t>
              </m:r>
            </m:e>
            <m:sub>
              <m:r>
                <m:rPr>
                  <m:nor/>
                  <m:sty m:val="p"/>
                </m:rPr>
                <m:t>LR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bi"/>
            </m:rPr>
            <m:t>O</m:t>
          </m:r>
          <m:r>
            <m:rPr>
              <m:sty m:val="p"/>
            </m:rPr>
            <m:t>−</m:t>
          </m:r>
          <m:r>
            <m:rPr>
              <m:sty m:val="bi"/>
            </m:rPr>
            <m:t>E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rPr>
              <m:sty m:val="bi"/>
            </m:rPr>
            <m:t>O</m:t>
          </m:r>
          <m:r>
            <m:rPr>
              <m:sty m:val="p"/>
            </m:rPr>
            <m:t>−</m:t>
          </m:r>
          <m:r>
            <m:rPr>
              <m:sty m:val="bi"/>
            </m:rPr>
            <m:t>E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∼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Upp>
          <m:r>
            <m:t> </m:t>
          </m:r>
          <m:sSubSup>
            <m:e>
              <m:r>
                <m:t>χ</m:t>
              </m:r>
            </m:e>
            <m:sub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t xml:space="preserve"> </w:t>
      </w:r>
      <w:r>
        <w:t xml:space="preserve">is the estimated variance–covariance matrix of</w:t>
      </w:r>
      <w:r>
        <w:t xml:space="preserve"> </w:t>
      </w:r>
      <m:oMath>
        <m:r>
          <m:rPr>
            <m:sty m:val="bi"/>
          </m:rPr>
          <m:t>O</m:t>
        </m:r>
        <m:r>
          <m:rPr>
            <m:sty m:val="p"/>
          </m:rPr>
          <m:t>−</m:t>
        </m:r>
        <m:r>
          <m:rPr>
            <m:sty m:val="bi"/>
          </m:rP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Σ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 generalized</w:t>
      </w:r>
      <w:r>
        <w:t xml:space="preserve"> </w:t>
      </w:r>
      <w:r>
        <w:t xml:space="preserve">inverse (any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 rows/columns suffice, since the scores sum</w:t>
      </w:r>
      <w:r>
        <w:t xml:space="preserve"> </w:t>
      </w:r>
      <w:r>
        <w:t xml:space="preserve">to zero).</w:t>
      </w:r>
    </w:p>
    <w:p>
      <w:pPr>
        <w:pStyle w:val="BodyText"/>
      </w:pPr>
      <w:r>
        <w:t xml:space="preserve">(Kleinbaum and Klein 2012, 71–72 and Chapter 2 Appendix for the matrix</w:t>
      </w:r>
      <w:r>
        <w:t xml:space="preserve"> </w:t>
      </w:r>
      <w:r>
        <w:t xml:space="preserve">formula)</w:t>
      </w:r>
    </w:p>
    <w:p>
      <w:pPr>
        <w:pStyle w:val="BodyText"/>
      </w:pPr>
      <w:r>
        <w:t xml:space="preserve">In practice we don’t compute this by hand — every standard survival</w:t>
      </w:r>
      <w:r>
        <w:t xml:space="preserve"> </w:t>
      </w:r>
      <w:r>
        <w:t xml:space="preserve">package (</w:t>
      </w:r>
      <w:r>
        <w:rPr>
          <w:rStyle w:val="VerbatimChar"/>
        </w:rPr>
        <w:t xml:space="preserve">survival::survdiff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sts test</w:t>
      </w:r>
      <w:r>
        <w:t xml:space="preserve"> </w:t>
      </w:r>
      <w:r>
        <w:t xml:space="preserve">in Stata,</w:t>
      </w:r>
      <w:r>
        <w:t xml:space="preserve"> </w:t>
      </w:r>
      <w:r>
        <w:rPr>
          <w:rStyle w:val="VerbatimChar"/>
        </w:rPr>
        <w:t xml:space="preserve">LIFETEST</w:t>
      </w:r>
      <w:r>
        <w:t xml:space="preserve"> </w:t>
      </w:r>
      <w:r>
        <w:t xml:space="preserve">in</w:t>
      </w:r>
      <w:r>
        <w:t xml:space="preserve"> </w:t>
      </w:r>
      <w:r>
        <w:t xml:space="preserve">SAS) returns the exact log-rank statistic.</w:t>
      </w:r>
    </w:p>
    <w:bookmarkEnd w:id="335"/>
    <w:bookmarkStart w:id="336" w:name="approximate-pearson-style-statistic"/>
    <w:p>
      <w:pPr>
        <w:pStyle w:val="Heading2"/>
      </w:pPr>
      <w:r>
        <w:t xml:space="preserve">9.5 Approximate (Pearson-style) statistic</w:t>
      </w:r>
    </w:p>
    <w:p>
      <w:pPr>
        <w:pStyle w:val="FirstParagraph"/>
      </w:pPr>
      <w:r>
        <w:t xml:space="preserve">When only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available — e.g., from a printed summary —</w:t>
      </w:r>
      <w:r>
        <w:t xml:space="preserve"> </w:t>
      </w:r>
      <w:r>
        <w:t xml:space="preserve">the variance–covariance matrix can be replaced by the diagonal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entries to yield the classic Pearson-style approximation: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≈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approximate statistic is what some textbooks call</w:t>
      </w:r>
      <w:r>
        <w:t xml:space="preserve"> </w:t>
      </w:r>
      <w:r>
        <w:t xml:space="preserve">“the log-rank test”</w:t>
      </w:r>
      <w:r>
        <w:t xml:space="preserve">; it is</w:t>
      </w:r>
      <w:r>
        <w:t xml:space="preserve"> </w:t>
      </w:r>
      <w:r>
        <w:t xml:space="preserve">approximately equal to the exact statistic.</w:t>
      </w:r>
    </w:p>
    <w:p>
      <w:pPr>
        <w:pStyle w:val="BodyText"/>
      </w:pPr>
      <w:r>
        <w:t xml:space="preserve">(Kleinbaum and Klein 2012, 70 (approximate formula))</w:t>
      </w:r>
    </w:p>
    <w:bookmarkEnd w:id="336"/>
    <w:bookmarkStart w:id="368" w:name="the-survdiff-function"/>
    <w:p>
      <w:pPr>
        <w:pStyle w:val="Heading2"/>
      </w:pPr>
      <w:r>
        <w:t xml:space="preserve">9.6 The</w:t>
      </w:r>
      <w:r>
        <w:t xml:space="preserve"> </w:t>
      </w:r>
      <w:r>
        <w:rPr>
          <w:rStyle w:val="VerbatimChar"/>
        </w:rPr>
        <w:t xml:space="preserve">survdiff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?survdiff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44" w:name="exm-survdiff-drug6mp"/>
          <w:p>
            <w:pPr>
              <w:pStyle w:val="BodyText"/>
            </w:pPr>
            <w:r>
              <w:rPr>
                <w:b/>
                <w:bCs/>
              </w:rPr>
              <w:t xml:space="preserve">Example 29 (</w:t>
            </w:r>
            <w:r>
              <w:rPr>
                <w:rStyle w:val="VerbatimChar"/>
                <w:b/>
                <w:bCs/>
              </w:rPr>
              <w:t xml:space="preserve">survdiff()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Now we are going to compare the placebo and 6-MP data. We need to</w:t>
            </w:r>
            <w:r>
              <w:t xml:space="preserve"> </w:t>
            </w:r>
            <w:r>
              <w:t xml:space="preserve">reshape the data to make it usable with the standard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workflow: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(tidyr)</w:t>
            </w:r>
            <w:r>
              <w:br/>
            </w:r>
            <w:r>
              <w:rPr>
                <w:rStyle w:val="NormalTok"/>
              </w:rPr>
              <w:t xml:space="preserve">data_v4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data_v3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(pair, remstat, t1, t2, outcome)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here we are going to change the data from a wide format to long: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(t1, t2),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"exit_time"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treatment =</w:t>
            </w:r>
            <w:r>
              <w:rPr>
                <w:rStyle w:val="NormalTok"/>
              </w:rPr>
              <w:t xml:space="preserve"> treatment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case_match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"t1"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"placebo"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"t2"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"6-MP"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treatment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"placebo"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outcome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exit_time,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(outcome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pStyle w:val="FirstParagraph"/>
            </w:pPr>
            <w:r>
              <w:t xml:space="preserve">Using this long data format, we can fit a</w:t>
            </w:r>
            <w:r>
              <w:t xml:space="preserve"> </w:t>
            </w:r>
            <w:hyperlink w:anchor="def-KM-estimator">
              <w:r>
                <w:rPr>
                  <w:rStyle w:val="Hyperlink"/>
                </w:rPr>
                <w:t xml:space="preserve">Kaplan-Meier curve</w:t>
              </w:r>
            </w:hyperlink>
            <w:r>
              <w:t xml:space="preserve"> </w:t>
            </w:r>
            <w:r>
              <w:t xml:space="preserve">for each</w:t>
            </w:r>
            <w:r>
              <w:t xml:space="preserve"> </w:t>
            </w:r>
            <w:r>
              <w:t xml:space="preserve">treatment group simultaneously: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data_v4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pStyle w:val="FirstParagraph"/>
            </w:pPr>
            <w:r>
              <w:t xml:space="preserve">We can plot the curves in the same graph: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km_model2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31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We can also perform something like a</w:t>
            </w:r>
            <w:r>
              <w:t xml:space="preserve"> </w:t>
            </w:r>
            <w:hyperlink r:id="rId340">
              <w:r>
                <w:rPr>
                  <w:rStyle w:val="Hyperlink"/>
                </w:rPr>
                <w:t xml:space="preserve">t-test</w:t>
              </w:r>
            </w:hyperlink>
            <w:r>
              <w:t xml:space="preserve">, where the</w:t>
            </w:r>
            <w:r>
              <w:t xml:space="preserve"> </w:t>
            </w:r>
            <w:hyperlink r:id="rId318">
              <w:r>
                <w:rPr>
                  <w:rStyle w:val="Hyperlink"/>
                </w:rPr>
                <w:t xml:space="preserve">null hypothesis</w:t>
              </w:r>
            </w:hyperlink>
            <w:r>
              <w:t xml:space="preserve"> </w:t>
            </w:r>
            <w:r>
              <w:t xml:space="preserve">is that the curves are the same.</w:t>
            </w:r>
            <w:r>
              <w:t xml:space="preserve"> </w:t>
            </w:r>
            <w:hyperlink w:anchor="tbl-logrank-6mp">
              <w:r>
                <w:rPr>
                  <w:rStyle w:val="Hyperlink"/>
                </w:rPr>
                <w:t xml:space="preserve">Table 7</w:t>
              </w:r>
            </w:hyperlink>
            <w:r>
              <w:t xml:space="preserve"> </w:t>
            </w:r>
            <w:r>
              <w:t xml:space="preserve">shows the per-time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counts and the expected counts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q-logrank-expected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1" w:name="tbl-logrank-6m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7: Observed and expected event counts for the 6-MP data, for the log-rank</w:t>
                  </w:r>
                  <w:r>
                    <w:t xml:space="preserve"> </w:t>
                  </w:r>
                  <w:r>
                    <w:t xml:space="preserve">test. Columns: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exit_time</w:t>
                  </w:r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n_at_risk_placebo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n_at_risk_6-MP</w:t>
                  </w:r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n_events_placebo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n_events_6-MP</w:t>
                  </w:r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n_at_risk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n_events</w:t>
                  </w:r>
                  <w:r>
                    <w:t xml:space="preserve"> </w:t>
                  </w:r>
                  <w:r>
                    <w:t xml:space="preserve">are pooled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marginal_hazard</w:t>
                  </w:r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expected_*</w:t>
                  </w:r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from</w:t>
                  </w:r>
                  <w:r>
                    <w:t xml:space="preserve"> </w:t>
                  </w:r>
                  <w:hyperlink w:anchor="eq-logrank-expected">
                    <w:r>
                      <w:rPr>
                        <w:rStyle w:val="Hyperlink"/>
                      </w:rPr>
                      <w:t xml:space="preserve">Equation 13</w:t>
                    </w:r>
                  </w:hyperlink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diff_*</w:t>
                  </w:r>
                  <w:r>
                    <w:t xml:space="preserve"> </w:t>
                  </w:r>
                  <w:r>
                    <w:t xml:space="preserve">are the per-time contributions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O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oMath>
                  <w:r>
                    <w:t xml:space="preserve">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o_e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data_v4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(exit_time)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treatment,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n_exited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row_number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n_at_risk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n_exited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summarize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all_of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"exit_time"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"treatment"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n_at_risk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(n_at_risk),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(outcome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"relapsed"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tidyr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pivot_wider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names_from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"treatment"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values_from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(n_at_risk, n_events)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tidyr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fill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"n_at_risk"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.direction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"up"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replace_na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"n_events_placebo"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      </w:t>
                  </w:r>
                  <w:r>
                    <w:rPr>
                      <w:rStyle w:val="StringTok"/>
                    </w:rPr>
                    <w:t xml:space="preserve">"n_events_6-MP"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n_at_risk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rowSums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"n_at_risk"</w:t>
                  </w:r>
                  <w:r>
                    <w:rPr>
                      <w:rStyle w:val="NormalTok"/>
                    </w:rPr>
                    <w:t xml:space="preserve">))),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rowSums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"n_events"</w:t>
                  </w:r>
                  <w:r>
                    <w:rPr>
                      <w:rStyle w:val="NormalTok"/>
                    </w:rPr>
                    <w:t xml:space="preserve">))),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marginal_hazard =</w:t>
                  </w:r>
                  <w:r>
                    <w:rPr>
                      <w:rStyle w:val="NormalTok"/>
                    </w:rPr>
                    <w:t xml:space="preserve"> n_events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n_at_risk,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expected_6mp =</w:t>
                  </w:r>
                  <w:r>
                    <w:rPr>
                      <w:rStyle w:val="NormalTok"/>
                    </w:rPr>
                    <w:t xml:space="preserve"> marginal_hazard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n_at_risk_6-MP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expected_plc =</w:t>
                  </w:r>
                  <w:r>
                    <w:rPr>
                      <w:rStyle w:val="NormalTok"/>
                    </w:rPr>
                    <w:t xml:space="preserve"> marginal_hazard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n_at_risk_placebo,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diff_6mp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n_events_6-MP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expected_6mp,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diff_plc =</w:t>
                  </w:r>
                  <w:r>
                    <w:rPr>
                      <w:rStyle w:val="NormalTok"/>
                    </w:rPr>
                    <w:t xml:space="preserve"> n_events_placebo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expected_plc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filter</w:t>
                  </w:r>
                  <w:r>
                    <w:rPr>
                      <w:rStyle w:val="NormalTok"/>
                    </w:rPr>
                    <w:t xml:space="preserve">(n_events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o_e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17 × 12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exit_time n_at_risk_placebo `n_at_risk_6-MP` n_events_placebo `n_events_6-MP`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&lt;int&gt;             &lt;dbl&gt;            &lt;dbl&gt;            &lt;int&gt;        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     1                21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     2                19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     3                17               21                1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     4                16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     5                14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     6                12               21                0              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     7                12               17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     8                12               16                4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    10                 8               15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    11                 8               13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11        12                 6               12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12        13                 4               12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13        15                 4               11                1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14        16                 3               11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15        17                 3               10                1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16        22                 2                7                1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17        23                 1                6                1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7 more variables: n_at_risk &lt;dbl&gt;, n_events &lt;dbl&gt;, marginal_hazard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expected_6mp &lt;dbl&gt;, expected_plc &lt;dbl&gt;, diff_6mp &lt;dbl&gt;, diff_plc &lt;dbl&gt;</w:t>
                  </w:r>
                </w:p>
                <w:bookmarkEnd w:id="341"/>
              </w:tc>
            </w:tr>
          </w:tbl>
          <w:p>
            <w:pPr>
              <w:pStyle w:val="FirstParagraph"/>
            </w:pPr>
            <w:r>
              <w:t xml:space="preserve">The summed observed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and expected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totals (one row, one column per group):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2" w:name="tbl-sum-obs-ex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8: Sums of observed and expected events for the 6-MP data.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o_e_summ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o_e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"expected"</w:t>
                  </w:r>
                  <w:r>
                    <w:rPr>
                      <w:rStyle w:val="NormalTok"/>
                    </w:rPr>
                    <w:t xml:space="preserve">), sum),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"n_events_"</w:t>
                  </w:r>
                  <w:r>
                    <w:rPr>
                      <w:rStyle w:val="NormalTok"/>
                    </w:rPr>
                    <w:t xml:space="preserve">), sum)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pander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(o_e_summ)</w:t>
                  </w:r>
                </w:p>
                <w:tbl>
                  <w:tblPr>
                    <w:tblStyle w:val="Table"/>
                    <w:tblW w:type="pct" w:w="4514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650"/>
                    <w:gridCol w:w="1650"/>
                    <w:gridCol w:w="2090"/>
                    <w:gridCol w:w="176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expected_6mp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expected_plc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n_events_placebo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n_events_6-MP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19.25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10.75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</w:tr>
                </w:tbl>
                <w:bookmarkEnd w:id="342"/>
                <w:p/>
              </w:tc>
            </w:tr>
          </w:tbl>
          <w:p>
            <w:pPr>
              <w:pStyle w:val="BodyText"/>
            </w:pPr>
            <w:r>
              <w:t xml:space="preserve">The Pearson-style approximation to</w:t>
            </w:r>
            <w:r>
              <w:t xml:space="preserve"> </w:t>
            </w:r>
            <w:hyperlink w:anchor="eq-logrank-stat-2grp">
              <w:r>
                <w:rPr>
                  <w:rStyle w:val="Hyperlink"/>
                </w:rPr>
                <w:t xml:space="preserve">Equation 14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 </m:t>
                </m:r>
                <m:r>
                  <m:rPr>
                    <m:sty m:val="p"/>
                  </m:rPr>
                  <m:t>≈</m:t>
                </m:r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g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which we compute directly from</w:t>
            </w:r>
            <w:r>
              <w:t xml:space="preserve"> </w:t>
            </w:r>
            <w:hyperlink w:anchor="tbl-sum-obs-exp">
              <w:r>
                <w:rPr>
                  <w:rStyle w:val="Hyperlink"/>
                </w:rPr>
                <w:t xml:space="preserve">Table 8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with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o_e_summ,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"6mp"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n_events_6-MP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expected_6mp)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expected_6mp,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"placebo"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(n_events_placebo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expected_plc)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expected_plc,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6mp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placebo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1944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110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placebo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5.458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9.775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15.23</w:t>
                  </w:r>
                </w:p>
              </w:tc>
            </w:tr>
          </w:tbl>
          <w:p>
            <w:pPr>
              <w:pStyle w:val="BodyText"/>
            </w:pPr>
            <w:r>
              <w:t xml:space="preserve">R gives us both the exact and approximate results: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survdiff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data_v4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survdiff(formula = surv ~ treatment, data = data_v4)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N Observed Expected (O-E)^2/E (O-E)^2/V</w:t>
            </w:r>
            <w:r>
              <w:br/>
            </w:r>
            <w:r>
              <w:rPr>
                <w:rStyle w:val="CommentTok"/>
              </w:rPr>
              <w:t xml:space="preserve">#&gt; treatment=6-MP    21        9     19.3      5.46      16.8</w:t>
            </w:r>
            <w:r>
              <w:br/>
            </w:r>
            <w:r>
              <w:rPr>
                <w:rStyle w:val="CommentTok"/>
              </w:rPr>
              <w:t xml:space="preserve">#&gt; treatment=placebo 21       21     10.7      9.77      16.8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Chisq= 16.8  on 1 degrees of freedom, p= 4e-05</w:t>
            </w:r>
          </w:p>
          <w:p>
            <w:pPr>
              <w:pStyle w:val="FirstParagraph"/>
            </w:pPr>
            <w:r>
              <w:t xml:space="preserve">By default,</w:t>
            </w:r>
            <w:r>
              <w:t xml:space="preserve"> </w:t>
            </w:r>
            <w:r>
              <w:rPr>
                <w:rStyle w:val="VerbatimChar"/>
              </w:rPr>
              <w:t xml:space="preserve">survdiff()</w:t>
            </w:r>
            <w:r>
              <w:t xml:space="preserve"> </w:t>
            </w:r>
            <w:r>
              <w:t xml:space="preserve">ignores any pairing,</w:t>
            </w:r>
            <w:r>
              <w:t xml:space="preserve"> </w:t>
            </w:r>
            <w:r>
              <w:t xml:space="preserve">but we can use</w:t>
            </w:r>
            <w:r>
              <w:t xml:space="preserve"> </w:t>
            </w:r>
            <w:r>
              <w:rPr>
                <w:rStyle w:val="VerbatimChar"/>
              </w:rPr>
              <w:t xml:space="preserve">strata()</w:t>
            </w:r>
            <w:r>
              <w:t xml:space="preserve"> </w:t>
            </w:r>
            <w:r>
              <w:t xml:space="preserve">to perform something similar to a</w:t>
            </w:r>
            <w:r>
              <w:t xml:space="preserve"> </w:t>
            </w:r>
            <w:hyperlink r:id="rId343">
              <w:r>
                <w:rPr>
                  <w:rStyle w:val="Hyperlink"/>
                </w:rPr>
                <w:t xml:space="preserve">paired t-test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lrank_test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survdiff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strata</w:t>
            </w:r>
            <w:r>
              <w:rPr>
                <w:rStyle w:val="NormalTok"/>
              </w:rPr>
              <w:t xml:space="preserve">(pair),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data_v4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lrank_test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survdiff(formula = surv ~ treatment + strata(pair), data = data_v4)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N Observed Expected (O-E)^2/E (O-E)^2/V</w:t>
            </w:r>
            <w:r>
              <w:br/>
            </w:r>
            <w:r>
              <w:rPr>
                <w:rStyle w:val="CommentTok"/>
              </w:rPr>
              <w:t xml:space="preserve">#&gt; treatment=6-MP    21        9     16.5      3.41      10.7</w:t>
            </w:r>
            <w:r>
              <w:br/>
            </w:r>
            <w:r>
              <w:rPr>
                <w:rStyle w:val="CommentTok"/>
              </w:rPr>
              <w:t xml:space="preserve">#&gt; treatment=placebo 21       21     13.5      4.17      10.7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Chisq= 10.7  on 1 degrees of freedom, p= 0.001</w:t>
            </w:r>
          </w:p>
          <w:p>
            <w:pPr>
              <w:pStyle w:val="FirstParagraph"/>
            </w:pPr>
            <w:r>
              <w:t xml:space="preserve">Interestingly, accounting for pairing reduces the significance of the</w:t>
            </w:r>
            <w:r>
              <w:t xml:space="preserve"> </w:t>
            </w:r>
            <w:r>
              <w:t xml:space="preserve">difference.</w:t>
            </w:r>
          </w:p>
          <w:bookmarkEnd w:id="34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67" w:name="exm-bmt"/>
          <w:p>
            <w:pPr>
              <w:pStyle w:val="BodyText"/>
            </w:pPr>
            <w:r>
              <w:rPr>
                <w:b/>
                <w:bCs/>
              </w:rPr>
              <w:t xml:space="preserve">Example 30 (Bone Marrow Transplant Data)</w:t>
            </w:r>
            <w:r>
              <w:t xml:space="preserve"> </w:t>
            </w:r>
            <w:r>
              <w:t xml:space="preserve">Data from</w:t>
            </w:r>
            <w:r>
              <w:t xml:space="preserve"> </w:t>
            </w:r>
            <w:r>
              <w:t xml:space="preserve">Copelan et al. (1991)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8" w:name="fig-bmt-ms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5334000" cy="5195454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images/bone%20marrow%20multi-stage%20model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51954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 Recovery process from a bone marrow transplant (Fig. 1.1 from</w:t>
                  </w:r>
                  <w:r>
                    <w:t xml:space="preserve"> </w:t>
                  </w:r>
                  <w:r>
                    <w:t xml:space="preserve">Klein and Moeschberger (2003)</w:t>
                  </w:r>
                  <w:r>
                    <w:t xml:space="preserve">)</w:t>
                  </w:r>
                </w:p>
                <w:bookmarkEnd w:id="348"/>
              </w:tc>
            </w:tr>
          </w:tbl>
          <w:bookmarkStart w:id="353" w:name="study-design-1"/>
          <w:p>
            <w:pPr>
              <w:pStyle w:val="Heading5"/>
            </w:pPr>
            <w:r>
              <w:t xml:space="preserve">Study design</w:t>
            </w:r>
          </w:p>
          <w:bookmarkStart w:id="349" w:name="treatment"/>
          <w:p>
            <w:pPr>
              <w:pStyle w:val="Heading6"/>
            </w:pPr>
            <w:r>
              <w:t xml:space="preserve">Treatment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rPr>
                <w:b/>
                <w:bCs/>
              </w:rPr>
              <w:t xml:space="preserve">allogeneic</w:t>
            </w:r>
            <w:r>
              <w:t xml:space="preserve"> </w:t>
            </w:r>
            <w:r>
              <w:t xml:space="preserve">(from a donor)</w:t>
            </w:r>
            <w:r>
              <w:t xml:space="preserve"> </w:t>
            </w:r>
            <w:r>
              <w:rPr>
                <w:b/>
                <w:bCs/>
              </w:rPr>
              <w:t xml:space="preserve">bone marrow transplant therapy</w:t>
            </w:r>
          </w:p>
          <w:bookmarkEnd w:id="349"/>
          <w:bookmarkStart w:id="350" w:name="inclusion-criteria"/>
          <w:p>
            <w:pPr>
              <w:pStyle w:val="Heading6"/>
            </w:pPr>
            <w:r>
              <w:t xml:space="preserve">Inclusion criteria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acute myeloid leukemia (AML)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acute lymphoblastic leukemia (ALL).</w:t>
            </w:r>
          </w:p>
          <w:bookmarkEnd w:id="350"/>
          <w:bookmarkStart w:id="351" w:name="possible-intermediate-events"/>
          <w:p>
            <w:pPr>
              <w:pStyle w:val="Heading6"/>
            </w:pPr>
            <w:r>
              <w:t xml:space="preserve">Possible intermediate events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b/>
                <w:bCs/>
              </w:rPr>
              <w:t xml:space="preserve">graft vs. host disease (GVHD)</w:t>
            </w:r>
            <w:r>
              <w:t xml:space="preserve">: an immunological rejection</w:t>
            </w:r>
            <w:r>
              <w:t xml:space="preserve"> </w:t>
            </w:r>
            <w:r>
              <w:t xml:space="preserve">response to the transplant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b/>
                <w:bCs/>
              </w:rPr>
              <w:t xml:space="preserve">platelet recovery</w:t>
            </w:r>
            <w:r>
              <w:t xml:space="preserve">: a return of platelet count to normal levels.</w:t>
            </w:r>
          </w:p>
          <w:p>
            <w:pPr>
              <w:pStyle w:val="FirstParagraph"/>
            </w:pPr>
            <w:r>
              <w:t xml:space="preserve">One or the other, both in either order, or neither may occur.</w:t>
            </w:r>
          </w:p>
          <w:bookmarkEnd w:id="351"/>
          <w:bookmarkStart w:id="352" w:name="end-point-events"/>
          <w:p>
            <w:pPr>
              <w:pStyle w:val="Heading6"/>
            </w:pPr>
            <w:r>
              <w:t xml:space="preserve">End point events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relapse of the disease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death</w:t>
            </w:r>
          </w:p>
          <w:p>
            <w:pPr>
              <w:pStyle w:val="FirstParagraph"/>
            </w:pPr>
            <w:r>
              <w:t xml:space="preserve">Any or all of these events may be censored.</w:t>
            </w:r>
          </w:p>
          <w:bookmarkEnd w:id="352"/>
          <w:bookmarkEnd w:id="353"/>
          <w:bookmarkStart w:id="354" w:name="kmsurvbmt-data-in-r"/>
          <w:p>
            <w:pPr>
              <w:pStyle w:val="Heading5"/>
            </w:pPr>
            <w:r>
              <w:rPr>
                <w:rStyle w:val="VerbatimChar"/>
              </w:rPr>
              <w:t xml:space="preserve">KMsurv::bmt</w:t>
            </w:r>
            <w:r>
              <w:t xml:space="preserve"> </w:t>
            </w:r>
            <w:r>
              <w:t xml:space="preserve">data in R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NormalTok"/>
              </w:rPr>
              <w:t xml:space="preserve">?bmt</w:t>
            </w:r>
          </w:p>
          <w:bookmarkEnd w:id="354"/>
          <w:bookmarkStart w:id="355" w:name="analysis-plan"/>
          <w:p>
            <w:pPr>
              <w:pStyle w:val="Heading5"/>
            </w:pPr>
            <w:r>
              <w:t xml:space="preserve">Analysis plan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We concentrate for now on disease-free survival (</w:t>
            </w: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d3</w:t>
            </w:r>
            <w:r>
              <w:t xml:space="preserve">) for</w:t>
            </w:r>
            <w:r>
              <w:t xml:space="preserve"> </w:t>
            </w:r>
            <w:r>
              <w:t xml:space="preserve">the three risk groups, ALL, AML Low Risk, and AML High Risk.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We will construct the Kaplan-Meier survival curves, compare them,</w:t>
            </w:r>
            <w:r>
              <w:t xml:space="preserve"> </w:t>
            </w:r>
            <w:r>
              <w:t xml:space="preserve">and test for differences.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We will construct the</w:t>
            </w:r>
            <w:r>
              <w:t xml:space="preserve"> </w:t>
            </w:r>
            <w:hyperlink w:anchor="def-cuhaz">
              <w:r>
                <w:rPr>
                  <w:rStyle w:val="Hyperlink"/>
                </w:rPr>
                <w:t xml:space="preserve">cumulative hazard</w:t>
              </w:r>
            </w:hyperlink>
            <w:r>
              <w:t xml:space="preserve"> </w:t>
            </w:r>
            <w:r>
              <w:t xml:space="preserve">curves and compare them.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We will estimate the</w:t>
            </w:r>
            <w:r>
              <w:t xml:space="preserve"> </w:t>
            </w:r>
            <w:hyperlink w:anchor="def-hazard">
              <w:r>
                <w:rPr>
                  <w:rStyle w:val="Hyperlink"/>
                </w:rPr>
                <w:t xml:space="preserve">hazard functions</w:t>
              </w:r>
            </w:hyperlink>
            <w:r>
              <w:t xml:space="preserve">, interpret, and compare them.</w:t>
            </w:r>
          </w:p>
          <w:bookmarkEnd w:id="355"/>
          <w:bookmarkStart w:id="360" w:name="kaplan-meier-survival-curves"/>
          <w:p>
            <w:pPr>
              <w:pStyle w:val="Heading5"/>
            </w:pPr>
            <w:r>
              <w:t xml:space="preserve">Kaplan-Meier survival curves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(bmt)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bmt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bmt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group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 Risk AML"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"High Risk AML"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d3)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km_model1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group,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bmt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km_model1,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"Pr(disease-free survival)"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since transplant (days)"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59" w:name="fig-km-bm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5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fig-km-bmt-1.png" id="35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15: Disease-Free Survival by Disease Group</w:t>
                  </w:r>
                </w:p>
                <w:bookmarkEnd w:id="359"/>
              </w:tc>
            </w:tr>
          </w:tbl>
          <w:bookmarkEnd w:id="360"/>
          <w:bookmarkStart w:id="361" w:name="X8baa6a9d06cb1d5084166a915d69d7b715fff99"/>
          <w:p>
            <w:pPr>
              <w:pStyle w:val="Heading5"/>
            </w:pPr>
            <w:r>
              <w:t xml:space="preserve">Test for differences among the disease groups</w:t>
            </w:r>
          </w:p>
          <w:p>
            <w:pPr>
              <w:pStyle w:val="FirstParagraph"/>
            </w:pPr>
            <w:r>
              <w:t xml:space="preserve">Here we compute a chi-square test for assocation between disease group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</w:t>
            </w:r>
            <w:r>
              <w:t xml:space="preserve">) and disease-free survival: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survdiff</w:t>
            </w:r>
            <w:r>
              <w:rPr>
                <w:rStyle w:val="NormalTok"/>
              </w:rPr>
              <w:t xml:space="preserve">(surv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group,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bmt)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survdiff(formula = surv ~ group, data = bmt)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N Observed Expected (O-E)^2/E (O-E)^2/V</w:t>
            </w:r>
            <w:r>
              <w:br/>
            </w:r>
            <w:r>
              <w:rPr>
                <w:rStyle w:val="CommentTok"/>
              </w:rPr>
              <w:t xml:space="preserve">#&gt; group=ALL           38       24     21.9     0.211     0.289</w:t>
            </w:r>
            <w:r>
              <w:br/>
            </w:r>
            <w:r>
              <w:rPr>
                <w:rStyle w:val="CommentTok"/>
              </w:rPr>
              <w:t xml:space="preserve">#&gt; group=Low Risk AML  54       25     40.0     5.604    11.012</w:t>
            </w:r>
            <w:r>
              <w:br/>
            </w:r>
            <w:r>
              <w:rPr>
                <w:rStyle w:val="CommentTok"/>
              </w:rPr>
              <w:t xml:space="preserve">#&gt; group=High Risk AML 45       34     21.2     7.756    10.529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Chisq= 13.8  on 2 degrees of freedom, p= 0.001</w:t>
            </w:r>
          </w:p>
          <w:bookmarkEnd w:id="361"/>
          <w:bookmarkStart w:id="366" w:name="exm-bmt-cuhaz"/>
          <w:p>
            <w:pPr>
              <w:pStyle w:val="Heading5"/>
            </w:pPr>
            <w:r>
              <w:t xml:space="preserve">Cumulative Hazard Curves for Bone-Marrow Transplant (</w:t>
            </w:r>
            <w:r>
              <w:rPr>
                <w:rStyle w:val="VerbatimChar"/>
              </w:rPr>
              <w:t xml:space="preserve">bmt</w:t>
            </w:r>
            <w:r>
              <w:t xml:space="preserve">) data</w:t>
            </w:r>
          </w:p>
          <w:p>
            <w:pPr>
              <w:pStyle w:val="FirstParagraph"/>
            </w:pPr>
            <w:r>
              <w:t xml:space="preserve">The cumulative hazard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in</w:t>
            </w:r>
            <w:r>
              <w:t xml:space="preserve"> </w:t>
            </w:r>
            <w:hyperlink w:anchor="def-cuhaz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, and the</w:t>
            </w:r>
            <w:r>
              <w:t xml:space="preserve"> </w:t>
            </w:r>
            <w:r>
              <w:t xml:space="preserve">Kaplan-Meier (product-limit)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discussed in</w:t>
            </w:r>
            <w:r>
              <w:t xml:space="preserve"> </w:t>
            </w:r>
            <w:hyperlink w:anchor="sec-nelson-aalen">
              <w:r>
                <w:rPr>
                  <w:rStyle w:val="Hyperlink"/>
                </w:rPr>
                <w:t xml:space="preserve">Section 10</w:t>
              </w:r>
            </w:hyperlink>
            <w:r>
              <w:t xml:space="preserve"> </w:t>
            </w:r>
            <w:r>
              <w:t xml:space="preserve">alongside the</w:t>
            </w:r>
            <w:r>
              <w:t xml:space="preserve"> </w:t>
            </w:r>
            <w:hyperlink w:anchor="def-na-cuhaz-est">
              <w:r>
                <w:rPr>
                  <w:rStyle w:val="Hyperlink"/>
                </w:rPr>
                <w:t xml:space="preserve">Nelson-Aalen estimator</w:t>
              </w:r>
            </w:hyperlink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"cumhaz"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km_model1,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"Cumulative hazard (disease-free survival)"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since transplant (days)"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5" w:name="fig-cuhaz-bm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fig-cuhaz-bmt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16: Disease-Free Cumulative Hazard by Disease Group</w:t>
                  </w:r>
                </w:p>
                <w:bookmarkEnd w:id="365"/>
              </w:tc>
            </w:tr>
          </w:tbl>
          <w:bookmarkEnd w:id="366"/>
          <w:bookmarkEnd w:id="367"/>
          <w:p/>
        </w:tc>
      </w:tr>
    </w:tbl>
    <w:bookmarkEnd w:id="368"/>
    <w:bookmarkEnd w:id="369"/>
    <w:bookmarkStart w:id="396" w:name="sec-nelson-aalen"/>
    <w:p>
      <w:pPr>
        <w:pStyle w:val="Heading1"/>
      </w:pPr>
      <w:r>
        <w:t xml:space="preserve">10. Nelson-Aalen Estimates of Cumulative Hazard and Survival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372">
              <w:r>
                <w:rPr>
                  <w:rStyle w:val="Hyperlink"/>
                  <w:i/>
                  <w:iCs/>
                </w:rPr>
                <w:t xml:space="preserve">Survival Regression with the Cox Model I</w:t>
              </w:r>
            </w:hyperlink>
            <w:r>
              <w:t xml:space="preserve"> </w:t>
            </w:r>
            <w:r>
              <w:t xml:space="preserve">(</w:t>
            </w:r>
            <w:hyperlink r:id="rId373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</w:t>
            </w:r>
            <w:r>
              <w:t xml:space="preserve"> </w:t>
            </w:r>
            <w:hyperlink w:anchor="thm-greenwood">
              <w:r>
                <w:rPr>
                  <w:rStyle w:val="Hyperlink"/>
                </w:rPr>
                <w:t xml:space="preserve">Greenwood’s variance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hyperlink w:anchor="def-KM-estimator">
              <w:r>
                <w:rPr>
                  <w:rStyle w:val="Hyperlink"/>
                </w:rPr>
                <w:t xml:space="preserve">Kaplan-Meier estimator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cuhaz">
              <w:r>
                <w:rPr>
                  <w:rStyle w:val="Hyperlink"/>
                </w:rPr>
                <w:t xml:space="preserve">cumulative hazard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w:anchor="def-na-cuhaz-est">
              <w:r>
                <w:rPr>
                  <w:rStyle w:val="Hyperlink"/>
                </w:rPr>
                <w:t xml:space="preserve">Nelson-Aalen estimator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(Rocke 2021)</w:t>
            </w:r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4" w:name="def-na-cuhaz-est"/>
          <w:p>
            <w:pPr>
              <w:pStyle w:val="BodyText"/>
            </w:pPr>
            <w:r>
              <w:rPr>
                <w:b/>
                <w:bCs/>
              </w:rPr>
              <w:t xml:space="preserve">Definition 21 (Nelson-Aalen Cumulative Hazard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point</w:t>
            </w:r>
            <w:r>
              <w:t xml:space="preserve"> </w:t>
            </w:r>
            <w:hyperlink w:anchor="def-hazard">
              <w:r>
                <w:rPr>
                  <w:rStyle w:val="Hyperlink"/>
                </w:rPr>
                <w:t xml:space="preserve">hazard</w:t>
              </w:r>
            </w:hyperlink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can be estimated 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which</w:t>
            </w:r>
            <w:r>
              <w:t xml:space="preserve"> </w:t>
            </w:r>
            <w:r>
              <w:t xml:space="preserve">leads to the</w:t>
            </w:r>
            <w:r>
              <w:t xml:space="preserve"> </w:t>
            </w:r>
            <w:r>
              <w:rPr>
                <w:b/>
                <w:bCs/>
              </w:rPr>
              <w:t xml:space="preserve">Nelson-Aalen estimator of the cumulative hazard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N</m:t>
                    </m:r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37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7" w:name="thm-var-NA-est"/>
          <w:p>
            <w:pPr>
              <w:pStyle w:val="BodyText"/>
            </w:pPr>
            <w:r>
              <w:rPr>
                <w:b/>
                <w:bCs/>
              </w:rPr>
              <w:t xml:space="preserve">Theorem 16 (Variance of Nelson-Aalen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 this</w:t>
            </w:r>
            <w:r>
              <w:t xml:space="preserve"> </w:t>
            </w:r>
            <w:hyperlink r:id="rId375">
              <w:r>
                <w:rPr>
                  <w:rStyle w:val="Hyperlink"/>
                </w:rPr>
                <w:t xml:space="preserve">estimator</w:t>
              </w:r>
            </w:hyperlink>
            <w:r>
              <w:t xml:space="preserve"> </w:t>
            </w:r>
            <w:r>
              <w:t xml:space="preserve">is approximately:</w:t>
            </w:r>
          </w:p>
          <w:p>
            <w:pPr>
              <w:pStyle w:val="BodyText"/>
            </w:pPr>
            <w:bookmarkStart w:id="376" w:name="eq-var-NA-cuhaz-est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m:t>Λ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nary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76"/>
          </w:p>
          <w:bookmarkEnd w:id="37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Nelson-Aalen cumulative</w:t>
      </w:r>
      <w:r>
        <w:t xml:space="preserve"> </w:t>
      </w:r>
      <w:r>
        <w:t xml:space="preserve">hazard estimate can be converted into an alternate estimate of the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N</m:t>
                      </m:r>
                      <m:r>
                        <m:t>A</m:t>
                      </m:r>
                    </m:sup>
                  </m:sSubSup>
                </m:e>
              </m:nary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κ</m:t>
                </m:r>
              </m:e>
            </m:acc>
          </m:e>
          <m:sub>
            <m:r>
              <m:t>i</m:t>
            </m:r>
          </m:sub>
          <m:sup>
            <m:r>
              <m:t>N</m:t>
            </m:r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Nelson-Aalen conditional survival factor</w:t>
      </w:r>
      <w:r>
        <w:t xml:space="preserve"> </w:t>
      </w:r>
      <w:r>
        <w:t xml:space="preserve">(compare with the KM factor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κ</m:t>
                </m:r>
              </m:e>
            </m:acc>
          </m:e>
          <m:sub>
            <m:r>
              <m:t>i</m:t>
            </m:r>
          </m:sub>
          <m:sup>
            <m:r>
              <m:t>K</m:t>
            </m:r>
            <m:r>
              <m:t>M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Compare these with the corresponding Kaplan-Meier estimates: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K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 product limit estimate and the Nelson-Aalen estimate often do not</w:t>
      </w:r>
      <w:r>
        <w:t xml:space="preserve"> </w:t>
      </w:r>
      <w:r>
        <w:t xml:space="preserve">differ by much. The latter is considered more accurate in small samples</w:t>
      </w:r>
      <w:r>
        <w:t xml:space="preserve"> </w:t>
      </w:r>
      <w:r>
        <w:t xml:space="preserve">and also directly estimates the cumulative hazard.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"fleming-harrington"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reduces to Nelson-Aalen</w:t>
      </w:r>
      <w:r>
        <w:t xml:space="preserve"> </w:t>
      </w:r>
      <w:r>
        <w:t xml:space="preserve">when the data are unweighted.</w:t>
      </w:r>
      <w:r>
        <w:t xml:space="preserve"> </w:t>
      </w:r>
      <w:r>
        <w:t xml:space="preserve">We can also estimate the cumulative hazard</w:t>
      </w:r>
      <w:r>
        <w:t xml:space="preserve"> </w:t>
      </w:r>
      <w:r>
        <w:t xml:space="preserve">as the negative log of the KM survival function estimate.</w:t>
      </w:r>
    </w:p>
    <w:bookmarkStart w:id="395" w:name="application-to-bmt-dataset"/>
    <w:p>
      <w:pPr>
        <w:pStyle w:val="Heading2"/>
      </w:pPr>
      <w:r>
        <w:t xml:space="preserve">10.1 Application to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dataset</w:t>
      </w:r>
    </w:p>
    <w:p>
      <w:pPr>
        <w:pStyle w:val="SourceCode"/>
      </w:pPr>
      <w:r>
        <w:rPr>
          <w:rStyle w:val="NormalTok"/>
        </w:rPr>
        <w:t xml:space="preserve">na_fit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km_and_na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km_fit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km_and_na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and Nelson-Aalen Survival Function Estimates, stratified by disease group" title="" id="379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41-1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and Nelson-Aalen Survival Function Estimates, stratified by disease group</w:t>
      </w:r>
    </w:p>
    <w:p>
      <w:pPr>
        <w:pStyle w:val="BodyText"/>
      </w:pPr>
      <w:r>
        <w:t xml:space="preserve">The Kaplan-Meier and Nelson-Aalen survival estimates are very similar</w:t>
      </w:r>
      <w:r>
        <w:t xml:space="preserve"> </w:t>
      </w:r>
      <w:r>
        <w:t xml:space="preserve">for this dataset.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1" w:name="exr-na-curve-by-hand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Compute the Nelson-Aalen (NA) estimated survival curve for the data in</w:t>
            </w:r>
            <w:r>
              <w:t xml:space="preserve"> </w:t>
            </w:r>
            <w:hyperlink w:anchor="tbl-surv1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, by hand.</w:t>
            </w:r>
          </w:p>
          <w:bookmarkEnd w:id="3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83" w:name="sol-na-curve-by-hand"/>
          <w:p>
            <w:pPr>
              <w:pStyle w:val="BodyText"/>
            </w:pPr>
            <w:r>
              <w:rPr>
                <w:i/>
                <w:iCs/>
              </w:rPr>
              <w:t xml:space="preserve">Solution 12</w:t>
            </w:r>
            <w:r>
              <w:t xml:space="preserve">. </w:t>
            </w:r>
            <w:r>
              <w:t xml:space="preserve">Let: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n</m:t>
              </m:r>
            </m:oMath>
            <w:r>
              <w:t xml:space="preserve">: total sample size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y</m:t>
              </m:r>
            </m:oMath>
            <w:r>
              <w:t xml:space="preserve">: study exit time;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of events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exiting without events (</w:t>
            </w:r>
            <w:r>
              <w:t xml:space="preserve">“censored”</w:t>
            </w:r>
            <w:r>
              <w:t xml:space="preserve">) at</w:t>
            </w:r>
            <w:r>
              <w:t xml:space="preserve"> </w:t>
            </w:r>
            <m:oMath>
              <m:r>
                <m:t>y</m:t>
              </m:r>
            </m:oMath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total exiting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cumulative exits prior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hyperlink w:anchor="def-number-at-risk">
              <w:r>
                <w:rPr>
                  <w:rStyle w:val="Hyperlink"/>
                </w:rPr>
                <w:t xml:space="preserve">number at risk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after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: Nelson-Aalen hazard increment;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: Nelson-Aalen conditional survival factor;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 Nelson-Aalen cumulative hazard estimate;</w:t>
            </w:r>
            <w:r>
              <w:t xml:space="preserve"> </w:t>
            </w:r>
            <w:r>
              <w:t xml:space="preserve">at each exit time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update the previous estimate: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 Nelson-Aalen survival estimate.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82" w:name="tbl-na-curv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9: Nelson-Aalen survival curve calculations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na_curve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data1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.by  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censored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(Y)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study_size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nrow</w:t>
                  </w:r>
                  <w:r>
                    <w:rPr>
                      <w:rStyle w:val="NormalTok"/>
                    </w:rPr>
                    <w:t xml:space="preserve">(data1),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exiting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(exiting)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lag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default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at_risk =</w:t>
                  </w:r>
                  <w:r>
                    <w:rPr>
                      <w:rStyle w:val="NormalTok"/>
                    </w:rPr>
                    <w:t xml:space="preserve"> study_size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r_star =</w:t>
                  </w:r>
                  <w:r>
                    <w:rPr>
                      <w:rStyle w:val="NormalTok"/>
                    </w:rPr>
                    <w:t xml:space="preserve"> at_risk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kappa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hazard),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(hazard),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cusum_hazard)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study_size)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na_curve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hazard_math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frac{"</w:t>
                  </w:r>
                  <w:r>
                    <w:rPr>
                      <w:rStyle w:val="NormalTok"/>
                    </w:rPr>
                    <w:t xml:space="preserve">, events, </w:t>
                  </w:r>
                  <w:r>
                    <w:rPr>
                      <w:rStyle w:val="StringTok"/>
                    </w:rPr>
                    <w:t xml:space="preserve">"}{"</w:t>
                  </w:r>
                  <w:r>
                    <w:rPr>
                      <w:rStyle w:val="NormalTok"/>
                    </w:rPr>
                    <w:t xml:space="preserve">, at_risk,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cusum_hazard_round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(cusum_hazard,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expf{-"</w:t>
                  </w:r>
                  <w:r>
                    <w:rPr>
                      <w:rStyle w:val="NormalTok"/>
                    </w:rPr>
                    <w:t xml:space="preserve">, cusum_hazard_round,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(na_surv_curve,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CommentTok"/>
                    </w:rPr>
                    <w:t xml:space="preserve"># update from the previous row's estimate,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CommentTok"/>
                    </w:rPr>
                    <w:t xml:space="preserve"># instead of re-adding every increment so far: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cusum_prev =</w:t>
                  </w:r>
                  <w:r>
                    <w:rPr>
                      <w:rStyle w:val="NormalTok"/>
                    </w:rPr>
                    <w:t xml:space="preserve">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lag</w:t>
                  </w:r>
                  <w:r>
                    <w:rPr>
                      <w:rStyle w:val="NormalTok"/>
                    </w:rPr>
                    <w:t xml:space="preserve">(cusum_hazard_round),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if_else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FunctionTok"/>
                    </w:rPr>
                    <w:t xml:space="preserve">is.na</w:t>
                  </w:r>
                  <w:r>
                    <w:rPr>
                      <w:rStyle w:val="NormalTok"/>
                    </w:rPr>
                    <w:t xml:space="preserve">(cusum_prev),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hazard_math,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(cusum_prev, </w:t>
                  </w:r>
                  <w:r>
                    <w:rPr>
                      <w:rStyle w:val="StringTok"/>
                    </w:rPr>
                    <w:t xml:space="preserve">" + "</w:t>
                  </w:r>
                  <w:r>
                    <w:rPr>
                      <w:rStyle w:val="NormalTok"/>
                    </w:rPr>
                    <w:t xml:space="preserve">, hazard_math)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cusum_hazard_round,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kappa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expf{-"</w:t>
                  </w:r>
                  <w:r>
                    <w:rPr>
                      <w:rStyle w:val="NormalTok"/>
                    </w:rPr>
                    <w:t xml:space="preserve">, hazard_math, </w:t>
                  </w:r>
                  <w:r>
                    <w:rPr>
                      <w:rStyle w:val="StringTok"/>
                    </w:rPr>
                    <w:t xml:space="preserve">"}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(kappa,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 hazard_math,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(hazard,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hazard_math,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cusum_hazard_round,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cusum_prev)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rename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$y$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$d(y)$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events,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$c(y)$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$r^*(y)$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r_star,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haz}(y)$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cs}(y)$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kappa,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cuhaz}_{NA}(y)$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cusum_hazard,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esnaaf{y}$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na_surv_curve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62"/>
                    <w:gridCol w:w="393"/>
                    <w:gridCol w:w="393"/>
                    <w:gridCol w:w="393"/>
                    <w:gridCol w:w="393"/>
                    <w:gridCol w:w="393"/>
                    <w:gridCol w:w="481"/>
                    <w:gridCol w:w="1093"/>
                    <w:gridCol w:w="1443"/>
                    <w:gridCol w:w="1443"/>
                    <w:gridCol w:w="1225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y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κ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Λ</m:t>
                                  </m:r>
                                </m:e>
                              </m:acc>
                            </m:e>
                            <m:sub>
                              <m:r>
                                <m:t>N</m:t>
                              </m:r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m:t/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NA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0.1111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9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0.8948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0.1111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0.1111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0.8948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0.8825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0.1111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0.2361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0.2361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0.7897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0.1429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7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0.8669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0.2361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0.379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0.379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0.6846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0.1667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6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0.8465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0.379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0.5456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0.5456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0.5795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0</m:t>
                                  </m:r>
                                </m:num>
                                <m:den>
                                  <m:r>
                                    <m:t>5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0.5456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0.5456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0.5456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0.5795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4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0.7788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0.5456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0.7956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0.7956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0.4513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0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0.7956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0.7956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0.7956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0.4513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</w:tbl>
                <w:bookmarkEnd w:id="382"/>
                <w:p/>
              </w:tc>
            </w:tr>
          </w:tbl>
          <w:bookmarkEnd w:id="38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4" w:name="exr-na-survfit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Implement the NA survival curve estimator in R.</w:t>
            </w:r>
            <w:r>
              <w:t xml:space="preserve"> </w:t>
            </w:r>
            <w:r>
              <w:t xml:space="preserve">Check the output of your implementation against the version in the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package.</w:t>
            </w:r>
          </w:p>
          <w:bookmarkEnd w:id="3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85" w:name="sol-na-survfit"/>
          <w:p>
            <w:pPr>
              <w:pStyle w:val="BodyText"/>
            </w:pPr>
            <w:r>
              <w:rPr>
                <w:i/>
                <w:iCs/>
              </w:rPr>
              <w:t xml:space="preserve">Solution 13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NA_model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"fleming-harrington"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NA_model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Call: survfit(formula = surv ~ 1, data = data1, type = "fleming-harrington")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1      9       1    0.895  0.0994        0.720        1.000</w:t>
            </w:r>
            <w:r>
              <w:br/>
            </w:r>
            <w:r>
              <w:rPr>
                <w:rStyle w:val="CommentTok"/>
              </w:rPr>
              <w:t xml:space="preserve">#&gt;     3      8       1    0.790  0.1321        0.569        1.000</w:t>
            </w:r>
            <w:r>
              <w:br/>
            </w:r>
            <w:r>
              <w:rPr>
                <w:rStyle w:val="CommentTok"/>
              </w:rPr>
              <w:t xml:space="preserve">#&gt;     7      7       1    0.685  0.1506        0.445        1.000</w:t>
            </w:r>
            <w:r>
              <w:br/>
            </w:r>
            <w:r>
              <w:rPr>
                <w:rStyle w:val="CommentTok"/>
              </w:rPr>
              <w:t xml:space="preserve">#&gt;    10      6       1    0.579  0.1599        0.337        0.995</w:t>
            </w:r>
            <w:r>
              <w:br/>
            </w:r>
            <w:r>
              <w:rPr>
                <w:rStyle w:val="CommentTok"/>
              </w:rPr>
              <w:t xml:space="preserve">#&gt;    15      4       1    0.451  0.1680        0.218        0.936</w:t>
            </w:r>
          </w:p>
          <w:bookmarkEnd w:id="38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6" w:name="exr-km-na-graph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Add the NA estimated survival curve to the graph from</w:t>
            </w:r>
            <w:r>
              <w:t xml:space="preserve"> </w:t>
            </w:r>
            <w:hyperlink w:anchor="exr-km-graph-1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.</w:t>
            </w:r>
          </w:p>
          <w:bookmarkEnd w:id="3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90" w:name="sol-km-na-graph"/>
          <w:p>
            <w:pPr>
              <w:pStyle w:val="BodyText"/>
            </w:pPr>
            <w:r>
              <w:rPr>
                <w:i/>
                <w:iCs/>
              </w:rPr>
              <w:t xml:space="preserve">Solution 14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km_and_na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.id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"Kaplan-Meier"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KM_model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fortify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surv.connect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"Nelson-Aalen"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NA_model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fortify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surv.connect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km_and_na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surv,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model))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geom_step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"S(t) = P(T&gt;t)"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"Survival time (t, days)"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km-na-fig-1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9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1" w:name="exr-na-media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Find the NA estimate of</w:t>
            </w:r>
            <w:r>
              <w:t xml:space="preserve"> </w:t>
            </w:r>
            <w:hyperlink w:anchor="def-median-survival">
              <w:r>
                <w:rPr>
                  <w:rStyle w:val="Hyperlink"/>
                </w:rPr>
                <w:t xml:space="preserve">median survival time</w:t>
              </w:r>
            </w:hyperlink>
            <w:r>
              <w:t xml:space="preserve">.</w:t>
            </w:r>
          </w:p>
          <w:bookmarkEnd w:id="3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92" w:name="sol-na-median"/>
          <w:p>
            <w:pPr>
              <w:pStyle w:val="BodyText"/>
            </w:pPr>
            <w:r>
              <w:rPr>
                <w:i/>
                <w:iCs/>
              </w:rPr>
              <w:t xml:space="preserve">Solution 15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NA_model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1 × 3</w:t>
            </w:r>
            <w:r>
              <w:br/>
            </w:r>
            <w:r>
              <w:rPr>
                <w:rStyle w:val="CommentTok"/>
              </w:rPr>
              <w:t xml:space="preserve">#&gt;   quantile lower upper</w:t>
            </w:r>
            <w:r>
              <w:br/>
            </w:r>
            <w:r>
              <w:rPr>
                <w:rStyle w:val="CommentTok"/>
              </w:rPr>
              <w:t xml:space="preserve">#&gt;      &lt;dbl&gt; &lt;dbl&gt; &lt;dbl&gt;</w:t>
            </w:r>
            <w:r>
              <w:br/>
            </w:r>
            <w:r>
              <w:rPr>
                <w:rStyle w:val="CommentTok"/>
              </w:rPr>
              <w:t xml:space="preserve">#&gt; 1       15     7    NA</w:t>
            </w:r>
          </w:p>
          <w:bookmarkEnd w:id="39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3" w:name="exr-compare-km-na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Describe the similarities and differences between the graphs of the KM and NA survival function estimates.</w:t>
            </w:r>
          </w:p>
          <w:bookmarkEnd w:id="3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94" w:name="sol-compare-km-na"/>
          <w:p>
            <w:pPr>
              <w:pStyle w:val="BodyText"/>
            </w:pPr>
            <w:r>
              <w:rPr>
                <w:i/>
                <w:iCs/>
              </w:rPr>
              <w:t xml:space="preserve">Solution 16</w:t>
            </w:r>
            <w:r>
              <w:t xml:space="preserve">. </w:t>
            </w:r>
            <w:r>
              <w:t xml:space="preserve">The curves are very similar for this data set, with the KM curve returning slightly lower estimates of survival.</w:t>
            </w:r>
          </w:p>
          <w:bookmarkEnd w:id="394"/>
          <w:p/>
        </w:tc>
      </w:tr>
    </w:tbl>
    <w:bookmarkEnd w:id="395"/>
    <w:bookmarkEnd w:id="396"/>
    <w:bookmarkStart w:id="407" w:name="empirical-inverse-survival-function"/>
    <w:p>
      <w:pPr>
        <w:pStyle w:val="Heading1"/>
      </w:pPr>
      <w:r>
        <w:t xml:space="preserve">11. Empirical Inverse Survival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7" w:name="def-emp-inv-surv-fn"/>
          <w:p>
            <w:pPr>
              <w:pStyle w:val="BodyText"/>
            </w:pPr>
            <w:r>
              <w:rPr>
                <w:b/>
                <w:bCs/>
              </w:rPr>
              <w:t xml:space="preserve">Definition 22 (Empirical inverse survival function (empirical survival quantile function))</w:t>
            </w:r>
            <w:r>
              <w:t xml:space="preserve"> </w:t>
            </w:r>
            <w:r>
              <w:t xml:space="preserve">Given a time-to-event dataset,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empirical inverse survival function</w:t>
            </w:r>
            <w:r>
              <w:t xml:space="preserve"> </w:t>
            </w:r>
            <w:r>
              <w:t xml:space="preserve">(empirical ISF),</w:t>
            </w:r>
            <w:r>
              <w:t xml:space="preserve"> </w:t>
            </w:r>
            <w:r>
              <w:t xml:space="preserve">also called the</w:t>
            </w:r>
            <w:r>
              <w:t xml:space="preserve"> </w:t>
            </w:r>
            <w:r>
              <w:rPr>
                <w:b/>
                <w:bCs/>
              </w:rPr>
              <w:t xml:space="preserve">empirical survival quantile function</w:t>
            </w:r>
            <w:r>
              <w:t xml:space="preserve"> </w:t>
            </w:r>
            <w:r>
              <w:t xml:space="preserve">(empirical SQF),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/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replaces the population</w:t>
            </w:r>
            <w:r>
              <w:t xml:space="preserve"> </w:t>
            </w:r>
            <w:hyperlink w:anchor="def-surv-fn">
              <w:r>
                <w:rPr>
                  <w:rStyle w:val="Hyperlink"/>
                </w:rPr>
                <w:t xml:space="preserve">survival function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an estimated survival function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/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7"/>
        </w:tc>
      </w:tr>
    </w:tbl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non-increasing step function,</w:t>
      </w:r>
      <w:r>
        <w:t xml:space="preserve"> </w:t>
      </w:r>
      <m:oMath>
        <m:sSup>
          <m:e>
            <m:r>
              <m:rPr>
                <m:sty m:val="p"/>
              </m:rPr>
              <m:t/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equals the smallest observed event time</w:t>
      </w:r>
      <w:r>
        <w:t xml:space="preserve"> </w:t>
      </w:r>
      <w:r>
        <w:t xml:space="preserve">at which the estimated survival probability has dropped to or below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From the Kaplan-Meier estimator.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KM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KM-estimator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/>
              </m:r>
            </m:e>
            <m:sub>
              <m:r>
                <m:rPr>
                  <m:nor/>
                  <m:sty m:val="p"/>
                </m:rPr>
                <m:t>KM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From the Nelson-Aalen estimator.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NA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</m:e>
              <m:sub>
                <m:r>
                  <m:t>N</m:t>
                </m:r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na-cuhaz-est">
        <w:r>
          <w:rPr>
            <w:rStyle w:val="Hyperlink"/>
          </w:rPr>
          <w:t xml:space="preserve">Definition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/>
              </m:r>
            </m:e>
            <m:sub>
              <m:r>
                <m:rPr>
                  <m:nor/>
                  <m:sty m:val="p"/>
                </m:rPr>
                <m:t>NA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R, both estimators are computed from a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object using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6" w:name="exm-emp-isf-drug6mp"/>
          <w:p>
            <w:pPr>
              <w:pStyle w:val="BodyText"/>
            </w:pPr>
            <w:r>
              <w:rPr>
                <w:b/>
                <w:bCs/>
              </w:rPr>
              <w:t xml:space="preserve">Example 31 (Empirical ISF for 6-MP patients)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dataset,</w:t>
            </w:r>
            <w:r>
              <w:t xml:space="preserve"> </w:t>
            </w:r>
            <w:r>
              <w:t xml:space="preserve">we compute the empirical ISF for the 6-MP patients.</w:t>
            </w:r>
            <w:r>
              <w:t xml:space="preserve"> </w:t>
            </w:r>
            <w:r>
              <w:t xml:space="preserve">The KM and Nelson-Aalen survival estimates at each event time are: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(drug6mp)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drug6mp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relapse))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na_fit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drug6mp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relapse))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"fleming-harrington"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tbl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n.risk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n.risk,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n.event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n.event,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surv_km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surv_na =</w:t>
            </w:r>
            <w:r>
              <w:rPr>
                <w:rStyle w:val="NormalTok"/>
              </w:rPr>
              <w:t xml:space="preserve"> na_fit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(n.event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(knitr)</w:t>
            </w:r>
            <w:r>
              <w:br/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tbl,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"Time (months)"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"At risk $r_i$"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"Events $d_i$"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eskmf{t}$"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esnaaf{t}$"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Time (months)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At risk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Events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KM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NA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0.753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0.765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0.690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0.704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0.627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0.642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0.557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0.471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01" w:name="fig-emp-surv-drug6mp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surv_steps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time),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time),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cens_marks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ev_idx_km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s_after_km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surv[ev_idx_km]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s_before_km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(s_after_km,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ev_idx_na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s_after_na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surv[ev_idx_na]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s_before_na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(s_after_na,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open_surv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time[ev_idx_km],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s_before_km,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time[ev_idx_na],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s_before_na,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closed_surv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time[ev_idx_km],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s_after_km,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time[ev_idx_na],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s_after_na,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(surv_steps,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time,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surv,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estimator))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geom_step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cens_marks,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show.legend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open_surv,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closed_surv,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scale_color_manual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"darkorange"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"Time (months)"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(S)(t)),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"top"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43-1.png" id="4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17: Estimated survival functions for 6-MP patients from the KM and</w:t>
                  </w:r>
                  <w:r>
                    <w:t xml:space="preserve"> </w:t>
                  </w:r>
                  <w:r>
                    <w:t xml:space="preserve">Nelson-Aalen estimators.</w:t>
                  </w:r>
                </w:p>
                <w:bookmarkEnd w:id="401"/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05" w:name="fig-emp-isf-drug6mp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ev_km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t_ev_km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time[ev_km]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s_ev_km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surv[ev_km]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ev_na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t_ev_na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time[ev_na]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s_ev_na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surv[ev_na]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isf_steps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s_ev_km),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(t_ev_km[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t_ev_km),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s_ev_na),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(t_ev_na[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t_ev_na),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isf_steps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isf_steps[</w:t>
                  </w:r>
                  <w:r>
                    <w:rPr>
                      <w:rStyle w:val="FunctionTok"/>
                    </w:rPr>
                    <w:t xml:space="preserve">order</w:t>
                  </w:r>
                  <w:r>
                    <w:rPr>
                      <w:rStyle w:val="NormalTok"/>
                    </w:rPr>
                    <w:t xml:space="preserve">(isf_steps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estimator, isf_steps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p), 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open_isf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(s_ev_km,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tail</w:t>
                  </w:r>
                  <w:r>
                    <w:rPr>
                      <w:rStyle w:val="NormalTok"/>
                    </w:rPr>
                    <w:t xml:space="preserve">(t_ev_km,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(s_ev_na,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tail</w:t>
                  </w:r>
                  <w:r>
                    <w:rPr>
                      <w:rStyle w:val="NormalTok"/>
                    </w:rPr>
                    <w:t xml:space="preserve">(t_ev_na,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closed_isf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s_ev_km,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t_ev_km,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s_ev_na,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t_ev_na,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(isf_steps,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p,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estimator))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geom_step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open_isf,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closed_isf,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scale_color_manual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"darkorange"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(S)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{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(p)),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"top"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44-1.png" id="4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18: Empirical inverse survival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6-MP patients</w:t>
                  </w:r>
                  <w:r>
                    <w:t xml:space="preserve"> </w:t>
                  </w:r>
                  <w:r>
                    <w:t xml:space="preserve">from the KM and Nelson-Aalen estimators.</w:t>
                  </w:r>
                </w:p>
                <w:bookmarkEnd w:id="405"/>
              </w:tc>
            </w:tr>
          </w:tbl>
          <w:p>
            <w:pPr>
              <w:pStyle w:val="BodyText"/>
            </w:pPr>
            <w:r>
              <w:t xml:space="preserve">The rightmost step is drawn out to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visual continuity only.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inv-surv-fn">
              <w:r>
                <w:rPr>
                  <w:rStyle w:val="Hyperlink"/>
                </w:rPr>
                <w:t xml:space="preserve">inverse survival function</w:t>
              </w:r>
            </w:hyperlink>
            <w:r>
              <w:t xml:space="preserve"> </w:t>
            </w:r>
            <w:r>
              <w:t xml:space="preserve">is defined 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at the boundary,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/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empirical</w:t>
            </w:r>
            <w:r>
              <w:t xml:space="preserve"> </w:t>
            </w:r>
            <w:hyperlink w:anchor="def-median-survival">
              <w:r>
                <w:rPr>
                  <w:rStyle w:val="Hyperlink"/>
                </w:rPr>
                <w:t xml:space="preserve">median survival time</w:t>
              </w:r>
            </w:hyperlink>
            <w:r>
              <w:t xml:space="preserve"> </w:t>
            </w:r>
            <w:r>
              <w:t xml:space="preserve">is the smallest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the estimated survival probability falls to or below 0.5.</w:t>
            </w:r>
          </w:p>
          <w:p>
            <w:pPr>
              <w:pStyle w:val="BodyText"/>
            </w:pPr>
            <w:r>
              <w:t xml:space="preserve">From the table:</w:t>
            </w:r>
          </w:p>
          <w:p>
            <w:pPr>
              <w:numPr>
                <w:ilvl w:val="0"/>
                <w:numId w:val="1040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0.538</m:t>
              </m:r>
              <m:r>
                <m:rPr>
                  <m:sty m:val="p"/>
                </m:rPr>
                <m:t>&gt;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0.448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t xml:space="preserve"> </w:t>
            </w:r>
            <w:r>
              <w:t xml:space="preserve">months.</w:t>
            </w:r>
          </w:p>
          <w:p>
            <w:pPr>
              <w:numPr>
                <w:ilvl w:val="0"/>
                <w:numId w:val="1040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0.557</m:t>
              </m:r>
              <m:r>
                <m:rPr>
                  <m:sty m:val="p"/>
                </m:rPr>
                <m:t>&gt;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0.471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t xml:space="preserve"> </w:t>
            </w:r>
            <w:r>
              <w:t xml:space="preserve">months.</w:t>
            </w:r>
          </w:p>
          <w:p>
            <w:pPr>
              <w:pStyle w:val="FirstParagraph"/>
            </w:pPr>
            <w:r>
              <w:t xml:space="preserve">In 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(km_fit,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$quantile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23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$lower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16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$upper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NA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(na_fit,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$quantile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23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$lower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16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$upper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NA</w:t>
            </w:r>
          </w:p>
          <w:p>
            <w:pPr>
              <w:pStyle w:val="FirstParagraph"/>
            </w:pPr>
            <w:r>
              <w:t xml:space="preserve">Both the KM and Nelson-Aalen estimators give an estimated median</w:t>
            </w:r>
            <w:r>
              <w:t xml:space="preserve"> </w:t>
            </w:r>
            <w:r>
              <w:t xml:space="preserve">relapse-free survival time of</w:t>
            </w:r>
            <w:r>
              <w:t xml:space="preserve"> </w:t>
            </w:r>
            <w:r>
              <w:rPr>
                <w:b/>
                <w:bCs/>
              </w:rPr>
              <w:t xml:space="preserve">23 months</w:t>
            </w:r>
            <w:r>
              <w:t xml:space="preserve"> </w:t>
            </w:r>
            <w:r>
              <w:t xml:space="preserve">for the 6-MP patients.</w:t>
            </w:r>
          </w:p>
          <w:bookmarkEnd w:id="406"/>
          <w:p/>
        </w:tc>
      </w:tr>
    </w:tbl>
    <w:bookmarkEnd w:id="407"/>
    <w:bookmarkStart w:id="415" w:name="interval-censoring-1"/>
    <w:p>
      <w:pPr>
        <w:pStyle w:val="Heading1"/>
      </w:pPr>
      <w:r>
        <w:t xml:space="preserve">12. Interval Censoring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(Vittinghoff et al. 2012, chap. 6)</w:t>
      </w:r>
      <w:r>
        <w:t xml:space="preserve">.</w:t>
      </w:r>
    </w:p>
    <w:p>
      <w:pPr>
        <w:pStyle w:val="BodyText"/>
      </w:pPr>
      <w:r>
        <w:t xml:space="preserve">Standard survival analysis assumes</w:t>
      </w:r>
      <w:r>
        <w:t xml:space="preserve"> </w:t>
      </w:r>
      <w:r>
        <w:t xml:space="preserve">that the time of events occurring during the study</w:t>
      </w:r>
      <w:r>
        <w:t xml:space="preserve"> </w:t>
      </w:r>
      <w:r>
        <w:t xml:space="preserve">is known more or less exactly.</w:t>
      </w:r>
      <w:r>
        <w:t xml:space="preserve"> </w:t>
      </w:r>
      <w:r>
        <w:t xml:space="preserve">This situation is almost always the case</w:t>
      </w:r>
      <w:r>
        <w:t xml:space="preserve"> </w:t>
      </w:r>
      <w:r>
        <w:t xml:space="preserve">for well-documented events like:</w:t>
      </w:r>
    </w:p>
    <w:p>
      <w:pPr>
        <w:pStyle w:val="Compact"/>
        <w:numPr>
          <w:ilvl w:val="0"/>
          <w:numId w:val="1041"/>
        </w:numPr>
      </w:pPr>
      <w:r>
        <w:t xml:space="preserve">Death</w:t>
      </w:r>
    </w:p>
    <w:p>
      <w:pPr>
        <w:pStyle w:val="Compact"/>
        <w:numPr>
          <w:ilvl w:val="0"/>
          <w:numId w:val="1041"/>
        </w:numPr>
      </w:pPr>
      <w:r>
        <w:t xml:space="preserve">Hospitalization</w:t>
      </w:r>
    </w:p>
    <w:p>
      <w:pPr>
        <w:pStyle w:val="Compact"/>
        <w:numPr>
          <w:ilvl w:val="0"/>
          <w:numId w:val="1041"/>
        </w:numPr>
      </w:pPr>
      <w:r>
        <w:t xml:space="preserve">Diagnosis of AIDS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the timing of many events is not observed with this level of precision.</w:t>
      </w:r>
    </w:p>
    <w:bookmarkStart w:id="409" w:name="what-is-interval-censoring"/>
    <w:p>
      <w:pPr>
        <w:pStyle w:val="Heading2"/>
      </w:pPr>
      <w:r>
        <w:t xml:space="preserve">12.1 What is Interval Censoring?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8" w:name="def-interval-censoring"/>
          <w:p>
            <w:pPr>
              <w:pStyle w:val="BodyText"/>
            </w:pPr>
            <w:r>
              <w:rPr>
                <w:b/>
                <w:bCs/>
              </w:rPr>
              <w:t xml:space="preserve">Definition 23 (Interval Censoring)</w:t>
            </w:r>
            <w:r>
              <w:t xml:space="preserve"> </w:t>
            </w:r>
            <w:r>
              <w:rPr>
                <w:b/>
                <w:bCs/>
              </w:rPr>
              <w:t xml:space="preserve">Interval censoring</w:t>
            </w:r>
            <w:r>
              <w:t xml:space="preserve"> </w:t>
            </w:r>
            <w:r>
              <w:t xml:space="preserve">occurs when</w:t>
            </w:r>
            <w:r>
              <w:t xml:space="preserve"> </w:t>
            </w:r>
            <w:r>
              <w:t xml:space="preserve">the exact time of an event is not known,</w:t>
            </w:r>
            <w:r>
              <w:t xml:space="preserve"> </w:t>
            </w:r>
            <w:r>
              <w:t xml:space="preserve">but we know it occurred within a specific time interval.</w:t>
            </w:r>
          </w:p>
          <w:bookmarkEnd w:id="408"/>
        </w:tc>
      </w:tr>
    </w:tbl>
    <w:bookmarkEnd w:id="409"/>
    <w:bookmarkStart w:id="410" w:name="common-examples"/>
    <w:p>
      <w:pPr>
        <w:pStyle w:val="Heading2"/>
      </w:pPr>
      <w:r>
        <w:t xml:space="preserve">12.2 Common Examples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HIV infection in prospective cohort studies</w:t>
      </w:r>
      <w:r>
        <w:t xml:space="preserve">:</w:t>
      </w:r>
      <w:r>
        <w:t xml:space="preserve"> </w:t>
      </w:r>
      <w:r>
        <w:t xml:space="preserve">Participants are tested for infection at semi-annual visits.</w:t>
      </w:r>
      <w:r>
        <w:t xml:space="preserve"> </w:t>
      </w:r>
      <w:r>
        <w:t xml:space="preserve">The actual time of infection</w:t>
      </w:r>
      <w:r>
        <w:t xml:space="preserve"> </w:t>
      </w:r>
      <w:r>
        <w:t xml:space="preserve">is only known to fall between</w:t>
      </w:r>
      <w:r>
        <w:t xml:space="preserve"> </w:t>
      </w:r>
      <w:r>
        <w:t xml:space="preserve">the last negative test</w:t>
      </w:r>
      <w:r>
        <w:t xml:space="preserve"> </w:t>
      </w:r>
      <w:r>
        <w:t xml:space="preserve">and the first positive test.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Development of cervical abnormalities</w:t>
      </w:r>
      <w:r>
        <w:t xml:space="preserve">:</w:t>
      </w:r>
      <w:r>
        <w:t xml:space="preserve"> </w:t>
      </w:r>
      <w:r>
        <w:t xml:space="preserve">Clinical exams may be performed periodically,</w:t>
      </w:r>
      <w:r>
        <w:t xml:space="preserve"> </w:t>
      </w:r>
      <w:r>
        <w:t xml:space="preserve">months or years apart.</w:t>
      </w:r>
      <w:r>
        <w:t xml:space="preserve"> </w:t>
      </w:r>
      <w:r>
        <w:t xml:space="preserve">Newly observed changes</w:t>
      </w:r>
      <w:r>
        <w:t xml:space="preserve"> </w:t>
      </w:r>
      <w:r>
        <w:t xml:space="preserve">may have occurred at any time</w:t>
      </w:r>
      <w:r>
        <w:t xml:space="preserve"> </w:t>
      </w:r>
      <w:r>
        <w:t xml:space="preserve">since the last exam.</w:t>
      </w:r>
    </w:p>
    <w:bookmarkEnd w:id="410"/>
    <w:bookmarkStart w:id="411" w:name="approaches-to-interval-censoring"/>
    <w:p>
      <w:pPr>
        <w:pStyle w:val="Heading2"/>
      </w:pPr>
      <w:r>
        <w:t xml:space="preserve">12.3 Approaches to Interval Censoring</w:t>
      </w:r>
    </w:p>
    <w:p>
      <w:pPr>
        <w:pStyle w:val="FirstParagraph"/>
      </w:pPr>
      <w:r>
        <w:rPr>
          <w:b/>
          <w:bCs/>
        </w:rPr>
        <w:t xml:space="preserve">When intervals are regularly spaced:</w:t>
      </w:r>
    </w:p>
    <w:p>
      <w:pPr>
        <w:pStyle w:val="Compact"/>
        <w:numPr>
          <w:ilvl w:val="0"/>
          <w:numId w:val="1043"/>
        </w:numPr>
      </w:pPr>
      <w:r>
        <w:t xml:space="preserve">Pooled</w:t>
      </w:r>
      <w:r>
        <w:t xml:space="preserve"> </w:t>
      </w:r>
      <w:hyperlink r:id="rId2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(Vittinghoff et al. 2012, sec. 5.5.2)</w:t>
      </w:r>
      <w:r>
        <w:t xml:space="preserve"> </w:t>
      </w:r>
      <w:r>
        <w:t xml:space="preserve">can handle</w:t>
      </w:r>
      <w:r>
        <w:t xml:space="preserve"> </w:t>
      </w:r>
      <w:hyperlink w:anchor="def-interval-censoring">
        <w:r>
          <w:rPr>
            <w:rStyle w:val="Hyperlink"/>
          </w:rPr>
          <w:t xml:space="preserve">interval censoring</w:t>
        </w:r>
      </w:hyperlink>
      <w:r>
        <w:t xml:space="preserve"> </w:t>
      </w:r>
      <w:r>
        <w:t xml:space="preserve">when intervals arise from</w:t>
      </w:r>
      <w:r>
        <w:t xml:space="preserve"> </w:t>
      </w:r>
      <w:r>
        <w:t xml:space="preserve">a regular study follow-up schedule</w:t>
      </w:r>
    </w:p>
    <w:p>
      <w:pPr>
        <w:pStyle w:val="FirstParagraph"/>
      </w:pPr>
      <w:r>
        <w:rPr>
          <w:b/>
          <w:bCs/>
        </w:rPr>
        <w:t xml:space="preserve">When intervals are irregular:</w:t>
      </w:r>
    </w:p>
    <w:p>
      <w:pPr>
        <w:pStyle w:val="Compact"/>
        <w:numPr>
          <w:ilvl w:val="0"/>
          <w:numId w:val="1044"/>
        </w:numPr>
      </w:pPr>
      <w:r>
        <w:t xml:space="preserve">Unequal spacing between intervals</w:t>
      </w:r>
    </w:p>
    <w:p>
      <w:pPr>
        <w:pStyle w:val="Compact"/>
        <w:numPr>
          <w:ilvl w:val="0"/>
          <w:numId w:val="1044"/>
        </w:numPr>
      </w:pPr>
      <w:r>
        <w:t xml:space="preserve">Intervals that vary by individual</w:t>
      </w:r>
    </w:p>
    <w:p>
      <w:pPr>
        <w:pStyle w:val="Compact"/>
        <w:numPr>
          <w:ilvl w:val="0"/>
          <w:numId w:val="1044"/>
        </w:numPr>
      </w:pPr>
      <w:r>
        <w:t xml:space="preserve">Requires specialized methods beyond the scope of these notes</w:t>
      </w:r>
    </w:p>
    <w:bookmarkEnd w:id="411"/>
    <w:bookmarkStart w:id="414" w:name="numerical-example-mira-hsv-2-study"/>
    <w:p>
      <w:pPr>
        <w:pStyle w:val="Heading2"/>
      </w:pPr>
      <w:r>
        <w:t xml:space="preserve">12.4 Numerical Example: MIRA HSV-2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mira_hsv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package</w:t>
      </w:r>
      <w:r>
        <w:t xml:space="preserve"> </w:t>
      </w:r>
      <w:r>
        <w:t xml:space="preserve">contains data from the</w:t>
      </w:r>
      <w:r>
        <w:t xml:space="preserve"> </w:t>
      </w:r>
      <w:r>
        <w:t xml:space="preserve">MIRA</w:t>
      </w:r>
      <w:r>
        <w:t xml:space="preserve"> </w:t>
      </w:r>
      <w:hyperlink r:id="rId412">
        <w:r>
          <w:rPr>
            <w:rStyle w:val="Hyperlink"/>
          </w:rPr>
          <w:t xml:space="preserve">randomized trial</w:t>
        </w:r>
      </w:hyperlink>
      <w:r>
        <w:t xml:space="preserve"> </w:t>
      </w:r>
      <w:r>
        <w:t xml:space="preserve">evaluating HIV prevention</w:t>
      </w:r>
      <w:r>
        <w:t xml:space="preserve"> </w:t>
      </w:r>
      <w:r>
        <w:t xml:space="preserve">(</w:t>
      </w:r>
      <w:r>
        <w:t xml:space="preserve">Bruyn et al.</w:t>
      </w:r>
      <w:r>
        <w:t xml:space="preserve"> </w:t>
      </w:r>
      <w:r>
        <w:t xml:space="preserve">2011)</w:t>
      </w:r>
      <w:r>
        <w:t xml:space="preserve">.</w:t>
      </w:r>
      <w:r>
        <w:t xml:space="preserve"> </w:t>
      </w:r>
      <w:r>
        <w:t xml:space="preserve">Participants were tested for HSV-2 antibodies every 3 months.</w:t>
      </w:r>
    </w:p>
    <w:p>
      <w:pPr>
        <w:pStyle w:val="BodyText"/>
      </w:pPr>
      <w:r>
        <w:t xml:space="preserve">The data have a</w:t>
      </w:r>
      <w:r>
        <w:t xml:space="preserve"> </w:t>
      </w:r>
      <w:r>
        <w:rPr>
          <w:b/>
          <w:bCs/>
        </w:rPr>
        <w:t xml:space="preserve">panel structure</w:t>
      </w:r>
      <w:r>
        <w:t xml:space="preserve">:</w:t>
      </w:r>
      <w:r>
        <w:t xml:space="preserve"> </w:t>
      </w:r>
      <w:r>
        <w:t xml:space="preserve">one row per participant per visit,</w:t>
      </w:r>
      <w:r>
        <w:t xml:space="preserve"> </w:t>
      </w:r>
      <w:r>
        <w:t xml:space="preserve">with the HSV-2 test result at each visit.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3" w:name="tbl-mira-hsv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HSV-2 test results for three example participants in the MIRA study.</w:t>
            </w:r>
            <w:r>
              <w:t xml:space="preserve"> </w:t>
            </w:r>
            <w:r>
              <w:t xml:space="preserve">For subjects 28 and 103, the seroconversion time is known only</w:t>
            </w:r>
            <w:r>
              <w:t xml:space="preserve"> </w:t>
            </w:r>
            <w:r>
              <w:t xml:space="preserve">to fall in the interval (15, 18] months.</w:t>
            </w:r>
            <w:r>
              <w:t xml:space="preserve"> </w:t>
            </w:r>
            <w:r>
              <w:t xml:space="preserve">For subject 119, seroconversion occurred in (9, 12] months.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(rmb)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panel data for three example participants</w:t>
            </w:r>
            <w:r>
              <w:br/>
            </w:r>
            <w:r>
              <w:rPr>
                <w:rStyle w:val="NormalTok"/>
              </w:rPr>
              <w:t xml:space="preserve">example_ids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28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119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mira_hsv_example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mira_hsv[</w:t>
            </w:r>
            <w:r>
              <w:br/>
            </w:r>
            <w:r>
              <w:rPr>
                <w:rStyle w:val="NormalTok"/>
              </w:rPr>
              <w:t xml:space="preserve">  mira_hsv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id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example_ids,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"mos"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"hsv2"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mira_hsv_example,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"Subject ID"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"Months"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"HSV-2 positive"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 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Months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HSV-2 positive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413"/>
          <w:p/>
        </w:tc>
      </w:tr>
    </w:tbl>
    <w:p>
      <w:pPr>
        <w:pStyle w:val="BodyText"/>
      </w:pPr>
      <w:r>
        <w:t xml:space="preserve">For participants who seroconverted,</w:t>
      </w:r>
      <w:r>
        <w:t xml:space="preserve"> </w:t>
      </w:r>
      <w:r>
        <w:t xml:space="preserve">the exact time of infection is unknown,</w:t>
      </w:r>
      <w:r>
        <w:t xml:space="preserve"> </w:t>
      </w:r>
      <w:r>
        <w:t xml:space="preserve">but bounded by the last negative and first positive test.</w:t>
      </w:r>
      <w:r>
        <w:t xml:space="preserve"> </w:t>
      </w:r>
      <w:r>
        <w:t xml:space="preserve">This uncertainty is the defining feature of</w:t>
      </w:r>
      <w:r>
        <w:t xml:space="preserve"> </w:t>
      </w:r>
      <w:hyperlink w:anchor="def-interval-censoring">
        <w:r>
          <w:rPr>
            <w:rStyle w:val="Hyperlink"/>
          </w:rPr>
          <w:t xml:space="preserve">interval censoring</w:t>
        </w:r>
      </w:hyperlink>
      <w:r>
        <w:t xml:space="preserve">.</w:t>
      </w:r>
    </w:p>
    <w:p>
      <w:pPr>
        <w:pStyle w:val="BodyText"/>
      </w:pPr>
      <w:r>
        <w:t xml:space="preserve">The interval-censored structure for these three participants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1"/>
        <w:gridCol w:w="2970"/>
        <w:gridCol w:w="3069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Last negative visit (months)</w:t>
            </w:r>
          </w:p>
        </w:tc>
        <w:tc>
          <w:tcPr/>
          <w:p>
            <w:pPr>
              <w:pStyle w:val="Compact"/>
            </w:pPr>
            <w:r>
              <w:t xml:space="preserve">First positive visit (months)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(15, 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(15, 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(9, 12]</w:t>
            </w:r>
          </w:p>
        </w:tc>
      </w:tr>
    </w:tbl>
    <w:p>
      <w:pPr>
        <w:pStyle w:val="BodyText"/>
      </w:pPr>
      <w:r>
        <w:t xml:space="preserve">Since visits occur every 3 months,</w:t>
      </w:r>
      <w:r>
        <w:t xml:space="preserve"> </w:t>
      </w:r>
      <w:r>
        <w:t xml:space="preserve">the infection time is known to within a 3-month window.</w:t>
      </w:r>
      <w:r>
        <w:t xml:space="preserve"> </w:t>
      </w:r>
      <w:r>
        <w:t xml:space="preserve">This regular spacing allows pooled</w:t>
      </w:r>
      <w:r>
        <w:t xml:space="preserve"> </w:t>
      </w:r>
      <w:hyperlink r:id="rId2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to handle the interval censoring,</w:t>
      </w:r>
      <w:r>
        <w:t xml:space="preserve"> </w:t>
      </w:r>
      <w:r>
        <w:t xml:space="preserve">as described in</w:t>
      </w:r>
      <w:r>
        <w:t xml:space="preserve"> </w:t>
      </w:r>
      <w:r>
        <w:t xml:space="preserve">(Vittinghoff et al. 2012, sec. 5.5.2)</w:t>
      </w:r>
      <w:r>
        <w:t xml:space="preserve">.</w:t>
      </w:r>
    </w:p>
    <w:bookmarkEnd w:id="414"/>
    <w:bookmarkEnd w:id="415"/>
    <w:bookmarkStart w:id="432" w:name="left-truncation"/>
    <w:p>
      <w:pPr>
        <w:pStyle w:val="Heading1"/>
      </w:pPr>
      <w:r>
        <w:t xml:space="preserve">13. Left-Truncation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(Vittinghoff et al. 2012, chap. 6)</w:t>
      </w:r>
      <w:r>
        <w:t xml:space="preserve">.</w:t>
      </w:r>
    </w:p>
    <w:bookmarkStart w:id="417" w:name="choosing-the-time-origin"/>
    <w:p>
      <w:pPr>
        <w:pStyle w:val="Heading2"/>
      </w:pPr>
      <w:r>
        <w:t xml:space="preserve">13.1 Choosing the Time Origin</w:t>
      </w:r>
    </w:p>
    <w:p>
      <w:pPr>
        <w:pStyle w:val="FirstParagraph"/>
      </w:pPr>
      <w:r>
        <w:t xml:space="preserve">Survival times are measured from some initial time,</w:t>
      </w:r>
      <w:r>
        <w:t xml:space="preserve"> </w:t>
      </w:r>
      <w:r>
        <w:t xml:space="preserve">with more than one possible choice of origin.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6" w:name="exm-pbc-time-origin"/>
          <w:p>
            <w:pPr>
              <w:pStyle w:val="BodyText"/>
            </w:pPr>
            <w:r>
              <w:rPr>
                <w:b/>
                <w:bCs/>
              </w:rPr>
              <w:t xml:space="preserve">Example 32 (Time origin choice in the PBC study)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t xml:space="preserve">Dickson et al. (1989)</w:t>
            </w:r>
            <w:r>
              <w:t xml:space="preserve"> </w:t>
            </w:r>
            <w:r>
              <w:t xml:space="preserve">Primary Biliary Cholangitis (PBC) study,</w:t>
            </w:r>
            <w:r>
              <w:t xml:space="preserve"> </w:t>
            </w:r>
            <w:r>
              <w:t xml:space="preserve">survival time could be measured from: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Cohort enrollment</w:t>
            </w:r>
            <w:r>
              <w:t xml:space="preserve">:</w:t>
            </w:r>
            <w:r>
              <w:t xml:space="preserve"> </w:t>
            </w:r>
            <w:r>
              <w:t xml:space="preserve">time from when the patient entered the study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Diagnosis</w:t>
            </w:r>
            <w:r>
              <w:t xml:space="preserve">:</w:t>
            </w:r>
            <w:r>
              <w:t xml:space="preserve"> </w:t>
            </w:r>
            <w:r>
              <w:t xml:space="preserve">time from PBC diagnosis (more biologically meaningful)</w:t>
            </w:r>
          </w:p>
          <w:p>
            <w:pPr>
              <w:pStyle w:val="FirstParagraph"/>
            </w:pPr>
            <w:r>
              <w:t xml:space="preserve">When using time-since-diagnosis as the timescale,</w:t>
            </w:r>
            <w:r>
              <w:t xml:space="preserve"> </w:t>
            </w:r>
            <w:r>
              <w:t xml:space="preserve">patients who had already survived some time since diagnosis</w:t>
            </w:r>
            <w:r>
              <w:t xml:space="preserve"> </w:t>
            </w:r>
            <w:r>
              <w:t xml:space="preserve">before enrolling introduce</w:t>
            </w:r>
            <w:r>
              <w:t xml:space="preserve"> </w:t>
            </w:r>
            <w:hyperlink w:anchor="def-left-truncation">
              <w:r>
                <w:rPr>
                  <w:rStyle w:val="Hyperlink"/>
                  <w:b/>
                  <w:bCs/>
                </w:rPr>
                <w:t xml:space="preserve">left-truncation</w:t>
              </w:r>
            </w:hyperlink>
            <w:r>
              <w:t xml:space="preserve">.</w:t>
            </w:r>
          </w:p>
          <w:bookmarkEnd w:id="416"/>
          <w:p/>
        </w:tc>
      </w:tr>
    </w:tbl>
    <w:bookmarkEnd w:id="417"/>
    <w:bookmarkStart w:id="419" w:name="what-is-left-truncation"/>
    <w:p>
      <w:pPr>
        <w:pStyle w:val="Heading2"/>
      </w:pPr>
      <w:r>
        <w:t xml:space="preserve">13.2 What is Left-Truncation?</w:t>
      </w:r>
    </w:p>
    <w:p>
      <w:pPr>
        <w:pStyle w:val="FirstParagraph"/>
      </w:pPr>
      <w:r>
        <w:rPr>
          <w:b/>
          <w:bCs/>
        </w:rPr>
        <w:t xml:space="preserve">Left-truncation</w:t>
      </w:r>
      <w:r>
        <w:t xml:space="preserve"> </w:t>
      </w:r>
      <w:r>
        <w:t xml:space="preserve">occurs when some survival times are not observed</w:t>
      </w:r>
      <w:r>
        <w:t xml:space="preserve"> </w:t>
      </w:r>
      <w:r>
        <w:t xml:space="preserve">because the sampling scheme tends to miss short survival times.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8" w:name="def-left-truncation"/>
          <w:p>
            <w:pPr>
              <w:pStyle w:val="BodyText"/>
            </w:pPr>
            <w:r>
              <w:rPr>
                <w:b/>
                <w:bCs/>
              </w:rPr>
              <w:t xml:space="preserve">Definition 24 (Left-Truncation)</w:t>
            </w:r>
            <w:r>
              <w:t xml:space="preserve"> </w:t>
            </w:r>
            <w:r>
              <w:rPr>
                <w:b/>
                <w:bCs/>
              </w:rPr>
              <w:t xml:space="preserve">Left-truncated</w:t>
            </w:r>
            <w:r>
              <w:t xml:space="preserve"> </w:t>
            </w:r>
            <w:r>
              <w:t xml:space="preserve">data arise when</w:t>
            </w:r>
            <w:r>
              <w:t xml:space="preserve"> </w:t>
            </w:r>
            <w:r>
              <w:t xml:space="preserve">individuals can only enter the study</w:t>
            </w:r>
            <w:r>
              <w:t xml:space="preserve"> </w:t>
            </w:r>
            <w:r>
              <w:t xml:space="preserve">if they survive beyond a certain time point.</w:t>
            </w:r>
            <w:r>
              <w:t xml:space="preserve"> </w:t>
            </w:r>
            <w:r>
              <w:t xml:space="preserve">Those who experience the event</w:t>
            </w:r>
            <w:r>
              <w:t xml:space="preserve"> </w:t>
            </w:r>
            <w:r>
              <w:t xml:space="preserve">before that time point are never observed.</w:t>
            </w:r>
          </w:p>
          <w:bookmarkEnd w:id="418"/>
        </w:tc>
      </w:tr>
    </w:tbl>
    <w:p>
      <w:pPr>
        <w:pStyle w:val="Body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There must be a time delay between:</w:t>
      </w:r>
    </w:p>
    <w:p>
      <w:pPr>
        <w:pStyle w:val="Compact"/>
        <w:numPr>
          <w:ilvl w:val="0"/>
          <w:numId w:val="1046"/>
        </w:numPr>
      </w:pPr>
      <w:r>
        <w:t xml:space="preserve">The event that defines the time origin (e.g., diagnosis)</w:t>
      </w:r>
    </w:p>
    <w:p>
      <w:pPr>
        <w:pStyle w:val="Compact"/>
        <w:numPr>
          <w:ilvl w:val="0"/>
          <w:numId w:val="1046"/>
        </w:numPr>
      </w:pPr>
      <w:r>
        <w:t xml:space="preserve">Entry into the study cohort (e.g., enrollment)</w:t>
      </w:r>
    </w:p>
    <w:bookmarkEnd w:id="419"/>
    <w:bookmarkStart w:id="420" w:name="left-truncation-vs.-staggered-entry"/>
    <w:p>
      <w:pPr>
        <w:pStyle w:val="Heading2"/>
      </w:pPr>
      <w:r>
        <w:t xml:space="preserve">13.3 Left-Truncation vs. Staggered Entry</w:t>
      </w:r>
    </w:p>
    <w:p>
      <w:pPr>
        <w:pStyle w:val="FirstParagraph"/>
      </w:pPr>
      <w:r>
        <w:rPr>
          <w:b/>
          <w:bCs/>
        </w:rPr>
        <w:t xml:space="preserve">Important distinction: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Staggered entry</w:t>
      </w:r>
      <w:r>
        <w:t xml:space="preserve">: Participants enroll at different calendar times</w:t>
      </w:r>
    </w:p>
    <w:p>
      <w:pPr>
        <w:pStyle w:val="Compact"/>
        <w:numPr>
          <w:ilvl w:val="1"/>
          <w:numId w:val="1048"/>
        </w:numPr>
      </w:pPr>
      <w:r>
        <w:t xml:space="preserve">Does NOT necessarily imply</w:t>
      </w:r>
      <w:r>
        <w:t xml:space="preserve"> </w:t>
      </w:r>
      <w:hyperlink w:anchor="def-left-truncation">
        <w:r>
          <w:rPr>
            <w:rStyle w:val="Hyperlink"/>
          </w:rPr>
          <w:t xml:space="preserve">left-truncation</w:t>
        </w:r>
      </w:hyperlink>
    </w:p>
    <w:p>
      <w:pPr>
        <w:pStyle w:val="Compact"/>
        <w:numPr>
          <w:ilvl w:val="1"/>
          <w:numId w:val="1048"/>
        </w:numPr>
      </w:pPr>
      <w:r>
        <w:t xml:space="preserve">Example: enrolling patients at the time of diagnosis</w:t>
      </w:r>
      <w:r>
        <w:t xml:space="preserve"> </w:t>
      </w:r>
      <w:r>
        <w:t xml:space="preserve">(truncation times = 0)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Left-truncation</w:t>
      </w:r>
      <w:r>
        <w:t xml:space="preserve">: Participants must survive some period</w:t>
      </w:r>
      <w:r>
        <w:t xml:space="preserve"> </w:t>
      </w:r>
      <w:r>
        <w:t xml:space="preserve">before they can be enrolled</w:t>
      </w:r>
    </w:p>
    <w:p>
      <w:pPr>
        <w:pStyle w:val="Compact"/>
        <w:numPr>
          <w:ilvl w:val="1"/>
          <w:numId w:val="1049"/>
        </w:numPr>
      </w:pPr>
      <w:r>
        <w:t xml:space="preserve">Example: recruiting from a referral center</w:t>
      </w:r>
      <w:r>
        <w:t xml:space="preserve"> </w:t>
      </w:r>
      <w:r>
        <w:t xml:space="preserve">where months/years elapse between diagnosis and enrollment</w:t>
      </w:r>
    </w:p>
    <w:bookmarkEnd w:id="420"/>
    <w:bookmarkStart w:id="421" w:name="why-left-truncation-matters"/>
    <w:p>
      <w:pPr>
        <w:pStyle w:val="Heading2"/>
      </w:pPr>
      <w:r>
        <w:t xml:space="preserve">13.4 Why Left-Truncation Matters</w:t>
      </w:r>
    </w:p>
    <w:p>
      <w:pPr>
        <w:pStyle w:val="FirstParagraph"/>
      </w:pPr>
      <w:r>
        <w:t xml:space="preserve">Patients with rapid disease progression</w:t>
      </w:r>
      <w:r>
        <w:t xml:space="preserve"> </w:t>
      </w:r>
      <w:r>
        <w:t xml:space="preserve">are less likely to be enrolled because they may:</w:t>
      </w:r>
    </w:p>
    <w:p>
      <w:pPr>
        <w:pStyle w:val="Compact"/>
        <w:numPr>
          <w:ilvl w:val="0"/>
          <w:numId w:val="1050"/>
        </w:numPr>
      </w:pPr>
      <w:r>
        <w:t xml:space="preserve">Die before referral to the study center</w:t>
      </w:r>
    </w:p>
    <w:p>
      <w:pPr>
        <w:pStyle w:val="Compact"/>
        <w:numPr>
          <w:ilvl w:val="0"/>
          <w:numId w:val="1050"/>
        </w:numPr>
      </w:pPr>
      <w:r>
        <w:t xml:space="preserve">Die before recruitment into the study</w:t>
      </w:r>
    </w:p>
    <w:p>
      <w:pPr>
        <w:pStyle w:val="FirstParagraph"/>
      </w:pPr>
      <w:r>
        <w:t xml:space="preserve">This recruitment mechanism leads to: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Undercounting</w:t>
      </w:r>
      <w:r>
        <w:t xml:space="preserve"> </w:t>
      </w:r>
      <w:r>
        <w:t xml:space="preserve">of short survival times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Selection bias</w:t>
      </w:r>
      <w:r>
        <w:t xml:space="preserve"> </w:t>
      </w:r>
      <w:r>
        <w:t xml:space="preserve">toward longer survivors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Overestimation</w:t>
      </w:r>
      <w:r>
        <w:t xml:space="preserve"> </w:t>
      </w:r>
      <w:r>
        <w:t xml:space="preserve">of survival probabilities if ignored</w:t>
      </w:r>
    </w:p>
    <w:bookmarkEnd w:id="421"/>
    <w:bookmarkStart w:id="422" w:name="truncated-vs.-censored-data"/>
    <w:p>
      <w:pPr>
        <w:pStyle w:val="Heading2"/>
      </w:pPr>
      <w:r>
        <w:t xml:space="preserve">13.5 Truncated vs. Censored Data</w:t>
      </w:r>
    </w:p>
    <w:p>
      <w:pPr>
        <w:pStyle w:val="FirstParagraph"/>
      </w:pPr>
      <w:r>
        <w:rPr>
          <w:b/>
          <w:bCs/>
        </w:rPr>
        <w:t xml:space="preserve">Censored data:</w:t>
      </w:r>
    </w:p>
    <w:p>
      <w:pPr>
        <w:pStyle w:val="Compact"/>
        <w:numPr>
          <w:ilvl w:val="0"/>
          <w:numId w:val="1052"/>
        </w:numPr>
      </w:pPr>
      <w:r>
        <w:t xml:space="preserve">Event time falls outside the follow-up period</w:t>
      </w:r>
    </w:p>
    <w:p>
      <w:pPr>
        <w:pStyle w:val="Compact"/>
        <w:numPr>
          <w:ilvl w:val="0"/>
          <w:numId w:val="1052"/>
        </w:numPr>
      </w:pPr>
      <w:r>
        <w:t xml:space="preserve">Data are</w:t>
      </w:r>
      <w:r>
        <w:t xml:space="preserve"> </w:t>
      </w:r>
      <w:r>
        <w:rPr>
          <w:b/>
          <w:bCs/>
        </w:rPr>
        <w:t xml:space="preserve">incomplete</w:t>
      </w:r>
      <w:r>
        <w:t xml:space="preserve"> </w:t>
      </w:r>
      <w:r>
        <w:t xml:space="preserve">but the individual is observed</w:t>
      </w:r>
    </w:p>
    <w:p>
      <w:pPr>
        <w:pStyle w:val="FirstParagraph"/>
      </w:pPr>
      <w:r>
        <w:rPr>
          <w:b/>
          <w:bCs/>
        </w:rPr>
        <w:t xml:space="preserve">Truncated data:</w:t>
      </w:r>
    </w:p>
    <w:p>
      <w:pPr>
        <w:pStyle w:val="Compact"/>
        <w:numPr>
          <w:ilvl w:val="0"/>
          <w:numId w:val="1053"/>
        </w:numPr>
      </w:pPr>
      <w:r>
        <w:t xml:space="preserve">Individual is not observed at all</w:t>
      </w:r>
      <w:r>
        <w:t xml:space="preserve"> </w:t>
      </w:r>
      <w:r>
        <w:t xml:space="preserve">if they would have had an event outside the observation window</w:t>
      </w:r>
    </w:p>
    <w:p>
      <w:pPr>
        <w:pStyle w:val="Compact"/>
        <w:numPr>
          <w:ilvl w:val="0"/>
          <w:numId w:val="1053"/>
        </w:numPr>
      </w:pPr>
      <w:r>
        <w:t xml:space="preserve">Truncated individuals leave no trace</w:t>
      </w:r>
    </w:p>
    <w:p>
      <w:pPr>
        <w:pStyle w:val="Compact"/>
        <w:numPr>
          <w:ilvl w:val="1"/>
          <w:numId w:val="1054"/>
        </w:numPr>
      </w:pPr>
      <w:r>
        <w:t xml:space="preserve">Called</w:t>
      </w:r>
      <w:r>
        <w:t xml:space="preserve"> </w:t>
      </w:r>
      <w:r>
        <w:t xml:space="preserve">“ghosts”</w:t>
      </w:r>
      <w:r>
        <w:t xml:space="preserve"> </w:t>
      </w:r>
      <w:r>
        <w:t xml:space="preserve">in the survival analysis literature</w:t>
      </w:r>
    </w:p>
    <w:bookmarkEnd w:id="422"/>
    <w:bookmarkStart w:id="423" w:name="independent-truncation-assumption"/>
    <w:p>
      <w:pPr>
        <w:pStyle w:val="Heading2"/>
      </w:pPr>
      <w:r>
        <w:t xml:space="preserve">13.6 Independent Truncation Assumption</w:t>
      </w:r>
    </w:p>
    <w:p>
      <w:pPr>
        <w:pStyle w:val="FirstParagraph"/>
      </w:pPr>
      <w:r>
        <w:t xml:space="preserve">Analysis under left-truncation</w:t>
      </w:r>
      <w:r>
        <w:t xml:space="preserve"> </w:t>
      </w:r>
      <w:r>
        <w:t xml:space="preserve">requires the</w:t>
      </w:r>
      <w:r>
        <w:t xml:space="preserve"> </w:t>
      </w:r>
      <w:r>
        <w:rPr>
          <w:b/>
          <w:bCs/>
        </w:rPr>
        <w:t xml:space="preserve">independent truncation assumption</w:t>
      </w:r>
      <w:r>
        <w:t xml:space="preserve">:</w:t>
      </w:r>
    </w:p>
    <w:p>
      <w:pPr>
        <w:pStyle w:val="BodyText"/>
      </w:pPr>
      <w:r>
        <w:t xml:space="preserve">The time of delayed entry and subsequent survival are</w:t>
      </w:r>
      <w:r>
        <w:t xml:space="preserve"> </w:t>
      </w:r>
      <w:hyperlink r:id="rId166">
        <w:r>
          <w:rPr>
            <w:rStyle w:val="Hyperlink"/>
          </w:rPr>
          <w:t xml:space="preserve">independent</w:t>
        </w:r>
      </w:hyperlink>
      <w:r>
        <w:t xml:space="preserve">.</w:t>
      </w:r>
    </w:p>
    <w:p>
      <w:pPr>
        <w:pStyle w:val="BodyText"/>
      </w:pPr>
      <w:r>
        <w:t xml:space="preserve">This independence condition is satisfied when:</w:t>
      </w:r>
    </w:p>
    <w:p>
      <w:pPr>
        <w:pStyle w:val="Compact"/>
        <w:numPr>
          <w:ilvl w:val="0"/>
          <w:numId w:val="1055"/>
        </w:numPr>
      </w:pPr>
      <w:r>
        <w:t xml:space="preserve">Disease incidence and post-diagnosis survival are independent</w:t>
      </w:r>
    </w:p>
    <w:bookmarkEnd w:id="423"/>
    <w:bookmarkStart w:id="424" w:name="implementation"/>
    <w:p>
      <w:pPr>
        <w:pStyle w:val="Heading2"/>
      </w:pPr>
      <w:r>
        <w:t xml:space="preserve">13.7 Implementation</w:t>
      </w:r>
    </w:p>
    <w:p>
      <w:pPr>
        <w:pStyle w:val="FirstParagraph"/>
      </w:pPr>
      <w:r>
        <w:t xml:space="preserve">Denote:</w:t>
      </w:r>
    </w:p>
    <w:p>
      <w:pPr>
        <w:pStyle w:val="Compact"/>
        <w:numPr>
          <w:ilvl w:val="0"/>
          <w:numId w:val="1056"/>
        </w:numPr>
      </w:pPr>
      <m:oMath>
        <m:r>
          <m:t>V</m:t>
        </m:r>
      </m:oMath>
      <w:r>
        <w:t xml:space="preserve">: truncation time (delay between origin and study entry)</w:t>
      </w:r>
    </w:p>
    <w:p>
      <w:pPr>
        <w:pStyle w:val="Compact"/>
        <w:numPr>
          <w:ilvl w:val="0"/>
          <w:numId w:val="1056"/>
        </w:numPr>
      </w:pPr>
      <m:oMath>
        <m:r>
          <m:t>X</m:t>
        </m:r>
      </m:oMath>
      <w:r>
        <w:t xml:space="preserve">: follow-up time relative to the time origin</w:t>
      </w:r>
    </w:p>
    <w:p>
      <w:pPr>
        <w:pStyle w:val="Compact"/>
        <w:numPr>
          <w:ilvl w:val="0"/>
          <w:numId w:val="1056"/>
        </w:numPr>
      </w:pPr>
      <m:oMath>
        <m:r>
          <m:t>δ</m:t>
        </m:r>
      </m:oMath>
      <w:r>
        <w:t xml:space="preserve">: censoring</w:t>
      </w:r>
      <w:r>
        <w:t xml:space="preserve"> </w:t>
      </w:r>
      <w:hyperlink r:id="rId162">
        <w:r>
          <w:rPr>
            <w:rStyle w:val="Hyperlink"/>
          </w:rPr>
          <w:t xml:space="preserve">indicator</w:t>
        </w:r>
      </w:hyperlink>
    </w:p>
    <w:p>
      <w:pPr>
        <w:pStyle w:val="FirstParagraph"/>
      </w:pPr>
      <w:r>
        <w:rPr>
          <w:b/>
          <w:bCs/>
        </w:rPr>
        <w:t xml:space="preserve">In R: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function with entry time:</w:t>
      </w:r>
    </w:p>
    <w:p>
      <w:pPr>
        <w:pStyle w:val="SourceCode"/>
      </w:pP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 =</w:t>
      </w:r>
      <w:r>
        <w:rPr>
          <w:rStyle w:val="NormalTok"/>
        </w:rPr>
        <w:t xml:space="preserve"> entry_time,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exit_time,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status)</w:t>
      </w:r>
    </w:p>
    <w:p>
      <w:pPr>
        <w:pStyle w:val="FirstParagraph"/>
      </w:pPr>
      <w:r>
        <w:rPr>
          <w:b/>
          <w:bCs/>
        </w:rPr>
        <w:t xml:space="preserve">In Stata:</w:t>
      </w:r>
    </w:p>
    <w:p>
      <w:pPr>
        <w:pStyle w:val="SourceCode"/>
      </w:pPr>
      <w:r>
        <w:rPr>
          <w:rStyle w:val="KeywordTok"/>
        </w:rPr>
        <w:t xml:space="preserve">stset</w:t>
      </w:r>
      <w:r>
        <w:rPr>
          <w:rStyle w:val="NormalTok"/>
        </w:rPr>
        <w:t xml:space="preserve"> years_since_diag, failure(status) entry(disease_dur)</w:t>
      </w:r>
    </w:p>
    <w:bookmarkEnd w:id="424"/>
    <w:bookmarkStart w:id="429" w:name="numerical-example-pbc-study"/>
    <w:p>
      <w:pPr>
        <w:pStyle w:val="Heading2"/>
      </w:pPr>
      <w:r>
        <w:t xml:space="preserve">13.8 Numerical Example: PBC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pbc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package</w:t>
      </w:r>
      <w:r>
        <w:t xml:space="preserve"> </w:t>
      </w:r>
      <w:r>
        <w:t xml:space="preserve">contains data from a clinical trial</w:t>
      </w:r>
      <w:r>
        <w:t xml:space="preserve"> </w:t>
      </w:r>
      <w:r>
        <w:t xml:space="preserve">of D-penicillamine treatment in primary biliary cholangitis (PBC)</w:t>
      </w:r>
      <w:r>
        <w:t xml:space="preserve"> </w:t>
      </w:r>
      <w:r>
        <w:t xml:space="preserve">(Dickson et al. 1989)</w:t>
      </w:r>
      <w:r>
        <w:t xml:space="preserve">.</w:t>
      </w:r>
    </w:p>
    <w:p>
      <w:pPr>
        <w:pStyle w:val="BodyText"/>
      </w:pPr>
      <w:r>
        <w:t xml:space="preserve">Here we demonstrate the effect of</w:t>
      </w:r>
      <w:r>
        <w:t xml:space="preserve"> </w:t>
      </w:r>
      <w:hyperlink w:anchor="def-left-truncation">
        <w:r>
          <w:rPr>
            <w:rStyle w:val="Hyperlink"/>
          </w:rPr>
          <w:t xml:space="preserve">left-truncation</w:t>
        </w:r>
      </w:hyperlink>
      <w:r>
        <w:t xml:space="preserve"> </w:t>
      </w:r>
      <w:r>
        <w:t xml:space="preserve">by comparing analyses using two different time scales:</w:t>
      </w:r>
    </w:p>
    <w:p>
      <w:pPr>
        <w:pStyle w:val="Compact"/>
        <w:numPr>
          <w:ilvl w:val="0"/>
          <w:numId w:val="1057"/>
        </w:numPr>
      </w:pPr>
      <w:r>
        <w:t xml:space="preserve">Time from enrollment (standard approach, no truncation)</w:t>
      </w:r>
    </w:p>
    <w:p>
      <w:pPr>
        <w:pStyle w:val="Compact"/>
        <w:numPr>
          <w:ilvl w:val="0"/>
          <w:numId w:val="1057"/>
        </w:numPr>
      </w:pPr>
      <w:r>
        <w:t xml:space="preserve">Age as the time scale (introduces left-truncation,</w:t>
      </w:r>
      <w:r>
        <w:t xml:space="preserve"> </w:t>
      </w:r>
      <w:r>
        <w:t xml:space="preserve">since patients are observed from their current age, not from birth)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8" w:name="fig-pbc-km-truncatio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(rmb)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pbc_data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pbc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Analysis 1: time from enrollment (no truncation)</w:t>
            </w:r>
            <w:r>
              <w:br/>
            </w:r>
            <w:r>
              <w:rPr>
                <w:rStyle w:val="NormalTok"/>
              </w:rPr>
              <w:t xml:space="preserve">km_enroll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(status)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pbc_data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Analysis 2: age as time scale (left-truncated)</w:t>
            </w:r>
            <w:r>
              <w:br/>
            </w:r>
            <w:r>
              <w:rPr>
                <w:rStyle w:val="NormalTok"/>
              </w:rPr>
              <w:t xml:space="preserve">km_age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time2 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(status)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pbc_data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Extract KM estimates at specific times for each analysis</w:t>
            </w:r>
            <w:r>
              <w:br/>
            </w:r>
            <w:r>
              <w:rPr>
                <w:rStyle w:val="NormalTok"/>
              </w:rPr>
              <w:t xml:space="preserve">km1_summary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(km_enroll,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km2_summary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(km_age,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km1_df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km1_summary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km1_summary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analysis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from enrollment"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km2_df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km2_summary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time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(pbc_data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km2_summary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analysis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"Age as time scale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"(left-truncated; centered at median enrollment age)"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km_combined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(km1_df, km2_df)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(km_combined)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surv,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analysis)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geom_step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"Estimated survival probability"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"Analysis"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caption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"Data: rmb::pbc (PBC clinical trial, Dickson et al. 1989)"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6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48-1.png" id="4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</w:t>
            </w:r>
            <w:r>
              <w:t xml:space="preserve"> </w:t>
            </w:r>
            <w:hyperlink w:anchor="def-KM-estimator">
              <w:r>
                <w:rPr>
                  <w:rStyle w:val="Hyperlink"/>
                </w:rPr>
                <w:t xml:space="preserve">Kaplan-Meier</w:t>
              </w:r>
            </w:hyperlink>
            <w:r>
              <w:t xml:space="preserve"> </w:t>
            </w:r>
            <w:r>
              <w:t xml:space="preserve">survival curves for the PBC study</w:t>
            </w:r>
            <w:r>
              <w:t xml:space="preserve"> </w:t>
            </w:r>
            <w:r>
              <w:t xml:space="preserve">using two different time scales:</w:t>
            </w:r>
            <w:r>
              <w:t xml:space="preserve"> </w:t>
            </w:r>
            <w:r>
              <w:t xml:space="preserve">time from enrollment (no truncation)</w:t>
            </w:r>
            <w:r>
              <w:t xml:space="preserve"> </w:t>
            </w:r>
            <w:r>
              <w:t xml:space="preserve">vs. age centered at the median enrollment age (left-truncated).</w:t>
            </w:r>
          </w:p>
          <w:bookmarkEnd w:id="428"/>
        </w:tc>
      </w:tr>
    </w:tbl>
    <w:p>
      <w:pPr>
        <w:pStyle w:val="BodyText"/>
      </w:pPr>
      <w:r>
        <w:t xml:space="preserve">The curve using age as the time scale</w:t>
      </w:r>
      <w:r>
        <w:t xml:space="preserve"> </w:t>
      </w:r>
      <w:r>
        <w:t xml:space="preserve">accounts for the fact that participants</w:t>
      </w:r>
      <w:r>
        <w:t xml:space="preserve"> </w:t>
      </w:r>
      <w:r>
        <w:t xml:space="preserve">were only observed from their age at enrollment.</w:t>
      </w:r>
      <w:r>
        <w:t xml:space="preserve"> </w:t>
      </w:r>
      <w:r>
        <w:t xml:space="preserve">When centered at the median enrollment age,</w:t>
      </w:r>
      <w:r>
        <w:t xml:space="preserve"> </w:t>
      </w:r>
      <w:r>
        <w:t xml:space="preserve">the two analyses can be compared on a common scale.</w:t>
      </w:r>
      <w:r>
        <w:t xml:space="preserve"> </w:t>
      </w:r>
      <w:r>
        <w:t xml:space="preserve">Note that ignoring this truncation</w:t>
      </w:r>
      <w:r>
        <w:t xml:space="preserve"> </w:t>
      </w:r>
      <w:r>
        <w:t xml:space="preserve">would lead to overestimated survival:</w:t>
      </w:r>
      <w:r>
        <w:t xml:space="preserve"> </w:t>
      </w:r>
      <w:r>
        <w:t xml:space="preserve">participants who died at younger ages —</w:t>
      </w:r>
      <w:r>
        <w:t xml:space="preserve"> </w:t>
      </w:r>
      <w:r>
        <w:t xml:space="preserve">before reaching their enrollment age —</w:t>
      </w:r>
      <w:r>
        <w:t xml:space="preserve"> </w:t>
      </w:r>
      <w:r>
        <w:t xml:space="preserve">were never observed and are excluded from the data,</w:t>
      </w:r>
      <w:r>
        <w:t xml:space="preserve"> </w:t>
      </w:r>
      <w:r>
        <w:t xml:space="preserve">leading to a</w:t>
      </w:r>
      <w:r>
        <w:t xml:space="preserve"> </w:t>
      </w:r>
      <w:hyperlink w:anchor="def-risk-set">
        <w:r>
          <w:rPr>
            <w:rStyle w:val="Hyperlink"/>
          </w:rPr>
          <w:t xml:space="preserve">risk set</w:t>
        </w:r>
      </w:hyperlink>
      <w:r>
        <w:t xml:space="preserve"> </w:t>
      </w:r>
      <w:r>
        <w:t xml:space="preserve">that over-represents longer survivors.</w:t>
      </w:r>
    </w:p>
    <w:bookmarkEnd w:id="429"/>
    <w:bookmarkStart w:id="430" w:name="effect-of-ignoring-left-truncation"/>
    <w:p>
      <w:pPr>
        <w:pStyle w:val="Heading2"/>
      </w:pPr>
      <w:r>
        <w:t xml:space="preserve">13.9 Effect of Ignoring Left-Truncation</w:t>
      </w:r>
    </w:p>
    <w:p>
      <w:pPr>
        <w:pStyle w:val="FirstParagraph"/>
      </w:pPr>
      <w:r>
        <w:t xml:space="preserve">When left-truncation is ignored:</w:t>
      </w:r>
    </w:p>
    <w:p>
      <w:pPr>
        <w:pStyle w:val="Compact"/>
        <w:numPr>
          <w:ilvl w:val="0"/>
          <w:numId w:val="1058"/>
        </w:numPr>
      </w:pPr>
      <w:r>
        <w:t xml:space="preserve">Survival probabilities are</w:t>
      </w:r>
      <w:r>
        <w:t xml:space="preserve"> </w:t>
      </w:r>
      <w:r>
        <w:rPr>
          <w:b/>
          <w:bCs/>
        </w:rPr>
        <w:t xml:space="preserve">overestimated</w:t>
      </w:r>
      <w:r>
        <w:t xml:space="preserve"> </w:t>
      </w:r>
      <w:r>
        <w:t xml:space="preserve">(especially at early time points)</w:t>
      </w:r>
    </w:p>
    <w:p>
      <w:pPr>
        <w:pStyle w:val="Compact"/>
        <w:numPr>
          <w:ilvl w:val="0"/>
          <w:numId w:val="1058"/>
        </w:numPr>
      </w:pPr>
      <w:r>
        <w:t xml:space="preserve">The analysis fails to account</w:t>
      </w:r>
      <w:r>
        <w:t xml:space="preserve"> </w:t>
      </w:r>
      <w:r>
        <w:t xml:space="preserve">for undersampling of short survival times</w:t>
      </w:r>
    </w:p>
    <w:p>
      <w:pPr>
        <w:pStyle w:val="Compact"/>
        <w:numPr>
          <w:ilvl w:val="0"/>
          <w:numId w:val="1058"/>
        </w:numPr>
      </w:pPr>
      <w:hyperlink w:anchor="def-hazard-ratio">
        <w:r>
          <w:rPr>
            <w:rStyle w:val="Hyperlink"/>
          </w:rPr>
          <w:t xml:space="preserve">Hazard ratios</w:t>
        </w:r>
      </w:hyperlink>
      <w:r>
        <w:t xml:space="preserve"> </w:t>
      </w:r>
      <w:r>
        <w:t xml:space="preserve">in</w:t>
      </w:r>
      <w:r>
        <w:t xml:space="preserve"> </w:t>
      </w:r>
      <w:hyperlink r:id="rId299">
        <w:r>
          <w:rPr>
            <w:rStyle w:val="Hyperlink"/>
          </w:rPr>
          <w:t xml:space="preserve">Cox models</w:t>
        </w:r>
      </w:hyperlink>
      <w:r>
        <w:t xml:space="preserve"> </w:t>
      </w:r>
      <w:r>
        <w:t xml:space="preserve">may be attenuated</w:t>
      </w:r>
      <w:r>
        <w:t xml:space="preserve"> </w:t>
      </w:r>
      <w:r>
        <w:t xml:space="preserve">(effect is less predictable)</w:t>
      </w:r>
    </w:p>
    <w:p>
      <w:pPr>
        <w:pStyle w:val="FirstParagraph"/>
      </w:pPr>
      <w:r>
        <w:t xml:space="preserve">The following example illustrates the</w:t>
      </w:r>
      <w:r>
        <w:t xml:space="preserve"> </w:t>
      </w:r>
      <w:hyperlink r:id="rId20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using the PBC data.</w:t>
      </w:r>
      <w:r>
        <w:t xml:space="preserve"> </w:t>
      </w:r>
      <w:r>
        <w:t xml:space="preserve">The naive analysis treats all participants as entering the</w:t>
      </w:r>
      <w:r>
        <w:t xml:space="preserve"> </w:t>
      </w:r>
      <w:hyperlink w:anchor="def-risk-set">
        <w:r>
          <w:rPr>
            <w:rStyle w:val="Hyperlink"/>
          </w:rPr>
          <w:t xml:space="preserve">risk set</w:t>
        </w:r>
      </w:hyperlink>
      <w:r>
        <w:t xml:space="preserve"> </w:t>
      </w:r>
      <w:r>
        <w:t xml:space="preserve">at the earliest observed age,</w:t>
      </w:r>
      <w:r>
        <w:t xml:space="preserve"> </w:t>
      </w:r>
      <w:r>
        <w:t xml:space="preserve">whereas the proper analysis uses counting-process notation</w:t>
      </w:r>
      <w:r>
        <w:t xml:space="preserve"> </w:t>
      </w:r>
      <w:r>
        <w:t xml:space="preserve">to enter each participant at their actual enrollment age.</w:t>
      </w:r>
    </w:p>
    <w:p>
      <w:pPr>
        <w:pStyle w:val="SourceCode"/>
      </w:pPr>
      <w:r>
        <w:rPr>
          <w:rStyle w:val="NormalTok"/>
        </w:rPr>
        <w:t xml:space="preserve">km_naive_age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years,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(status)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pbc_data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estimates at age 60 for comparison</w:t>
      </w:r>
      <w:r>
        <w:br/>
      </w:r>
      <w:r>
        <w:rPr>
          <w:rStyle w:val="NormalTok"/>
        </w:rPr>
        <w:t xml:space="preserve">surv_naive_at_sixty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(km_naive_age,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  <w:r>
        <w:br/>
      </w:r>
      <w:r>
        <w:rPr>
          <w:rStyle w:val="NormalTok"/>
        </w:rPr>
        <w:t xml:space="preserve">surv_proper_at_sixty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(km_age,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</w:p>
    <w:p>
      <w:pPr>
        <w:pStyle w:val="FirstParagraph"/>
      </w:pPr>
      <w:r>
        <w:t xml:space="preserve">At age 60,</w:t>
      </w:r>
      <w:r>
        <w:t xml:space="preserve"> </w:t>
      </w:r>
      <w:r>
        <w:t xml:space="preserve">the naive analysis (ignoring delayed entry)</w:t>
      </w:r>
      <w:r>
        <w:t xml:space="preserve"> </w:t>
      </w:r>
      <w:r>
        <w:t xml:space="preserve">estimates survival at</w:t>
      </w:r>
      <w:r>
        <w:t xml:space="preserve"> </w:t>
      </w:r>
      <w:r>
        <w:t xml:space="preserve">64.8%,</w:t>
      </w:r>
      <w:r>
        <w:t xml:space="preserve"> </w:t>
      </w:r>
      <w:r>
        <w:t xml:space="preserve">compared to</w:t>
      </w:r>
      <w:r>
        <w:t xml:space="preserve"> </w:t>
      </w:r>
      <w:r>
        <w:t xml:space="preserve">22.3%</w:t>
      </w:r>
      <w:r>
        <w:t xml:space="preserve"> </w:t>
      </w:r>
      <w:r>
        <w:t xml:space="preserve">with the proper left-truncation correction.</w:t>
      </w:r>
    </w:p>
    <w:p>
      <w:pPr>
        <w:pStyle w:val="BodyText"/>
      </w:pPr>
      <w:r>
        <w:t xml:space="preserve">The naive estimate is inflated</w:t>
      </w:r>
      <w:r>
        <w:t xml:space="preserve"> </w:t>
      </w:r>
      <w:r>
        <w:t xml:space="preserve">because the risk set at each age incorrectly includes</w:t>
      </w:r>
      <w:r>
        <w:t xml:space="preserve"> </w:t>
      </w:r>
      <w:r>
        <w:t xml:space="preserve">participants who had not yet been enrolled</w:t>
      </w:r>
      <w:r>
        <w:t xml:space="preserve"> </w:t>
      </w:r>
      <w:r>
        <w:t xml:space="preserve">(and thus had not actually been observed to be at risk).</w:t>
      </w:r>
    </w:p>
    <w:bookmarkEnd w:id="430"/>
    <w:bookmarkStart w:id="431" w:name="right-truncation"/>
    <w:p>
      <w:pPr>
        <w:pStyle w:val="Heading2"/>
      </w:pPr>
      <w:r>
        <w:t xml:space="preserve">13.10 Right-Truncation</w:t>
      </w:r>
    </w:p>
    <w:p>
      <w:pPr>
        <w:pStyle w:val="FirstParagraph"/>
      </w:pPr>
      <w:r>
        <w:rPr>
          <w:b/>
          <w:bCs/>
        </w:rPr>
        <w:t xml:space="preserve">Right-truncation</w:t>
      </w:r>
      <w:r>
        <w:t xml:space="preserve"> </w:t>
      </w:r>
      <w:r>
        <w:t xml:space="preserve">can also occur if:</w:t>
      </w:r>
    </w:p>
    <w:p>
      <w:pPr>
        <w:pStyle w:val="Compact"/>
        <w:numPr>
          <w:ilvl w:val="0"/>
          <w:numId w:val="1059"/>
        </w:numPr>
      </w:pPr>
      <w:r>
        <w:t xml:space="preserve">Study recruits based on an endpoint</w:t>
      </w:r>
    </w:p>
    <w:p>
      <w:pPr>
        <w:pStyle w:val="Compact"/>
        <w:numPr>
          <w:ilvl w:val="0"/>
          <w:numId w:val="1059"/>
        </w:numPr>
      </w:pPr>
      <w:r>
        <w:t xml:space="preserve">People with large event times (or who never had the event)</w:t>
      </w:r>
      <w:r>
        <w:t xml:space="preserve"> </w:t>
      </w:r>
      <w:r>
        <w:t xml:space="preserve">are not recruited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 fecundability study that excludes couples</w:t>
      </w:r>
      <w:r>
        <w:t xml:space="preserve"> </w:t>
      </w:r>
      <w:r>
        <w:t xml:space="preserve">who never conceive</w:t>
      </w:r>
      <w:r>
        <w:t xml:space="preserve"> </w:t>
      </w:r>
      <w:r>
        <w:t xml:space="preserve">exhibits right-truncation.</w:t>
      </w:r>
    </w:p>
    <w:bookmarkEnd w:id="431"/>
    <w:bookmarkEnd w:id="432"/>
    <w:bookmarkStart w:id="457" w:name="references"/>
    <w:p>
      <w:pPr>
        <w:pStyle w:val="Heading1"/>
      </w:pPr>
      <w:r>
        <w:t xml:space="preserve">References</w:t>
      </w:r>
    </w:p>
    <w:bookmarkStart w:id="456" w:name="refs"/>
    <w:bookmarkStart w:id="434" w:name="ref-debruyn2011mira"/>
    <w:p>
      <w:pPr>
        <w:pStyle w:val="Bibliography"/>
      </w:pPr>
      <w:r>
        <w:t xml:space="preserve">Bruyn, G. de et al.</w:t>
      </w:r>
      <w:r>
        <w:t xml:space="preserve"> 2011.</w:t>
      </w:r>
      <w:r>
        <w:t xml:space="preserve"> </w:t>
      </w:r>
      <w:r>
        <w:t xml:space="preserve">“Safety and Effectiveness of the Diaphragm Used with Lubricant Gel for Prevention of</w:t>
      </w:r>
      <w:r>
        <w:t xml:space="preserve"> </w:t>
      </w:r>
      <w:r>
        <w:t xml:space="preserve">HIV</w:t>
      </w:r>
      <w:r>
        <w:t xml:space="preserve"> </w:t>
      </w:r>
      <w:r>
        <w:t xml:space="preserve">Acquisition in Southern African Women: A Randomised Controlled Trial.”</w:t>
      </w:r>
      <w:r>
        <w:t xml:space="preserve"> </w:t>
      </w:r>
      <w:r>
        <w:rPr>
          <w:i/>
          <w:iCs/>
        </w:rPr>
        <w:t xml:space="preserve">Sexually Transmitted Infections</w:t>
      </w:r>
      <w:r>
        <w:t xml:space="preserve"> </w:t>
      </w:r>
      <w:r>
        <w:t xml:space="preserve">87 (4): 309–15.</w:t>
      </w:r>
      <w:r>
        <w:t xml:space="preserve"> </w:t>
      </w:r>
      <w:hyperlink r:id="rId433">
        <w:r>
          <w:rPr>
            <w:rStyle w:val="Hyperlink"/>
          </w:rPr>
          <w:t xml:space="preserve">https://doi.org/10.1136/sti.2010.044990</w:t>
        </w:r>
      </w:hyperlink>
      <w:r>
        <w:t xml:space="preserve">.</w:t>
      </w:r>
    </w:p>
    <w:bookmarkEnd w:id="434"/>
    <w:bookmarkStart w:id="436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BuCy2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436"/>
    <w:bookmarkStart w:id="438" w:name="ref-dickson1989prognosis"/>
    <w:p>
      <w:pPr>
        <w:pStyle w:val="Bibliography"/>
      </w:pPr>
      <w:r>
        <w:t xml:space="preserve">Dickson, E. R., P. M. Grambsch, T. R. Fleming, L. D. Fisher, and A. Langworthy. 1989.</w:t>
      </w:r>
      <w:r>
        <w:t xml:space="preserve"> </w:t>
      </w:r>
      <w:r>
        <w:t xml:space="preserve">“Prognosis in Primary Biliary Cirrhosis: Model for Decision Making.”</w:t>
      </w:r>
      <w:r>
        <w:t xml:space="preserve"> </w:t>
      </w:r>
      <w:r>
        <w:rPr>
          <w:i/>
          <w:iCs/>
        </w:rPr>
        <w:t xml:space="preserve">Hepatology</w:t>
      </w:r>
      <w:r>
        <w:t xml:space="preserve"> </w:t>
      </w:r>
      <w:r>
        <w:t xml:space="preserve">10 (1): 1–7.</w:t>
      </w:r>
      <w:r>
        <w:t xml:space="preserve"> </w:t>
      </w:r>
      <w:hyperlink r:id="rId437">
        <w:r>
          <w:rPr>
            <w:rStyle w:val="Hyperlink"/>
          </w:rPr>
          <w:t xml:space="preserve">https://doi.org/10.1002/hep.1840100102</w:t>
        </w:r>
      </w:hyperlink>
      <w:r>
        <w:t xml:space="preserve">.</w:t>
      </w:r>
    </w:p>
    <w:bookmarkEnd w:id="438"/>
    <w:bookmarkStart w:id="4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40"/>
    <w:bookmarkStart w:id="441" w:name="ref-freireich1963effect"/>
    <w:p>
      <w:pPr>
        <w:pStyle w:val="Bibliography"/>
      </w:pPr>
      <w:r>
        <w:t xml:space="preserve">Freireich, Emil J. et al.</w:t>
      </w:r>
      <w:r>
        <w:t xml:space="preserve"> 1963.</w:t>
      </w:r>
      <w:r>
        <w:t xml:space="preserve"> </w:t>
      </w:r>
      <w:r>
        <w:t xml:space="preserve">“The Effect of 6-Mercaptopurine on the Duration of Steroid-Induced Remissions in Acute Leukemia.”</w:t>
      </w:r>
      <w:r>
        <w:t xml:space="preserve"> </w:t>
      </w:r>
      <w:r>
        <w:rPr>
          <w:i/>
          <w:iCs/>
        </w:rPr>
        <w:t xml:space="preserve">Blood</w:t>
      </w:r>
      <w:r>
        <w:t xml:space="preserve"> </w:t>
      </w:r>
      <w:r>
        <w:t xml:space="preserve">21: 699–716.</w:t>
      </w:r>
    </w:p>
    <w:bookmarkEnd w:id="441"/>
    <w:bookmarkStart w:id="443" w:name="ref-hernan2020causal"/>
    <w:p>
      <w:pPr>
        <w:pStyle w:val="Bibliography"/>
      </w:pPr>
      <w:r>
        <w:t xml:space="preserve">Hernán, Miguel A., and James M.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42">
        <w:r>
          <w:rPr>
            <w:rStyle w:val="Hyperlink"/>
          </w:rPr>
          <w:t xml:space="preserve">https://www.hsph.harvard.edu/miguel-hernan/causal-inference-book/</w:t>
        </w:r>
      </w:hyperlink>
      <w:r>
        <w:t xml:space="preserve">.</w:t>
      </w:r>
    </w:p>
    <w:bookmarkEnd w:id="443"/>
    <w:bookmarkStart w:id="444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444"/>
    <w:bookmarkStart w:id="446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445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446"/>
    <w:bookmarkStart w:id="44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47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448"/>
    <w:bookmarkStart w:id="450" w:name="ref-rocke2021epi204"/>
    <w:p>
      <w:pPr>
        <w:pStyle w:val="Bibliography"/>
      </w:pPr>
      <w:r>
        <w:t xml:space="preserve">Rocke, David M. 2021.</w:t>
      </w:r>
      <w:r>
        <w:t xml:space="preserve"> </w:t>
      </w:r>
      <w:r>
        <w:rPr>
          <w:i/>
          <w:iCs/>
        </w:rPr>
        <w:t xml:space="preserve">Epi</w:t>
      </w:r>
      <w:r>
        <w:rPr>
          <w:i/>
          <w:iCs/>
        </w:rPr>
        <w:t xml:space="preserve"> </w:t>
      </w:r>
      <w:r>
        <w:rPr>
          <w:i/>
          <w:iCs/>
        </w:rPr>
        <w:t xml:space="preserve">204 Lecture Notes,</w:t>
      </w:r>
      <w:r>
        <w:rPr>
          <w:i/>
          <w:iCs/>
        </w:rPr>
        <w:t xml:space="preserve"> </w:t>
      </w:r>
      <w:r>
        <w:rPr>
          <w:i/>
          <w:iCs/>
        </w:rPr>
        <w:t xml:space="preserve">Spring</w:t>
      </w:r>
      <w:r>
        <w:rPr>
          <w:i/>
          <w:iCs/>
        </w:rPr>
        <w:t xml:space="preserve"> </w:t>
      </w:r>
      <w:r>
        <w:rPr>
          <w:i/>
          <w:iCs/>
        </w:rPr>
        <w:t xml:space="preserve">2021</w:t>
      </w:r>
      <w:r>
        <w:t xml:space="preserve">. University of California, Davis.</w:t>
      </w:r>
      <w:r>
        <w:t xml:space="preserve"> </w:t>
      </w:r>
      <w:hyperlink r:id="rId449">
        <w:r>
          <w:rPr>
            <w:rStyle w:val="Hyperlink"/>
          </w:rPr>
          <w:t xml:space="preserve">https://dmrocke.ucdavis.edu/Class/EPI204-Spring-2021/EPI204-Spring-2021.html</w:t>
        </w:r>
      </w:hyperlink>
      <w:r>
        <w:t xml:space="preserve">.</w:t>
      </w:r>
    </w:p>
    <w:bookmarkEnd w:id="450"/>
    <w:bookmarkStart w:id="45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451"/>
    <w:bookmarkStart w:id="453" w:name="ref-statproofbook"/>
    <w:p>
      <w:pPr>
        <w:pStyle w:val="Bibliography"/>
      </w:pPr>
      <w:r>
        <w:t xml:space="preserve">Soch, Joram, ed. 2023.</w:t>
      </w:r>
      <w:r>
        <w:t xml:space="preserve"> </w:t>
      </w:r>
      <w:r>
        <w:rPr>
          <w:i/>
          <w:iCs/>
        </w:rPr>
        <w:t xml:space="preserve">The Book of Statistical Proofs</w:t>
      </w:r>
      <w:r>
        <w:t xml:space="preserve">. Zenodo.</w:t>
      </w:r>
      <w:r>
        <w:t xml:space="preserve"> </w:t>
      </w:r>
      <w:hyperlink r:id="rId45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453"/>
    <w:bookmarkStart w:id="45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45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455"/>
    <w:bookmarkEnd w:id="456"/>
    <w:bookmarkEnd w:id="4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5" Target="media/rId345.png" /><Relationship Type="http://schemas.openxmlformats.org/officeDocument/2006/relationships/image" Id="rId21" Target="media/rId21.png" /><Relationship Type="http://schemas.openxmlformats.org/officeDocument/2006/relationships/image" Id="rId10" Target="media/rId10.png" /><Relationship Type="http://schemas.openxmlformats.org/officeDocument/2006/relationships/image" Id="rId245" Target="media/rId245.png" /><Relationship Type="http://schemas.openxmlformats.org/officeDocument/2006/relationships/image" Id="rId362" Target="media/rId362.png" /><Relationship Type="http://schemas.openxmlformats.org/officeDocument/2006/relationships/image" Id="rId141" Target="media/rId141.png" /><Relationship Type="http://schemas.openxmlformats.org/officeDocument/2006/relationships/image" Id="rId110" Target="media/rId110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59" Target="media/rId59.png" /><Relationship Type="http://schemas.openxmlformats.org/officeDocument/2006/relationships/image" Id="rId356" Target="media/rId356.png" /><Relationship Type="http://schemas.openxmlformats.org/officeDocument/2006/relationships/image" Id="rId263" Target="media/rId263.png" /><Relationship Type="http://schemas.openxmlformats.org/officeDocument/2006/relationships/image" Id="rId242" Target="media/rId242.png" /><Relationship Type="http://schemas.openxmlformats.org/officeDocument/2006/relationships/image" Id="rId387" Target="media/rId387.png" /><Relationship Type="http://schemas.openxmlformats.org/officeDocument/2006/relationships/image" Id="rId37" Target="media/rId37.png" /><Relationship Type="http://schemas.openxmlformats.org/officeDocument/2006/relationships/image" Id="rId219" Target="media/rId219.png" /><Relationship Type="http://schemas.openxmlformats.org/officeDocument/2006/relationships/image" Id="rId225" Target="media/rId225.png" /><Relationship Type="http://schemas.openxmlformats.org/officeDocument/2006/relationships/image" Id="rId256" Target="media/rId256.png" /><Relationship Type="http://schemas.openxmlformats.org/officeDocument/2006/relationships/image" Id="rId43" Target="media/rId43.png" /><Relationship Type="http://schemas.openxmlformats.org/officeDocument/2006/relationships/image" Id="rId287" Target="media/rId287.png" /><Relationship Type="http://schemas.openxmlformats.org/officeDocument/2006/relationships/image" Id="rId72" Target="media/rId72.png" /><Relationship Type="http://schemas.openxmlformats.org/officeDocument/2006/relationships/image" Id="rId337" Target="media/rId337.png" /><Relationship Type="http://schemas.openxmlformats.org/officeDocument/2006/relationships/image" Id="rId78" Target="media/rId78.png" /><Relationship Type="http://schemas.openxmlformats.org/officeDocument/2006/relationships/image" Id="rId378" Target="media/rId378.png" /><Relationship Type="http://schemas.openxmlformats.org/officeDocument/2006/relationships/image" Id="rId398" Target="media/rId398.png" /><Relationship Type="http://schemas.openxmlformats.org/officeDocument/2006/relationships/image" Id="rId402" Target="media/rId402.png" /><Relationship Type="http://schemas.openxmlformats.org/officeDocument/2006/relationships/image" Id="rId425" Target="media/rId425.png" /><Relationship Type="http://schemas.openxmlformats.org/officeDocument/2006/relationships/image" Id="rId82" Target="media/rId82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hyperlink" Id="rId412" Target="causal-inference.qmd#sec-causal-rct" TargetMode="External" /><Relationship Type="http://schemas.openxmlformats.org/officeDocument/2006/relationships/hyperlink" Id="rId307" Target="https://cran.r-project.org/web/packages/cmprsk/index.html" TargetMode="External" /><Relationship Type="http://schemas.openxmlformats.org/officeDocument/2006/relationships/hyperlink" Id="rId305" Target="https://cran.r-project.org/web/packages/flexsurv/index.html" TargetMode="External" /><Relationship Type="http://schemas.openxmlformats.org/officeDocument/2006/relationships/hyperlink" Id="rId310" Target="https://cran.r-project.org/web/packages/frailtypack/index.html" TargetMode="External" /><Relationship Type="http://schemas.openxmlformats.org/officeDocument/2006/relationships/hyperlink" Id="rId302" Target="https://cran.r-project.org/web/packages/ggfortify/index.html" TargetMode="External" /><Relationship Type="http://schemas.openxmlformats.org/officeDocument/2006/relationships/hyperlink" Id="rId295" Target="https://cran.r-project.org/web/packages/ggsurvfit/index.html" TargetMode="External" /><Relationship Type="http://schemas.openxmlformats.org/officeDocument/2006/relationships/hyperlink" Id="rId308" Target="https://cran.r-project.org/web/packages/mstate/index.html" TargetMode="External" /><Relationship Type="http://schemas.openxmlformats.org/officeDocument/2006/relationships/hyperlink" Id="rId312" Target="https://cran.r-project.org/web/packages/pec/index.html" TargetMode="External" /><Relationship Type="http://schemas.openxmlformats.org/officeDocument/2006/relationships/hyperlink" Id="rId313" Target="https://cran.r-project.org/web/packages/prodlim/index.html" TargetMode="External" /><Relationship Type="http://schemas.openxmlformats.org/officeDocument/2006/relationships/hyperlink" Id="rId311" Target="https://cran.r-project.org/web/packages/riskRegression/index.html" TargetMode="External" /><Relationship Type="http://schemas.openxmlformats.org/officeDocument/2006/relationships/hyperlink" Id="rId306" Target="https://cran.r-project.org/web/packages/rms/index.html" TargetMode="External" /><Relationship Type="http://schemas.openxmlformats.org/officeDocument/2006/relationships/hyperlink" Id="rId298" Target="https://cran.r-project.org/web/packages/survminer/index.html" TargetMode="External" /><Relationship Type="http://schemas.openxmlformats.org/officeDocument/2006/relationships/hyperlink" Id="rId309" Target="https://cran.r-project.org/web/packages/timereg/index.html" TargetMode="External" /><Relationship Type="http://schemas.openxmlformats.org/officeDocument/2006/relationships/hyperlink" Id="rId280" Target="https://cran.r-project.org/web/views/Survival.html" TargetMode="External" /><Relationship Type="http://schemas.openxmlformats.org/officeDocument/2006/relationships/hyperlink" Id="rId292" Target="https://danieldsjoberg.com/ggsurvfit/" TargetMode="External" /><Relationship Type="http://schemas.openxmlformats.org/officeDocument/2006/relationships/hyperlink" Id="rId13" Target="https://dmrocke.ucdavis.edu/Class/EPI204-Spring-2021/EPI204-2021-04-27.mp4" TargetMode="External" /><Relationship Type="http://schemas.openxmlformats.org/officeDocument/2006/relationships/hyperlink" Id="rId372" Target="https://dmrocke.ucdavis.edu/Class/EPI204-Spring-2021/EPI204-2021-05-04.mp4" TargetMode="External" /><Relationship Type="http://schemas.openxmlformats.org/officeDocument/2006/relationships/hyperlink" Id="rId449" Target="https://dmrocke.ucdavis.edu/Class/EPI204-Spring-2021/EPI204-Spring-2021.html" TargetMode="External" /><Relationship Type="http://schemas.openxmlformats.org/officeDocument/2006/relationships/hyperlink" Id="rId373" Target="https://dmrocke.ucdavis.edu/Class/EPI204-Spring-2021/Lecture10ProportionalHazardsModel.pdf" TargetMode="External" /><Relationship Type="http://schemas.openxmlformats.org/officeDocument/2006/relationships/hyperlink" Id="rId14" Target="https://dmrocke.ucdavis.edu/Class/EPI204-Spring-2021/Lecture9IntroductionSurvivalAnalysis.pdf" TargetMode="External" /><Relationship Type="http://schemas.openxmlformats.org/officeDocument/2006/relationships/hyperlink" Id="rId437" Target="https://doi.org/10.1002/hep.1840100102" TargetMode="External" /><Relationship Type="http://schemas.openxmlformats.org/officeDocument/2006/relationships/hyperlink" Id="rId454" Target="https://doi.org/10.1007/978-1-4614-1353-0" TargetMode="External" /><Relationship Type="http://schemas.openxmlformats.org/officeDocument/2006/relationships/hyperlink" Id="rId433" Target="https://doi.org/10.1136/sti.2010.044990" TargetMode="External" /><Relationship Type="http://schemas.openxmlformats.org/officeDocument/2006/relationships/hyperlink" Id="rId435" Target="https://doi.org/10.1182/blood.V78.3.838.838" TargetMode="External" /><Relationship Type="http://schemas.openxmlformats.org/officeDocument/2006/relationships/hyperlink" Id="rId439" Target="https://doi.org/10.1201/9781315182780" TargetMode="External" /><Relationship Type="http://schemas.openxmlformats.org/officeDocument/2006/relationships/hyperlink" Id="rId452" Target="https://doi.org/10.5281/ZENODO.4305949" TargetMode="External" /><Relationship Type="http://schemas.openxmlformats.org/officeDocument/2006/relationships/hyperlink" Id="rId296" Target="https://github.com/pharmaverse/ggsurvfit" TargetMode="External" /><Relationship Type="http://schemas.openxmlformats.org/officeDocument/2006/relationships/hyperlink" Id="rId447" Target="https://link.springer.com/book/10.1007/978-1-4419-6646-9" TargetMode="External" /><Relationship Type="http://schemas.openxmlformats.org/officeDocument/2006/relationships/hyperlink" Id="rId445" Target="https://link.springer.com/book/10.1007/b97377" TargetMode="External" /><Relationship Type="http://schemas.openxmlformats.org/officeDocument/2006/relationships/hyperlink" Id="rId115" Target="https://morrison-lab.github.io/mds/algebra-exponentials.html#def-natural-log" TargetMode="External" /><Relationship Type="http://schemas.openxmlformats.org/officeDocument/2006/relationships/hyperlink" Id="rId101" Target="https://morrison-lab.github.io/mds/algebra-sums.html#def-person-years" TargetMode="External" /><Relationship Type="http://schemas.openxmlformats.org/officeDocument/2006/relationships/hyperlink" Id="rId149" Target="https://morrison-lab.github.io/mds/algebra-sums.html#def-rate" TargetMode="External" /><Relationship Type="http://schemas.openxmlformats.org/officeDocument/2006/relationships/hyperlink" Id="rId114" Target="https://morrison-lab.github.io/mds/calculus-derivatives.html#def-derivative" TargetMode="External" /><Relationship Type="http://schemas.openxmlformats.org/officeDocument/2006/relationships/hyperlink" Id="rId68" Target="https://morrison-lab.github.io/mds/calculus-double-integrals.html#thm-fubini-tonelli" TargetMode="External" /><Relationship Type="http://schemas.openxmlformats.org/officeDocument/2006/relationships/hyperlink" Id="rId138" Target="https://morrison-lab.github.io/mds/calculus-integration.html#def-riemann-integral" TargetMode="External" /><Relationship Type="http://schemas.openxmlformats.org/officeDocument/2006/relationships/hyperlink" Id="rId36" Target="https://morrison-lab.github.io/mds/indicator-functions.html#def-support" TargetMode="External" /><Relationship Type="http://schemas.openxmlformats.org/officeDocument/2006/relationships/hyperlink" Id="rId334" Target="https://morrison-lab.github.io/mds/linear-algebra-subspaces.html#def-linearly-independent" TargetMode="External" /><Relationship Type="http://schemas.openxmlformats.org/officeDocument/2006/relationships/hyperlink" Id="rId169" Target="https://morrison-lab.github.io/mds/vector-calculus.html#def-partial-derivative" TargetMode="External" /><Relationship Type="http://schemas.openxmlformats.org/officeDocument/2006/relationships/hyperlink" Id="rId178" Target="https://morrison-lab.github.io/pds/distributions.html#def-binomial" TargetMode="External" /><Relationship Type="http://schemas.openxmlformats.org/officeDocument/2006/relationships/hyperlink" Id="rId179" Target="https://morrison-lab.github.io/pds/distributions.html#def-poisson" TargetMode="External" /><Relationship Type="http://schemas.openxmlformats.org/officeDocument/2006/relationships/hyperlink" Id="rId19" Target="https://morrison-lab.github.io/pds/distributions.html#def-weibull" TargetMode="External" /><Relationship Type="http://schemas.openxmlformats.org/officeDocument/2006/relationships/hyperlink" Id="rId195" Target="https://morrison-lab.github.io/pds/distributions.html#sec-weibull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69" Target="https://morrison-lab.github.io/pds/expectation.html#thm-surv-mean" TargetMode="External" /><Relationship Type="http://schemas.openxmlformats.org/officeDocument/2006/relationships/hyperlink" Id="rId166" Target="https://morrison-lab.github.io/pds/independence.html#def-indpt" TargetMode="External" /><Relationship Type="http://schemas.openxmlformats.org/officeDocument/2006/relationships/hyperlink" Id="rId155" Target="https://morrison-lab.github.io/pds/probability-basics.html#def-conditional-prob" TargetMode="External" /><Relationship Type="http://schemas.openxmlformats.org/officeDocument/2006/relationships/hyperlink" Id="rId106" Target="https://morrison-lab.github.io/pds/probability-basics.html#thm-prob-subset" TargetMode="External" /><Relationship Type="http://schemas.openxmlformats.org/officeDocument/2006/relationships/hyperlink" Id="rId187" Target="https://morrison-lab.github.io/pds/random-variables.html#def-bernoulli" TargetMode="External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35" Target="https://morrison-lab.github.io/pds/random-variables.html#def-continuous-rv" TargetMode="External" /><Relationship Type="http://schemas.openxmlformats.org/officeDocument/2006/relationships/hyperlink" Id="rId18" Target="https://morrison-lab.github.io/pds/random-variables.html#def-exponential" TargetMode="External" /><Relationship Type="http://schemas.openxmlformats.org/officeDocument/2006/relationships/hyperlink" Id="rId26" Target="https://morrison-lab.github.io/pds/random-variables.html#def-normal" TargetMode="External" /><Relationship Type="http://schemas.openxmlformats.org/officeDocument/2006/relationships/hyperlink" Id="rId16" Target="https://morrison-lab.github.io/pds/random-variables.html#def-pdf" TargetMode="External" /><Relationship Type="http://schemas.openxmlformats.org/officeDocument/2006/relationships/hyperlink" Id="rId89" Target="https://morrison-lab.github.io/pds/random-variables.html#def-quantile-function" TargetMode="External" /><Relationship Type="http://schemas.openxmlformats.org/officeDocument/2006/relationships/hyperlink" Id="rId47" Target="https://morrison-lab.github.io/pds/random-variables.html#def-random-variable" TargetMode="External" /><Relationship Type="http://schemas.openxmlformats.org/officeDocument/2006/relationships/hyperlink" Id="rId333" Target="https://morrison-lab.github.io/pds/variance-covariance.html#def-cov-vec-x" TargetMode="External" /><Relationship Type="http://schemas.openxmlformats.org/officeDocument/2006/relationships/hyperlink" Id="rId186" Target="https://morrison-lab.github.io/pds/variance-covariance.html#def-sd" TargetMode="External" /><Relationship Type="http://schemas.openxmlformats.org/officeDocument/2006/relationships/hyperlink" Id="rId185" Target="https://morrison-lab.github.io/pds/variance-covariance.html#def-variance" TargetMode="External" /><Relationship Type="http://schemas.openxmlformats.org/officeDocument/2006/relationships/hyperlink" Id="rId343" Target="https://morrison-lab.github.io/sds/basic-statistical-methods.html#def-paired-t-test" TargetMode="External" /><Relationship Type="http://schemas.openxmlformats.org/officeDocument/2006/relationships/hyperlink" Id="rId340" Target="https://morrison-lab.github.io/sds/basic-statistical-methods.html#def-two-sample-t-test" TargetMode="External" /><Relationship Type="http://schemas.openxmlformats.org/officeDocument/2006/relationships/hyperlink" Id="rId162" Target="https://morrison-lab.github.io/sds/data.html#def-indicator-variable" TargetMode="External" /><Relationship Type="http://schemas.openxmlformats.org/officeDocument/2006/relationships/hyperlink" Id="rId203" Target="https://morrison-lab.github.io/sds/estimation.html#def-bias" TargetMode="External" /><Relationship Type="http://schemas.openxmlformats.org/officeDocument/2006/relationships/hyperlink" Id="rId375" Target="https://morrison-lab.github.io/sds/estimation.html#def-estimator" TargetMode="External" /><Relationship Type="http://schemas.openxmlformats.org/officeDocument/2006/relationships/hyperlink" Id="rId97" Target="https://morrison-lab.github.io/sds/exploratory-descriptive.html#def-population" TargetMode="External" /><Relationship Type="http://schemas.openxmlformats.org/officeDocument/2006/relationships/hyperlink" Id="rId321" Target="https://morrison-lab.github.io/sds/inference.html#def-chi-square-dist" TargetMode="External" /><Relationship Type="http://schemas.openxmlformats.org/officeDocument/2006/relationships/hyperlink" Id="rId255" Target="https://morrison-lab.github.io/sds/inference.html#def-confidence-interval" TargetMode="External" /><Relationship Type="http://schemas.openxmlformats.org/officeDocument/2006/relationships/hyperlink" Id="rId318" Target="https://morrison-lab.github.io/sds/inference.html#def-null-hypothesis" TargetMode="External" /><Relationship Type="http://schemas.openxmlformats.org/officeDocument/2006/relationships/hyperlink" Id="rId322" Target="https://morrison-lab.github.io/sds/inference.html#def-test-statistic" TargetMode="External" /><Relationship Type="http://schemas.openxmlformats.org/officeDocument/2006/relationships/hyperlink" Id="rId161" Target="https://morrison-lab.github.io/sds/intro-MLEs.html#def-lik-obs" TargetMode="External" /><Relationship Type="http://schemas.openxmlformats.org/officeDocument/2006/relationships/hyperlink" Id="rId167" Target="https://morrison-lab.github.io/sds/intro-MLEs.html#def-loglik" TargetMode="External" /><Relationship Type="http://schemas.openxmlformats.org/officeDocument/2006/relationships/hyperlink" Id="rId15" Target="https://morrison-lab.github.io/sds/intro-MLEs.html#def-mle" TargetMode="External" /><Relationship Type="http://schemas.openxmlformats.org/officeDocument/2006/relationships/hyperlink" Id="rId173" Target="https://morrison-lab.github.io/sds/intro-MLEs.html#def-prediction-interval" TargetMode="External" /><Relationship Type="http://schemas.openxmlformats.org/officeDocument/2006/relationships/hyperlink" Id="rId168" Target="https://morrison-lab.github.io/sds/intro-MLEs.html#def-score" TargetMode="External" /><Relationship Type="http://schemas.openxmlformats.org/officeDocument/2006/relationships/hyperlink" Id="rId215" Target="https://morrison-lab.github.io/sds/nonparametric-models.html#def-empirical-cdf" TargetMode="External" /><Relationship Type="http://schemas.openxmlformats.org/officeDocument/2006/relationships/hyperlink" Id="rId58" Target="https://statproofbook.github.io/P/mean-nnrvar.html" TargetMode="External" /><Relationship Type="http://schemas.openxmlformats.org/officeDocument/2006/relationships/hyperlink" Id="rId293" Target="https://www.danieldsjoberg.com/" TargetMode="External" /><Relationship Type="http://schemas.openxmlformats.org/officeDocument/2006/relationships/hyperlink" Id="rId442" Target="https://www.hsph.harvard.edu/miguel-hernan/causal-inference-book/" TargetMode="External" /><Relationship Type="http://schemas.openxmlformats.org/officeDocument/2006/relationships/hyperlink" Id="rId24" Target="logistic-regression.qmd#def-logistic-regression" TargetMode="External" /><Relationship Type="http://schemas.openxmlformats.org/officeDocument/2006/relationships/hyperlink" Id="rId294" Target="proportional-hazards-models.qmd#def-competing-risks" TargetMode="External" /><Relationship Type="http://schemas.openxmlformats.org/officeDocument/2006/relationships/hyperlink" Id="rId299" Target="proportional-hazards-models.qmd#def-ph-model" TargetMode="External" /><Relationship Type="http://schemas.openxmlformats.org/officeDocument/2006/relationships/hyperlink" Id="rId300" Target="proportional-hazards-models.qmd#def-ph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2" Target="causal-inference.qmd#sec-causal-rct" TargetMode="External" /><Relationship Type="http://schemas.openxmlformats.org/officeDocument/2006/relationships/hyperlink" Id="rId307" Target="https://cran.r-project.org/web/packages/cmprsk/index.html" TargetMode="External" /><Relationship Type="http://schemas.openxmlformats.org/officeDocument/2006/relationships/hyperlink" Id="rId305" Target="https://cran.r-project.org/web/packages/flexsurv/index.html" TargetMode="External" /><Relationship Type="http://schemas.openxmlformats.org/officeDocument/2006/relationships/hyperlink" Id="rId310" Target="https://cran.r-project.org/web/packages/frailtypack/index.html" TargetMode="External" /><Relationship Type="http://schemas.openxmlformats.org/officeDocument/2006/relationships/hyperlink" Id="rId302" Target="https://cran.r-project.org/web/packages/ggfortify/index.html" TargetMode="External" /><Relationship Type="http://schemas.openxmlformats.org/officeDocument/2006/relationships/hyperlink" Id="rId295" Target="https://cran.r-project.org/web/packages/ggsurvfit/index.html" TargetMode="External" /><Relationship Type="http://schemas.openxmlformats.org/officeDocument/2006/relationships/hyperlink" Id="rId308" Target="https://cran.r-project.org/web/packages/mstate/index.html" TargetMode="External" /><Relationship Type="http://schemas.openxmlformats.org/officeDocument/2006/relationships/hyperlink" Id="rId312" Target="https://cran.r-project.org/web/packages/pec/index.html" TargetMode="External" /><Relationship Type="http://schemas.openxmlformats.org/officeDocument/2006/relationships/hyperlink" Id="rId313" Target="https://cran.r-project.org/web/packages/prodlim/index.html" TargetMode="External" /><Relationship Type="http://schemas.openxmlformats.org/officeDocument/2006/relationships/hyperlink" Id="rId311" Target="https://cran.r-project.org/web/packages/riskRegression/index.html" TargetMode="External" /><Relationship Type="http://schemas.openxmlformats.org/officeDocument/2006/relationships/hyperlink" Id="rId306" Target="https://cran.r-project.org/web/packages/rms/index.html" TargetMode="External" /><Relationship Type="http://schemas.openxmlformats.org/officeDocument/2006/relationships/hyperlink" Id="rId298" Target="https://cran.r-project.org/web/packages/survminer/index.html" TargetMode="External" /><Relationship Type="http://schemas.openxmlformats.org/officeDocument/2006/relationships/hyperlink" Id="rId309" Target="https://cran.r-project.org/web/packages/timereg/index.html" TargetMode="External" /><Relationship Type="http://schemas.openxmlformats.org/officeDocument/2006/relationships/hyperlink" Id="rId280" Target="https://cran.r-project.org/web/views/Survival.html" TargetMode="External" /><Relationship Type="http://schemas.openxmlformats.org/officeDocument/2006/relationships/hyperlink" Id="rId292" Target="https://danieldsjoberg.com/ggsurvfit/" TargetMode="External" /><Relationship Type="http://schemas.openxmlformats.org/officeDocument/2006/relationships/hyperlink" Id="rId13" Target="https://dmrocke.ucdavis.edu/Class/EPI204-Spring-2021/EPI204-2021-04-27.mp4" TargetMode="External" /><Relationship Type="http://schemas.openxmlformats.org/officeDocument/2006/relationships/hyperlink" Id="rId372" Target="https://dmrocke.ucdavis.edu/Class/EPI204-Spring-2021/EPI204-2021-05-04.mp4" TargetMode="External" /><Relationship Type="http://schemas.openxmlformats.org/officeDocument/2006/relationships/hyperlink" Id="rId449" Target="https://dmrocke.ucdavis.edu/Class/EPI204-Spring-2021/EPI204-Spring-2021.html" TargetMode="External" /><Relationship Type="http://schemas.openxmlformats.org/officeDocument/2006/relationships/hyperlink" Id="rId373" Target="https://dmrocke.ucdavis.edu/Class/EPI204-Spring-2021/Lecture10ProportionalHazardsModel.pdf" TargetMode="External" /><Relationship Type="http://schemas.openxmlformats.org/officeDocument/2006/relationships/hyperlink" Id="rId14" Target="https://dmrocke.ucdavis.edu/Class/EPI204-Spring-2021/Lecture9IntroductionSurvivalAnalysis.pdf" TargetMode="External" /><Relationship Type="http://schemas.openxmlformats.org/officeDocument/2006/relationships/hyperlink" Id="rId437" Target="https://doi.org/10.1002/hep.1840100102" TargetMode="External" /><Relationship Type="http://schemas.openxmlformats.org/officeDocument/2006/relationships/hyperlink" Id="rId454" Target="https://doi.org/10.1007/978-1-4614-1353-0" TargetMode="External" /><Relationship Type="http://schemas.openxmlformats.org/officeDocument/2006/relationships/hyperlink" Id="rId433" Target="https://doi.org/10.1136/sti.2010.044990" TargetMode="External" /><Relationship Type="http://schemas.openxmlformats.org/officeDocument/2006/relationships/hyperlink" Id="rId435" Target="https://doi.org/10.1182/blood.V78.3.838.838" TargetMode="External" /><Relationship Type="http://schemas.openxmlformats.org/officeDocument/2006/relationships/hyperlink" Id="rId439" Target="https://doi.org/10.1201/9781315182780" TargetMode="External" /><Relationship Type="http://schemas.openxmlformats.org/officeDocument/2006/relationships/hyperlink" Id="rId452" Target="https://doi.org/10.5281/ZENODO.4305949" TargetMode="External" /><Relationship Type="http://schemas.openxmlformats.org/officeDocument/2006/relationships/hyperlink" Id="rId296" Target="https://github.com/pharmaverse/ggsurvfit" TargetMode="External" /><Relationship Type="http://schemas.openxmlformats.org/officeDocument/2006/relationships/hyperlink" Id="rId447" Target="https://link.springer.com/book/10.1007/978-1-4419-6646-9" TargetMode="External" /><Relationship Type="http://schemas.openxmlformats.org/officeDocument/2006/relationships/hyperlink" Id="rId445" Target="https://link.springer.com/book/10.1007/b97377" TargetMode="External" /><Relationship Type="http://schemas.openxmlformats.org/officeDocument/2006/relationships/hyperlink" Id="rId115" Target="https://morrison-lab.github.io/mds/algebra-exponentials.html#def-natural-log" TargetMode="External" /><Relationship Type="http://schemas.openxmlformats.org/officeDocument/2006/relationships/hyperlink" Id="rId101" Target="https://morrison-lab.github.io/mds/algebra-sums.html#def-person-years" TargetMode="External" /><Relationship Type="http://schemas.openxmlformats.org/officeDocument/2006/relationships/hyperlink" Id="rId149" Target="https://morrison-lab.github.io/mds/algebra-sums.html#def-rate" TargetMode="External" /><Relationship Type="http://schemas.openxmlformats.org/officeDocument/2006/relationships/hyperlink" Id="rId114" Target="https://morrison-lab.github.io/mds/calculus-derivatives.html#def-derivative" TargetMode="External" /><Relationship Type="http://schemas.openxmlformats.org/officeDocument/2006/relationships/hyperlink" Id="rId68" Target="https://morrison-lab.github.io/mds/calculus-double-integrals.html#thm-fubini-tonelli" TargetMode="External" /><Relationship Type="http://schemas.openxmlformats.org/officeDocument/2006/relationships/hyperlink" Id="rId138" Target="https://morrison-lab.github.io/mds/calculus-integration.html#def-riemann-integral" TargetMode="External" /><Relationship Type="http://schemas.openxmlformats.org/officeDocument/2006/relationships/hyperlink" Id="rId36" Target="https://morrison-lab.github.io/mds/indicator-functions.html#def-support" TargetMode="External" /><Relationship Type="http://schemas.openxmlformats.org/officeDocument/2006/relationships/hyperlink" Id="rId334" Target="https://morrison-lab.github.io/mds/linear-algebra-subspaces.html#def-linearly-independent" TargetMode="External" /><Relationship Type="http://schemas.openxmlformats.org/officeDocument/2006/relationships/hyperlink" Id="rId169" Target="https://morrison-lab.github.io/mds/vector-calculus.html#def-partial-derivative" TargetMode="External" /><Relationship Type="http://schemas.openxmlformats.org/officeDocument/2006/relationships/hyperlink" Id="rId178" Target="https://morrison-lab.github.io/pds/distributions.html#def-binomial" TargetMode="External" /><Relationship Type="http://schemas.openxmlformats.org/officeDocument/2006/relationships/hyperlink" Id="rId179" Target="https://morrison-lab.github.io/pds/distributions.html#def-poisson" TargetMode="External" /><Relationship Type="http://schemas.openxmlformats.org/officeDocument/2006/relationships/hyperlink" Id="rId19" Target="https://morrison-lab.github.io/pds/distributions.html#def-weibull" TargetMode="External" /><Relationship Type="http://schemas.openxmlformats.org/officeDocument/2006/relationships/hyperlink" Id="rId195" Target="https://morrison-lab.github.io/pds/distributions.html#sec-weibull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69" Target="https://morrison-lab.github.io/pds/expectation.html#thm-surv-mean" TargetMode="External" /><Relationship Type="http://schemas.openxmlformats.org/officeDocument/2006/relationships/hyperlink" Id="rId166" Target="https://morrison-lab.github.io/pds/independence.html#def-indpt" TargetMode="External" /><Relationship Type="http://schemas.openxmlformats.org/officeDocument/2006/relationships/hyperlink" Id="rId155" Target="https://morrison-lab.github.io/pds/probability-basics.html#def-conditional-prob" TargetMode="External" /><Relationship Type="http://schemas.openxmlformats.org/officeDocument/2006/relationships/hyperlink" Id="rId106" Target="https://morrison-lab.github.io/pds/probability-basics.html#thm-prob-subset" TargetMode="External" /><Relationship Type="http://schemas.openxmlformats.org/officeDocument/2006/relationships/hyperlink" Id="rId187" Target="https://morrison-lab.github.io/pds/random-variables.html#def-bernoulli" TargetMode="External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35" Target="https://morrison-lab.github.io/pds/random-variables.html#def-continuous-rv" TargetMode="External" /><Relationship Type="http://schemas.openxmlformats.org/officeDocument/2006/relationships/hyperlink" Id="rId18" Target="https://morrison-lab.github.io/pds/random-variables.html#def-exponential" TargetMode="External" /><Relationship Type="http://schemas.openxmlformats.org/officeDocument/2006/relationships/hyperlink" Id="rId26" Target="https://morrison-lab.github.io/pds/random-variables.html#def-normal" TargetMode="External" /><Relationship Type="http://schemas.openxmlformats.org/officeDocument/2006/relationships/hyperlink" Id="rId16" Target="https://morrison-lab.github.io/pds/random-variables.html#def-pdf" TargetMode="External" /><Relationship Type="http://schemas.openxmlformats.org/officeDocument/2006/relationships/hyperlink" Id="rId89" Target="https://morrison-lab.github.io/pds/random-variables.html#def-quantile-function" TargetMode="External" /><Relationship Type="http://schemas.openxmlformats.org/officeDocument/2006/relationships/hyperlink" Id="rId47" Target="https://morrison-lab.github.io/pds/random-variables.html#def-random-variable" TargetMode="External" /><Relationship Type="http://schemas.openxmlformats.org/officeDocument/2006/relationships/hyperlink" Id="rId333" Target="https://morrison-lab.github.io/pds/variance-covariance.html#def-cov-vec-x" TargetMode="External" /><Relationship Type="http://schemas.openxmlformats.org/officeDocument/2006/relationships/hyperlink" Id="rId186" Target="https://morrison-lab.github.io/pds/variance-covariance.html#def-sd" TargetMode="External" /><Relationship Type="http://schemas.openxmlformats.org/officeDocument/2006/relationships/hyperlink" Id="rId185" Target="https://morrison-lab.github.io/pds/variance-covariance.html#def-variance" TargetMode="External" /><Relationship Type="http://schemas.openxmlformats.org/officeDocument/2006/relationships/hyperlink" Id="rId343" Target="https://morrison-lab.github.io/sds/basic-statistical-methods.html#def-paired-t-test" TargetMode="External" /><Relationship Type="http://schemas.openxmlformats.org/officeDocument/2006/relationships/hyperlink" Id="rId340" Target="https://morrison-lab.github.io/sds/basic-statistical-methods.html#def-two-sample-t-test" TargetMode="External" /><Relationship Type="http://schemas.openxmlformats.org/officeDocument/2006/relationships/hyperlink" Id="rId162" Target="https://morrison-lab.github.io/sds/data.html#def-indicator-variable" TargetMode="External" /><Relationship Type="http://schemas.openxmlformats.org/officeDocument/2006/relationships/hyperlink" Id="rId203" Target="https://morrison-lab.github.io/sds/estimation.html#def-bias" TargetMode="External" /><Relationship Type="http://schemas.openxmlformats.org/officeDocument/2006/relationships/hyperlink" Id="rId375" Target="https://morrison-lab.github.io/sds/estimation.html#def-estimator" TargetMode="External" /><Relationship Type="http://schemas.openxmlformats.org/officeDocument/2006/relationships/hyperlink" Id="rId97" Target="https://morrison-lab.github.io/sds/exploratory-descriptive.html#def-population" TargetMode="External" /><Relationship Type="http://schemas.openxmlformats.org/officeDocument/2006/relationships/hyperlink" Id="rId321" Target="https://morrison-lab.github.io/sds/inference.html#def-chi-square-dist" TargetMode="External" /><Relationship Type="http://schemas.openxmlformats.org/officeDocument/2006/relationships/hyperlink" Id="rId255" Target="https://morrison-lab.github.io/sds/inference.html#def-confidence-interval" TargetMode="External" /><Relationship Type="http://schemas.openxmlformats.org/officeDocument/2006/relationships/hyperlink" Id="rId318" Target="https://morrison-lab.github.io/sds/inference.html#def-null-hypothesis" TargetMode="External" /><Relationship Type="http://schemas.openxmlformats.org/officeDocument/2006/relationships/hyperlink" Id="rId322" Target="https://morrison-lab.github.io/sds/inference.html#def-test-statistic" TargetMode="External" /><Relationship Type="http://schemas.openxmlformats.org/officeDocument/2006/relationships/hyperlink" Id="rId161" Target="https://morrison-lab.github.io/sds/intro-MLEs.html#def-lik-obs" TargetMode="External" /><Relationship Type="http://schemas.openxmlformats.org/officeDocument/2006/relationships/hyperlink" Id="rId167" Target="https://morrison-lab.github.io/sds/intro-MLEs.html#def-loglik" TargetMode="External" /><Relationship Type="http://schemas.openxmlformats.org/officeDocument/2006/relationships/hyperlink" Id="rId15" Target="https://morrison-lab.github.io/sds/intro-MLEs.html#def-mle" TargetMode="External" /><Relationship Type="http://schemas.openxmlformats.org/officeDocument/2006/relationships/hyperlink" Id="rId173" Target="https://morrison-lab.github.io/sds/intro-MLEs.html#def-prediction-interval" TargetMode="External" /><Relationship Type="http://schemas.openxmlformats.org/officeDocument/2006/relationships/hyperlink" Id="rId168" Target="https://morrison-lab.github.io/sds/intro-MLEs.html#def-score" TargetMode="External" /><Relationship Type="http://schemas.openxmlformats.org/officeDocument/2006/relationships/hyperlink" Id="rId215" Target="https://morrison-lab.github.io/sds/nonparametric-models.html#def-empirical-cdf" TargetMode="External" /><Relationship Type="http://schemas.openxmlformats.org/officeDocument/2006/relationships/hyperlink" Id="rId58" Target="https://statproofbook.github.io/P/mean-nnrvar.html" TargetMode="External" /><Relationship Type="http://schemas.openxmlformats.org/officeDocument/2006/relationships/hyperlink" Id="rId293" Target="https://www.danieldsjoberg.com/" TargetMode="External" /><Relationship Type="http://schemas.openxmlformats.org/officeDocument/2006/relationships/hyperlink" Id="rId442" Target="https://www.hsph.harvard.edu/miguel-hernan/causal-inference-book/" TargetMode="External" /><Relationship Type="http://schemas.openxmlformats.org/officeDocument/2006/relationships/hyperlink" Id="rId24" Target="logistic-regression.qmd#def-logistic-regression" TargetMode="External" /><Relationship Type="http://schemas.openxmlformats.org/officeDocument/2006/relationships/hyperlink" Id="rId294" Target="proportional-hazards-models.qmd#def-competing-risks" TargetMode="External" /><Relationship Type="http://schemas.openxmlformats.org/officeDocument/2006/relationships/hyperlink" Id="rId299" Target="proportional-hazards-models.qmd#def-ph-model" TargetMode="External" /><Relationship Type="http://schemas.openxmlformats.org/officeDocument/2006/relationships/hyperlink" Id="rId300" Target="proportional-hazards-models.qmd#def-ph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Survival Analysis</dc:title>
  <dc:creator/>
  <cp:keywords/>
  <dcterms:created xsi:type="dcterms:W3CDTF">2026-10-16T17:28:34Z</dcterms:created>
  <dcterms:modified xsi:type="dcterms:W3CDTF">2026-10-16T17:28:34Z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