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nor/>
                    <m:sty m:val="p"/>
                  </m:rPr>
                  <m:t> in the support of 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acc>
      </m:oMath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L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limLow>
              <m:e>
                <m:r>
                  <m:t>L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limLow>
                                  <m:e>
                                    <m:r>
                                      <m:t>L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52"/>
    <w:bookmarkStart w:id="15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4"/>
    <w:bookmarkStart w:id="15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8"/>
    <w:bookmarkStart w:id="160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9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60"/>
    <w:bookmarkStart w:id="16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6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62"/>
    <w:bookmarkStart w:id="164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3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2026-10-17T09:58:43Z</dcterms:created>
  <dcterms:modified xsi:type="dcterms:W3CDTF">2026-10-17T09:58:43Z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