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Multi-level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1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This chapter adapts</w:t>
      </w:r>
      <w:r>
        <w:t xml:space="preserve"> </w:t>
      </w:r>
      <w:hyperlink r:id="rId9">
        <w:r>
          <w:rPr>
            <w:rStyle w:val="Hyperlink"/>
          </w:rPr>
          <w:t xml:space="preserve">David Rocke</w:t>
        </w:r>
      </w:hyperlink>
      <w:r>
        <w:t xml:space="preserve">’s</w:t>
      </w:r>
      <w:r>
        <w:t xml:space="preserve"> </w:t>
      </w:r>
      <w:r>
        <w:t xml:space="preserve">May 25 – June 1 lectures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  <w:r>
        <w:t xml:space="preserve"> </w:t>
      </w:r>
      <w:r>
        <w:t xml:space="preserve">[1]</w:t>
      </w:r>
      <w:r>
        <w:t xml:space="preserve">.</w:t>
      </w:r>
    </w:p>
    <w:bookmarkEnd w:id="11"/>
    <w:bookmarkStart w:id="23" w:name="correlated-data"/>
    <w:p>
      <w:pPr>
        <w:pStyle w:val="Heading1"/>
      </w:pPr>
      <w:r>
        <w:t xml:space="preserve">1. Correlated data</w:t>
      </w:r>
    </w:p>
    <w:p>
      <w:pPr>
        <w:pStyle w:val="FirstParagraph"/>
      </w:pPr>
      <w:r>
        <w:t xml:space="preserve">The models in earlier chapters assumed that the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were mutually independent given the covariates.</w:t>
      </w:r>
      <w:r>
        <w:t xml:space="preserve"> </w:t>
      </w:r>
      <w:r>
        <w:t xml:space="preserve">Many epidemiologic studies collect data in</w:t>
      </w:r>
      <w:r>
        <w:t xml:space="preserve"> </w:t>
      </w:r>
      <w:r>
        <w:rPr>
          <w:b/>
          <w:bCs/>
        </w:rPr>
        <w:t xml:space="preserve">clusters</w:t>
      </w:r>
      <w:r>
        <w:t xml:space="preserve">:</w:t>
      </w:r>
      <w:r>
        <w:t xml:space="preserve"> </w:t>
      </w:r>
      <w:r>
        <w:t xml:space="preserve">repeated measurements on the same person,</w:t>
      </w:r>
      <w:r>
        <w:t xml:space="preserve"> </w:t>
      </w:r>
      <w:r>
        <w:t xml:space="preserve">patients treated at the same hospital,</w:t>
      </w:r>
      <w:r>
        <w:t xml:space="preserve"> </w:t>
      </w:r>
      <w:r>
        <w:t xml:space="preserve">or houses in the same county</w:t>
      </w:r>
      <w:r>
        <w:t xml:space="preserve"> </w:t>
      </w:r>
      <w:r>
        <w:t xml:space="preserve">[2, Ch. 11]</w:t>
      </w:r>
      <w:r>
        <w:t xml:space="preserve">.</w:t>
      </w:r>
      <w:r>
        <w:t xml:space="preserve"> </w:t>
      </w:r>
      <w:r>
        <w:t xml:space="preserve">Observations in the same cluster</w:t>
      </w:r>
      <w:r>
        <w:t xml:space="preserve"> </w:t>
      </w:r>
      <w:r>
        <w:t xml:space="preserve">tend to resemble one another more than observations in different clusters,</w:t>
      </w:r>
      <w:r>
        <w:t xml:space="preserve"> </w:t>
      </w:r>
      <w:r>
        <w:t xml:space="preserve">so the independence assumption fails.</w:t>
      </w:r>
      <w:r>
        <w:t xml:space="preserve"> </w:t>
      </w:r>
      <w:r>
        <w:t xml:space="preserve">Ignoring that correlation usually makes standard errors too small,</w:t>
      </w:r>
      <w:r>
        <w:t xml:space="preserve"> </w:t>
      </w:r>
      <w:r>
        <w:t xml:space="preserve">because the data carry less information</w:t>
      </w:r>
      <w:r>
        <w:t xml:space="preserve"> </w:t>
      </w:r>
      <w:r>
        <w:t xml:space="preserve">than the same number of independent observations would</w:t>
      </w:r>
      <w:r>
        <w:t xml:space="preserve"> </w:t>
      </w:r>
      <w:r>
        <w:t xml:space="preserve">[2, Ch. 11]</w:t>
      </w:r>
      <w:r>
        <w:t xml:space="preserve">.</w:t>
      </w:r>
    </w:p>
    <w:p>
      <w:pPr>
        <w:pStyle w:val="BodyText"/>
      </w:pPr>
      <w:r>
        <w:t xml:space="preserve">Two kinds of model term describe clusters.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fixed-effect"/>
          <w:p>
            <w:pPr>
              <w:pStyle w:val="BodyText"/>
            </w:pPr>
            <w:r>
              <w:rPr>
                <w:b/>
                <w:bCs/>
              </w:rPr>
              <w:t xml:space="preserve">Definition 1 (Fixed effect)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fixed effect</w:t>
            </w:r>
            <w:r>
              <w:t xml:space="preserve"> </w:t>
            </w:r>
            <w:r>
              <w:t xml:space="preserve">is a model term</w:t>
            </w:r>
            <w:r>
              <w:t xml:space="preserve"> </w:t>
            </w:r>
            <w:r>
              <w:t xml:space="preserve">whose coefficient the model treats as an unknown constant,</w:t>
            </w:r>
            <w:r>
              <w:t xml:space="preserve"> </w:t>
            </w:r>
            <w:r>
              <w:t xml:space="preserve">such as the effect of a specific treatment</w:t>
            </w:r>
            <w:r>
              <w:t xml:space="preserve"> </w:t>
            </w:r>
            <w:r>
              <w:t xml:space="preserve">or the mean of a specific group;</w:t>
            </w:r>
            <w:r>
              <w:t xml:space="preserve"> </w:t>
            </w:r>
            <w:r>
              <w:t xml:space="preserve">the goal is to estimate that particular value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bookmarkEnd w:id="1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fixed-effect"/>
          <w:p>
            <w:pPr>
              <w:pStyle w:val="BodyText"/>
            </w:pPr>
            <w:r>
              <w:rPr>
                <w:b/>
                <w:bCs/>
              </w:rPr>
              <w:t xml:space="preserve">Example 1 (A treatment fixed effect)</w:t>
            </w:r>
            <w:r>
              <w:t xml:space="preserve"> </w:t>
            </w:r>
            <w:r>
              <w:t xml:space="preserve">In a trial comparing a new blood-pressure drug with a placebo,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the drug group 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the placebo group,</w:t>
            </w:r>
            <w:r>
              <w:t xml:space="preserve"> </w:t>
            </w:r>
            <w:r>
              <w:t xml:space="preserve">and suppose that the mean systolic blood pressure (in mmHg)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Both coefficients are fixed effects:</w:t>
            </w:r>
            <w:r>
              <w:t xml:space="preserve"> </w:t>
            </w:r>
            <w:r>
              <w:t xml:space="preserve">each is a single constant that applies to every participant.</w:t>
            </w:r>
            <w:r>
              <w:t xml:space="preserve"> </w:t>
            </w:r>
            <w:r>
              <w:t xml:space="preserve">The mean in the drug group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coefficient values)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bookmarkEnd w:id="1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random-effect"/>
          <w:p>
            <w:pPr>
              <w:pStyle w:val="BodyText"/>
            </w:pPr>
            <w:r>
              <w:rPr>
                <w:b/>
                <w:bCs/>
              </w:rPr>
              <w:t xml:space="preserve">Definition 2 (Random effect)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random effect</w:t>
            </w:r>
            <w:r>
              <w:t xml:space="preserve"> </w:t>
            </w:r>
            <w:r>
              <w:t xml:space="preserve">is a model term</w:t>
            </w:r>
            <w:r>
              <w:t xml:space="preserve"> </w:t>
            </w:r>
            <w:r>
              <w:t xml:space="preserve">that treats the groups in the data</w:t>
            </w:r>
            <w:r>
              <w:t xml:space="preserve"> </w:t>
            </w:r>
            <w:r>
              <w:t xml:space="preserve">as a sample from a larger population of groups:</w:t>
            </w:r>
            <w:r>
              <w:t xml:space="preserve"> </w:t>
            </w:r>
            <w:r>
              <w:t xml:space="preserve">each group’s effect is a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the groups’ effects are drawn from a common distribution,</w:t>
            </w:r>
            <w:r>
              <w:t xml:space="preserve"> </w:t>
            </w:r>
            <w:r>
              <w:t xml:space="preserve">such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α</m:t>
                    </m:r>
                  </m:e>
                  <m:sub>
                    <m:r>
                      <m:t>a</m:t>
                    </m:r>
                  </m:sub>
                </m:sSub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∼</m:t>
                    </m:r>
                  </m:e>
                  <m:sub>
                    <m:r>
                      <m:rPr>
                        <m:sty m:val="p"/>
                      </m:rPr>
                      <m:t>iid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parameters of interest are then the parameters of that distribution,</w:t>
            </w:r>
            <w:r>
              <w:t xml:space="preserve"> </w:t>
            </w:r>
            <w:r>
              <w:t xml:space="preserve">especially its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rather than the effects of the particular groups in the data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bookmarkEnd w:id="1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random-effect"/>
          <w:p>
            <w:pPr>
              <w:pStyle w:val="BodyText"/>
            </w:pPr>
            <w:r>
              <w:rPr>
                <w:b/>
                <w:bCs/>
              </w:rPr>
              <w:t xml:space="preserve">Example 2 (Patient random effects)</w:t>
            </w:r>
            <w:r>
              <w:t xml:space="preserve"> </w:t>
            </w:r>
            <w:r>
              <w:t xml:space="preserve">Suppose each of 20 patients has their systolic blood pressure measured several times,</w:t>
            </w:r>
            <w:r>
              <w:t xml:space="preserve"> </w:t>
            </w:r>
            <w:r>
              <w:t xml:space="preserve">and patient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mean blood pressure is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mmHg and patient random effects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α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mmHg.</w:t>
            </w:r>
            <w:r>
              <w:t xml:space="preserve"> </w:t>
            </w:r>
            <w:r>
              <w:t xml:space="preserve">About 95% of a normal distribution lies within 1.96 standard deviations of its mean,</w:t>
            </w:r>
            <w:r>
              <w:t xml:space="preserve"> </w:t>
            </w:r>
            <w:r>
              <w:t xml:space="preserve">so about 95% of patients in the population have mean blood pressures between: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t> 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120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120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19.6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100.4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139.6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and 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quantity this model is built to estimate is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describes all patients in the population,</w:t>
            </w:r>
            <w:r>
              <w:t xml:space="preserve"> </w:t>
            </w:r>
            <w:r>
              <w:t xml:space="preserve">not only the 20 patients who happen to be in the study.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fixed-vs-random"/>
          <w:p>
            <w:pPr>
              <w:pStyle w:val="BodyText"/>
            </w:pPr>
            <w:r>
              <w:rPr>
                <w:b/>
                <w:bCs/>
              </w:rPr>
              <w:t xml:space="preserve">Example 3 (Fixed versus random effects)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 a trial comparing a new drug with a placebo,</w:t>
            </w:r>
            <w:r>
              <w:t xml:space="preserve"> </w:t>
            </w:r>
            <w:r>
              <w:t xml:space="preserve">the treatment groups are the only two groups of interest,</w:t>
            </w:r>
            <w:r>
              <w:t xml:space="preserve"> </w:t>
            </w:r>
            <w:r>
              <w:t xml:space="preserve">so treatment is a fixed effect.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 a study that measures each of 20 patients several times,</w:t>
            </w:r>
            <w:r>
              <w:t xml:space="preserve"> </w:t>
            </w:r>
            <w:r>
              <w:t xml:space="preserve">the 20 patients are a sample from the population of all patients,</w:t>
            </w:r>
            <w:r>
              <w:t xml:space="preserve"> </w:t>
            </w:r>
            <w:r>
              <w:t xml:space="preserve">and we want conclusions that apply to patients beyond these 20,</w:t>
            </w:r>
            <w:r>
              <w:t xml:space="preserve"> </w:t>
            </w:r>
            <w:r>
              <w:t xml:space="preserve">so patient is a random effect.</w:t>
            </w:r>
          </w:p>
          <w:bookmarkEnd w:id="18"/>
        </w:tc>
      </w:tr>
    </w:tbl>
    <w:p>
      <w:pPr>
        <w:pStyle w:val="FirstParagraph"/>
      </w:pPr>
      <w:r>
        <w:t xml:space="preserve">Random effects can be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crossed</w:t>
      </w:r>
      <w:r>
        <w:t xml:space="preserve">.</w:t>
      </w:r>
      <w:r>
        <w:t xml:space="preserve"> </w:t>
      </w:r>
      <w:r>
        <w:t xml:space="preserve">Effects are nested when each lower-level group belongs to exactly one higher-level group,</w:t>
      </w:r>
      <w:r>
        <w:t xml:space="preserve"> </w:t>
      </w:r>
      <w:r>
        <w:t xml:space="preserve">such as batches within laboratories.</w:t>
      </w:r>
      <w:r>
        <w:t xml:space="preserve"> </w:t>
      </w:r>
      <w:r>
        <w:t xml:space="preserve">Effects are crossed when every level of one factor can appear with every level of the other,</w:t>
      </w:r>
      <w:r>
        <w:t xml:space="preserve"> </w:t>
      </w:r>
      <w:r>
        <w:t xml:space="preserve">such as patients and raters when every rater scores every patient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mixed-model"/>
          <w:p>
            <w:pPr>
              <w:pStyle w:val="BodyText"/>
            </w:pPr>
            <w:r>
              <w:rPr>
                <w:b/>
                <w:bCs/>
              </w:rPr>
              <w:t xml:space="preserve">Definition 3 (Mixed-effects model (mixed model))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mixed-effects model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mixed model</w:t>
            </w:r>
            <w:r>
              <w:t xml:space="preserve">)</w:t>
            </w:r>
            <w:r>
              <w:t xml:space="preserve"> </w:t>
            </w:r>
            <w:r>
              <w:t xml:space="preserve">is a regression model that contains</w:t>
            </w:r>
            <w:r>
              <w:t xml:space="preserve"> </w:t>
            </w:r>
            <w:r>
              <w:t xml:space="preserve">both fixed effects (</w:t>
            </w:r>
            <w:hyperlink w:anchor="def-fixed-effect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random effects (</w:t>
            </w:r>
            <w:hyperlink w:anchor="def-random-effect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[1], [2, Ch. 11]</w:t>
            </w:r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Whether a term is fixed or random is part of the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.</w:t>
      </w:r>
      <w:r>
        <w:t xml:space="preserve"> </w:t>
      </w:r>
      <w:r>
        <w:t xml:space="preserve">It does not determine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same mixed-effects model can be fit by maximum likelihood,</w:t>
      </w:r>
      <w:r>
        <w:t xml:space="preserve"> </w:t>
      </w:r>
      <w:r>
        <w:t xml:space="preserve">by restricted maximum likelihood (REML),</w:t>
      </w:r>
      <w:r>
        <w:t xml:space="preserve"> </w:t>
      </w:r>
      <w:r>
        <w:t xml:space="preserve">or by Bayesian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mixed-model-random-intercept"/>
          <w:p>
            <w:pPr>
              <w:pStyle w:val="BodyText"/>
            </w:pPr>
            <w:r>
              <w:rPr>
                <w:b/>
                <w:bCs/>
              </w:rPr>
              <w:t xml:space="preserve">Example 4 (Linear mixed model with a random intercept)</w:t>
            </w:r>
            <w:r>
              <w:t xml:space="preserve"> </w:t>
            </w:r>
            <w:r>
              <w:t xml:space="preserve">For example, a linear mixed model with a random intercept for each group is</w:t>
            </w:r>
          </w:p>
          <w:p>
            <w:pPr>
              <w:pStyle w:val="BodyText"/>
            </w:pPr>
            <w:r>
              <w:t xml:space="preserve">$$
    Y_{ij} \stackrel{\text{def}}{=}{\mathord{\smash[b]{\underset{\raise.3ex\hbox{$\scriptstyle\sim$}}{x}}\vphantom{x}}_{ij}}^{\top}\mathord{\smash[b]{\underset{\raise.3ex\hbox{$\scriptstyle\sim$}}{\beta}}\vphantom{\beta}}+ \alpha_i + \epsilon_{ij},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is a vector of fixed effects,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α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random effect of group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independent of the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s.</w:t>
            </w:r>
          </w:p>
          <w:bookmarkEnd w:id="2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mixed-model"/>
          <w:p>
            <w:pPr>
              <w:pStyle w:val="BodyText"/>
            </w:pPr>
            <w:r>
              <w:rPr>
                <w:b/>
                <w:bCs/>
              </w:rPr>
              <w:t xml:space="preserve">Example 5 (Drug trial with repeated measurements)</w:t>
            </w:r>
            <w:r>
              <w:t xml:space="preserve"> </w:t>
            </w:r>
            <w:r>
              <w:t xml:space="preserve">Combining</w:t>
            </w:r>
            <w:r>
              <w:t xml:space="preserve"> </w:t>
            </w:r>
            <w:hyperlink w:anchor="exm-fixed-effect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random-effect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suppose that each patient in the drug trial has blood pressure measured several times,</w:t>
            </w:r>
            <w:r>
              <w:t xml:space="preserve"> </w:t>
            </w:r>
            <w:r>
              <w:t xml:space="preserve">and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ϵ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 fixed effects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patient random effects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patient 3 takes the drug (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that patient’s random effect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mean blood pressure of patient 3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3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7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3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values)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bookmarkEnd w:id="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ot-mixed-model"/>
          <w:p>
            <w:pPr>
              <w:pStyle w:val="BodyText"/>
            </w:pPr>
            <w:r>
              <w:rPr>
                <w:b/>
                <w:bCs/>
              </w:rPr>
              <w:t xml:space="preserve">Example 6 (A model with only fixed effects)</w:t>
            </w:r>
            <w:r>
              <w:t xml:space="preserve"> </w:t>
            </w:r>
            <w:r>
              <w:t xml:space="preserve">The model in</w:t>
            </w:r>
            <w:r>
              <w:t xml:space="preserve"> </w:t>
            </w:r>
            <w:hyperlink w:anchor="exm-fixed-effect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is not a mixed-effects model:</w:t>
            </w:r>
            <w:r>
              <w:t xml:space="preserve"> </w:t>
            </w:r>
            <w:r>
              <w:t xml:space="preserve">both of its coefficients are fixed effects,</w:t>
            </w:r>
            <w:r>
              <w:t xml:space="preserve"> </w:t>
            </w:r>
            <w:r>
              <w:t xml:space="preserve">and it has no random effects.</w:t>
            </w:r>
          </w:p>
          <w:bookmarkEnd w:id="22"/>
        </w:tc>
      </w:tr>
    </w:tbl>
    <w:p>
      <w:pPr>
        <w:pStyle w:val="BodyText"/>
      </w:pPr>
      <w:r>
        <w:t xml:space="preserve">The same ideas extend from linear models to logistic and Poisson regression</w:t>
      </w:r>
      <w:r>
        <w:t xml:space="preserve"> </w:t>
      </w:r>
      <w:r>
        <w:t xml:space="preserve">[1]</w:t>
      </w:r>
      <w:r>
        <w:t xml:space="preserve">.</w:t>
      </w:r>
    </w:p>
    <w:bookmarkEnd w:id="23"/>
    <w:bookmarkStart w:id="51" w:name="one-way-random-effects-models"/>
    <w:p>
      <w:pPr>
        <w:pStyle w:val="Heading1"/>
      </w:pPr>
      <w:r>
        <w:t xml:space="preserve">2. One-way random-effects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27">
              <w:r>
                <w:rPr>
                  <w:rStyle w:val="Hyperlink"/>
                  <w:i/>
                  <w:iCs/>
                </w:rPr>
                <w:t xml:space="preserve">Introduction to Random Effects and Mixed Models</w:t>
              </w:r>
            </w:hyperlink>
            <w:r>
              <w:t xml:space="preserve"> </w:t>
            </w: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hyperlink w:anchor="def-fixed-effect">
              <w:r>
                <w:rPr>
                  <w:rStyle w:val="Hyperlink"/>
                </w:rPr>
                <w:t xml:space="preserve">fixed</w:t>
              </w:r>
            </w:hyperlink>
            <w:r>
              <w:t xml:space="preserve"> </w:t>
            </w:r>
            <w:r>
              <w:t xml:space="preserve">versus</w:t>
            </w:r>
            <w:r>
              <w:t xml:space="preserve"> </w:t>
            </w:r>
            <w:hyperlink w:anchor="def-random-effect">
              <w:r>
                <w:rPr>
                  <w:rStyle w:val="Hyperlink"/>
                </w:rPr>
                <w:t xml:space="preserve">random effects</w:t>
              </w:r>
            </w:hyperlink>
            <w:r>
              <w:t xml:space="preserve">,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one-way random-effects ANOVA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variance components and their</w:t>
            </w:r>
            <w:r>
              <w:t xml:space="preserve"> </w:t>
            </w:r>
            <w:hyperlink w:anchor="cor-mom-vc">
              <w:r>
                <w:rPr>
                  <w:rStyle w:val="Hyperlink"/>
                </w:rPr>
                <w:t xml:space="preserve">method-of-moments estimates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nested-re">
              <w:r>
                <w:rPr>
                  <w:rStyle w:val="Hyperlink"/>
                </w:rPr>
                <w:t xml:space="preserve">nested random effects</w:t>
              </w:r>
            </w:hyperlink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simplest model with a</w:t>
      </w:r>
      <w:r>
        <w:t xml:space="preserve"> </w:t>
      </w:r>
      <w:hyperlink w:anchor="def-random-effect">
        <w:r>
          <w:rPr>
            <w:rStyle w:val="Hyperlink"/>
          </w:rPr>
          <w:t xml:space="preserve">random effect</w:t>
        </w:r>
      </w:hyperlink>
      <w:r>
        <w:t xml:space="preserve"> </w:t>
      </w:r>
      <w:r>
        <w:t xml:space="preserve">has one grouping factor and no covariates</w:t>
      </w:r>
      <w:r>
        <w:t xml:space="preserve"> </w:t>
      </w:r>
      <w:r>
        <w:t xml:space="preserve">[1], [2, Ch. 11]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one-way-re"/>
          <w:p>
            <w:pPr>
              <w:pStyle w:val="BodyText"/>
            </w:pPr>
            <w:r>
              <w:rPr>
                <w:b/>
                <w:bCs/>
              </w:rPr>
              <w:t xml:space="preserve">Definition 4 (One-way random-effects model)</w:t>
            </w:r>
            <w:r>
              <w:t xml:space="preserve"> </w:t>
            </w:r>
            <w:r>
              <w:t xml:space="preserve">Suppose we observe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outcomes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 each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groups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one-way random-effects model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29" w:name="eq-one-way-re"/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ϵ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"/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μ</m:t>
              </m:r>
            </m:oMath>
            <w:r>
              <w:t xml:space="preserve"> </w:t>
            </w:r>
            <w:r>
              <w:t xml:space="preserve">is a fixed overall mean;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α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the</w:t>
            </w:r>
            <w:r>
              <w:t xml:space="preserve"> </w:t>
            </w:r>
            <w:hyperlink w:anchor="def-random-effect">
              <w:r>
                <w:rPr>
                  <w:rStyle w:val="Hyperlink"/>
                </w:rPr>
                <w:t xml:space="preserve">random effects</w:t>
              </w:r>
            </w:hyperlink>
            <w:r>
              <w:t xml:space="preserve"> </w:t>
            </w:r>
            <w:r>
              <w:t xml:space="preserve">of the groups;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the within-group errors;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and the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s are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mutually independent</w:t>
              </w:r>
            </w:hyperlink>
            <w:r>
              <w:t xml:space="preserve">.</w:t>
            </w:r>
          </w:p>
          <w:bookmarkEnd w:id="3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dyestuff"/>
          <w:p>
            <w:pPr>
              <w:pStyle w:val="BodyText"/>
            </w:pPr>
            <w:r>
              <w:rPr>
                <w:b/>
                <w:bCs/>
              </w:rPr>
              <w:t xml:space="preserve">Example 7 (Batches of dyestuff)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Dyestuff</w:t>
            </w:r>
            <w:r>
              <w:t xml:space="preserve"> </w:t>
            </w:r>
            <w:r>
              <w:t xml:space="preserve">data in the</w:t>
            </w:r>
            <w:r>
              <w:t xml:space="preserve"> </w:t>
            </w:r>
            <w:r>
              <w:rPr>
                <w:rStyle w:val="VerbatimChar"/>
              </w:rPr>
              <w:t xml:space="preserve">lme4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[3]</w:t>
            </w:r>
            <w:r>
              <w:t xml:space="preserve"> </w:t>
            </w:r>
            <w:r>
              <w:t xml:space="preserve">record the yield of dyestuff (in grams of standard color)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preparations in each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batches of an intermediate product.</w:t>
            </w:r>
            <w:r>
              <w:t xml:space="preserve"> </w:t>
            </w:r>
            <w:r>
              <w:t xml:space="preserve">The batches are a sample of all the batches the process could produce,</w:t>
            </w:r>
            <w:r>
              <w:t xml:space="preserve"> </w:t>
            </w:r>
            <w:r>
              <w:t xml:space="preserve">so a one-way random-effects model treats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as the deviation of batch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mean yield from the overall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with</w:t>
            </w:r>
            <w:r>
              <w:rPr>
                <w:rStyle w:val="NormalTok"/>
              </w:rPr>
              <w:t xml:space="preserve">(Dyestuff,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(Yield, Batch, mean))</w:t>
            </w:r>
            <w:r>
              <w:br/>
            </w:r>
            <w:r>
              <w:rPr>
                <w:rStyle w:val="CommentTok"/>
              </w:rPr>
              <w:t xml:space="preserve">#&gt;    A    B    C    D    E    F </w:t>
            </w:r>
            <w:r>
              <w:br/>
            </w:r>
            <w:r>
              <w:rPr>
                <w:rStyle w:val="CommentTok"/>
              </w:rPr>
              <w:t xml:space="preserve">#&gt; 1505 1528 1564 1498 1600 1470</w:t>
            </w:r>
          </w:p>
          <w:bookmarkEnd w:id="3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variance-components"/>
          <w:p>
            <w:pPr>
              <w:pStyle w:val="BodyText"/>
            </w:pPr>
            <w:r>
              <w:rPr>
                <w:b/>
                <w:bCs/>
              </w:rPr>
              <w:t xml:space="preserve">Definition 5 (Variance components)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 the variances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are called</w:t>
            </w:r>
            <w:r>
              <w:t xml:space="preserve"> </w:t>
            </w:r>
            <w:r>
              <w:rPr>
                <w:b/>
                <w:bCs/>
              </w:rPr>
              <w:t xml:space="preserve">variance components</w:t>
            </w:r>
            <w:r>
              <w:t xml:space="preserve">.</w:t>
            </w:r>
          </w:p>
          <w:bookmarkEnd w:id="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exm-variance-components-dyestuff"/>
          <w:p>
            <w:pPr>
              <w:pStyle w:val="BodyText"/>
            </w:pPr>
            <w:r>
              <w:rPr>
                <w:b/>
                <w:bCs/>
              </w:rPr>
              <w:t xml:space="preserve">Example 8 (Variance components of the dyestuff batches)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yestuff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is the variance of the batch means around the overall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variance of the yields within a batch.</w:t>
            </w:r>
          </w:p>
          <w:bookmarkEnd w:id="34"/>
        </w:tc>
      </w:tr>
    </w:tbl>
    <w:p>
      <w:pPr>
        <w:pStyle w:val="BodyText"/>
      </w:pPr>
      <w:r>
        <w:t xml:space="preserve">The shared</w:t>
      </w:r>
      <w:r>
        <w:t xml:space="preserve"> </w:t>
      </w:r>
      <w:hyperlink w:anchor="def-random-effect">
        <w:r>
          <w:rPr>
            <w:rStyle w:val="Hyperlink"/>
          </w:rPr>
          <w:t xml:space="preserve">random effect</w:t>
        </w:r>
      </w:hyperlink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what makes observations in the same group</w:t>
      </w:r>
      <w:r>
        <w:t xml:space="preserve"> </w:t>
      </w:r>
      <w:hyperlink r:id="rId35">
        <w:r>
          <w:rPr>
            <w:rStyle w:val="Hyperlink"/>
          </w:rPr>
          <w:t xml:space="preserve">correlated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re-cov"/>
          <w:p>
            <w:pPr>
              <w:pStyle w:val="BodyText"/>
            </w:pPr>
            <w:r>
              <w:rPr>
                <w:b/>
                <w:bCs/>
              </w:rPr>
              <w:t xml:space="preserve">Theorem 1 (Moments of the one-way random-effects model)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 for any group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 observations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36" w:name="eq-re-cov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6"/>
          </w:p>
          <w:p>
            <w:pPr>
              <w:pStyle w:val="FirstParagraph"/>
            </w:pPr>
            <w:r>
              <w:t xml:space="preserve">and observations in different groups are independent.</w:t>
            </w:r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the definition of covariance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the covariance of a variable with itself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linearity of expectation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Mean:</w:t>
            </w:r>
          </w:p>
          <w:p>
            <w:pPr>
              <w:pStyle w:val="BodyText"/>
            </w:pPr>
            <w:bookmarkStart w:id="41" w:name="eq-re-cov-proof-1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(both have mean zero)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1"/>
          </w:p>
          <w:p>
            <w:pPr>
              <w:pStyle w:val="FirstParagraph"/>
            </w:pPr>
            <w:r>
              <w:t xml:space="preserve">Covariance, for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or not:</w:t>
            </w:r>
          </w:p>
          <w:p>
            <w:pPr>
              <w:pStyle w:val="BodyText"/>
            </w:pPr>
            <w:bookmarkStart w:id="42" w:name="eq-re-cov-proof-2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model)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Sup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Sup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, so 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Sup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(independent, mean-zero factors)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2"/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independent with mean zero,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the covariance 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the covariance of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 itself,</w:t>
            </w:r>
            <w:r>
              <w:t xml:space="preserve"> </w:t>
            </w:r>
            <w:r>
              <w:t xml:space="preserve">which is its variance,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Observations in different groups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functions of the disjoint sets of independent variables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α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they are independent.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exm-dyestuff-cov"/>
          <w:p>
            <w:pPr>
              <w:pStyle w:val="BodyText"/>
            </w:pPr>
            <w:r>
              <w:rPr>
                <w:b/>
                <w:bCs/>
              </w:rPr>
              <w:t xml:space="preserve">Example 9 (Covariance between two dyestuff preparations)</w:t>
            </w:r>
            <w:r>
              <w:t xml:space="preserve"> </w:t>
            </w:r>
            <w:r>
              <w:t xml:space="preserve">Suppose, for illustration, that the true batch-level variance in</w:t>
            </w:r>
            <w:r>
              <w:t xml:space="preserve"> </w:t>
            </w:r>
            <w:hyperlink w:anchor="exm-dyestuff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1764</m:t>
              </m:r>
            </m:oMath>
            <w:r>
              <w:t xml:space="preserve"> </w:t>
            </w:r>
            <w:r>
              <w:t xml:space="preserve">and the true within-batch variance is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2451</m:t>
              </m:r>
            </m:oMath>
            <w:r>
              <w:t xml:space="preserve"> </w:t>
            </w:r>
            <w:r>
              <w:t xml:space="preserve">(these are the estimates for these data that</w:t>
            </w:r>
            <w:r>
              <w:t xml:space="preserve"> </w:t>
            </w:r>
            <w:hyperlink w:anchor="exm-dyestuff-vc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derives later,</w:t>
            </w:r>
            <w:r>
              <w:t xml:space="preserve"> </w:t>
            </w:r>
            <w:r>
              <w:t xml:space="preserve">treated here as the true values).</w:t>
            </w:r>
            <w:r>
              <w:t xml:space="preserve"> </w:t>
            </w:r>
            <w:r>
              <w:t xml:space="preserve">Then by</w:t>
            </w:r>
            <w:r>
              <w:t xml:space="preserve"> </w:t>
            </w:r>
            <w:hyperlink w:anchor="thm-re-cov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two preparations from the same batch would have covariance</w:t>
            </w:r>
            <w:r>
              <w:t xml:space="preserve"> </w:t>
            </w:r>
            <m:oMath>
              <m:r>
                <m:t>1764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each preparation would have variance</w:t>
            </w:r>
            <w:r>
              <w:t xml:space="preserve"> </w:t>
            </w:r>
            <m:oMath>
              <m:r>
                <m:t>1764</m:t>
              </m:r>
              <m:r>
                <m:rPr>
                  <m:sty m:val="p"/>
                </m:rPr>
                <m:t>+</m:t>
              </m:r>
              <m:r>
                <m:t>2451</m:t>
              </m:r>
              <m:r>
                <m:rPr>
                  <m:sty m:val="p"/>
                </m:rPr>
                <m:t>=</m:t>
              </m:r>
              <m:r>
                <m:t>4215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Two preparations from different batches would have covariance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bookmarkEnd w:id="4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icc"/>
          <w:p>
            <w:pPr>
              <w:pStyle w:val="BodyText"/>
            </w:pPr>
            <w:r>
              <w:rPr>
                <w:b/>
                <w:bCs/>
              </w:rPr>
              <w:t xml:space="preserve">Definition 6 (Intraclass correlation)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intraclass correlation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correlation</w:t>
              </w:r>
            </w:hyperlink>
            <w:r>
              <w:t xml:space="preserve"> </w:t>
            </w:r>
            <w:r>
              <w:t xml:space="preserve">between two observations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oMath>
            <w:r>
              <w:t xml:space="preserve"> </w:t>
            </w:r>
            <w:r>
              <w:t xml:space="preserve">in the same group:</w:t>
            </w:r>
          </w:p>
          <w:p>
            <w:pPr>
              <w:pStyle w:val="BodyText"/>
            </w:pPr>
            <w:bookmarkStart w:id="44" w:name="eq-icc"/>
            <m:oMathPara>
              <m:oMathParaPr>
                <m:jc m:val="center"/>
              </m:oMathParaPr>
              <m:oMath>
                <m:r>
                  <m:t>ρ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rad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4"/>
          </w:p>
          <w:bookmarkEnd w:id="4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cor-icc"/>
          <w:p>
            <w:pPr>
              <w:pStyle w:val="BodyText"/>
            </w:pPr>
            <w:r>
              <w:rPr>
                <w:b/>
                <w:bCs/>
              </w:rPr>
              <w:t xml:space="preserve">Corollary 1 (Intraclass correlation in terms of variance components)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</w:p>
          <w:p>
            <w:pPr>
              <w:pStyle w:val="BodyText"/>
            </w:pPr>
            <w:bookmarkStart w:id="46" w:name="eq-icc-vc"/>
            <m:oMathPara>
              <m:oMathParaPr>
                <m:jc m:val="center"/>
              </m:oMathParaPr>
              <m:oMath>
                <m:r>
                  <m:t>ρ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6"/>
          </w:p>
          <w:bookmarkEnd w:id="4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w:anchor="thm-re-cov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48" w:name="eq-icc-vc-proof"/>
            <m:oMathPara>
              <m:oMathParaPr>
                <m:jc m:val="center"/>
              </m:oMathParaPr>
              <m:oMath>
                <m:eqArr>
                  <m:e>
                    <m:r>
                      <m:t>ρ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Var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Var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intraclass correlation)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Var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Var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  <m: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m:t>​</m:t>
                            </m:r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(covariance from the moments theorem)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α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α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(variances from the moments theorem)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(square root of a square)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8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dyestuff-icc"/>
          <w:p>
            <w:pPr>
              <w:pStyle w:val="BodyText"/>
            </w:pPr>
            <w:r>
              <w:rPr>
                <w:b/>
                <w:bCs/>
              </w:rPr>
              <w:t xml:space="preserve">Example 10 (Intraclass correlation for the dyestuff batches)</w:t>
            </w:r>
            <w:r>
              <w:t xml:space="preserve"> </w:t>
            </w:r>
            <w:r>
              <w:t xml:space="preserve">With the variance components from</w:t>
            </w:r>
            <w:r>
              <w:t xml:space="preserve"> </w:t>
            </w:r>
            <w:hyperlink w:anchor="exm-dyestuff-cov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</w:t>
            </w:r>
            <w:r>
              <w:t xml:space="preserve"> </w:t>
            </w:r>
            <w:hyperlink w:anchor="cor-icc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w:bookmarkStart w:id="49" w:name="eq-dyestuff-icc"/>
            <m:oMathPara>
              <m:oMathParaPr>
                <m:jc m:val="center"/>
              </m:oMathParaPr>
              <m:oMath>
                <m:eqArr>
                  <m:e>
                    <m:r>
                      <m:t>ρ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1764</m:t>
                        </m:r>
                      </m:num>
                      <m:den>
                        <m:r>
                          <m:t>1764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2451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variance components)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1764</m:t>
                        </m:r>
                      </m:num>
                      <m:den>
                        <m:r>
                          <m:t>4215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0.4185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0.42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(round to two decimal places)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9"/>
          </w:p>
          <w:p>
            <w:pPr>
              <w:pStyle w:val="FirstParagraph"/>
            </w:pPr>
            <w:r>
              <w:t xml:space="preserve">so about 42% of the variation in yield is between batches.</w:t>
            </w:r>
          </w:p>
          <w:bookmarkEnd w:id="50"/>
        </w:tc>
      </w:tr>
    </w:tbl>
    <w:p>
      <w:pPr>
        <w:pStyle w:val="BodyText"/>
      </w:pPr>
      <w:r>
        <w:t xml:space="preserve">The intraclass correlation is also the fraction of the total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comes from the</w:t>
      </w:r>
      <w:r>
        <w:t xml:space="preserve"> </w:t>
      </w:r>
      <w:hyperlink w:anchor="def-random-effect">
        <w:r>
          <w:rPr>
            <w:rStyle w:val="Hyperlink"/>
          </w:rPr>
          <w:t xml:space="preserve">random effect</w:t>
        </w:r>
      </w:hyperlink>
      <w:r>
        <w:t xml:space="preserve">.</w:t>
      </w:r>
    </w:p>
    <w:bookmarkEnd w:id="51"/>
    <w:bookmarkStart w:id="70" w:name="variance-components-1"/>
    <w:p>
      <w:pPr>
        <w:pStyle w:val="Heading1"/>
      </w:pPr>
      <w:r>
        <w:t xml:space="preserve">3. Variance components</w:t>
      </w:r>
    </w:p>
    <w:p>
      <w:pPr>
        <w:pStyle w:val="FirstParagraph"/>
      </w:pPr>
      <w:r>
        <w:t xml:space="preserve">One way to estimate the</w:t>
      </w:r>
      <w:r>
        <w:t xml:space="preserve"> </w:t>
      </w:r>
      <w:hyperlink w:anchor="def-one-way-re">
        <w:r>
          <w:rPr>
            <w:rStyle w:val="Hyperlink"/>
          </w:rPr>
          <w:t xml:space="preserve">variance components</w:t>
        </w:r>
      </w:hyperlink>
      <w:r>
        <w:t xml:space="preserve"> </w:t>
      </w:r>
      <w:r>
        <w:t xml:space="preserve">uses the</w:t>
      </w:r>
      <w:r>
        <w:t xml:space="preserve"> </w:t>
      </w:r>
      <w:hyperlink r:id="rId52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from a</w:t>
      </w:r>
      <w:r>
        <w:t xml:space="preserve"> </w:t>
      </w:r>
      <w:hyperlink r:id="rId53">
        <w:r>
          <w:rPr>
            <w:rStyle w:val="Hyperlink"/>
          </w:rPr>
          <w:t xml:space="preserve">one-way analysis of variance</w:t>
        </w:r>
      </w:hyperlink>
      <w:r>
        <w:t xml:space="preserve"> </w:t>
      </w:r>
      <w:r>
        <w:t xml:space="preserve">(ANOVA) table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⋅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for the mean of group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⋅</m:t>
            </m:r>
            <m:r>
              <m:rPr>
                <m:sty m:val="p"/>
              </m:rPr>
              <m:t>⋅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⋅</m:t>
                </m:r>
              </m:sub>
            </m:sSub>
          </m:e>
        </m:nary>
      </m:oMath>
      <w:r>
        <w:t xml:space="preserve"> </w:t>
      </w:r>
      <w:r>
        <w:t xml:space="preserve">for the overall mean.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mean square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within-group mean square</w:t>
      </w:r>
      <w:r>
        <w:t xml:space="preserve"> </w:t>
      </w:r>
      <w:r>
        <w:t xml:space="preserve">are</w:t>
      </w:r>
    </w:p>
    <w:p>
      <w:pPr>
        <w:pStyle w:val="BodyText"/>
      </w:pPr>
      <w:bookmarkStart w:id="54" w:name="eq-mean-squares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MSA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⋅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⋅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MSE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⋅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thm-ems-one-way"/>
          <w:p>
            <w:pPr>
              <w:pStyle w:val="BodyText"/>
            </w:pPr>
            <w:r>
              <w:rPr>
                <w:b/>
                <w:bCs/>
              </w:rPr>
              <w:t xml:space="preserve">Theorem 2 (Expected mean squares in the one-way random-effects model)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55" w:name="eq-ems-one-way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MSE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MSA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5"/>
          </w:p>
          <w:bookmarkEnd w:id="5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 the fact that the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sample 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independent, identically distributed</w:t>
              </w:r>
            </w:hyperlink>
            <w:r>
              <w:t xml:space="preserve"> </w:t>
            </w:r>
            <w:r>
              <w:t xml:space="preserve">observations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unbiased</w:t>
              </w:r>
            </w:hyperlink>
            <w:r>
              <w:t xml:space="preserve"> </w:t>
            </w:r>
            <w:r>
              <w:t xml:space="preserve">for their variance,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the law of iterated expectations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Within groups.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the observations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independent with common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their sample variance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By the law of iterated expectations,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62" w:name="eq-ems-mse-proof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MSE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a</m:t>
                            </m:r>
                          </m:sup>
                          <m:e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(MSE is the average of the </m:t>
                    </m:r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(each </m:t>
                    </m:r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 is unbiased)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2"/>
          </w:p>
          <w:p>
            <w:pPr>
              <w:pStyle w:val="FirstParagraph"/>
            </w:pPr>
            <w:r>
              <w:rPr>
                <w:b/>
                <w:bCs/>
              </w:rPr>
              <w:t xml:space="preserve">Between groups.</w:t>
            </w:r>
            <w:r>
              <w:t xml:space="preserve"> </w:t>
            </w:r>
            <w:r>
              <w:t xml:space="preserve">Each group mean is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ϵ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ϵ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⋅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The group means are independent and identically distributed across groups, with</w:t>
            </w:r>
          </w:p>
          <w:p>
            <w:pPr>
              <w:pStyle w:val="BodyText"/>
            </w:pPr>
            <w:bookmarkStart w:id="63" w:name="eq-ems-var-group-mean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ϵ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(variance of a sum of independent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ϵ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(variance of a linear combination)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m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3"/>
          </w:p>
          <w:p>
            <w:pPr>
              <w:pStyle w:val="FirstParagraph"/>
            </w:pPr>
            <m:oMath>
              <m:r>
                <m:rPr>
                  <m:nor/>
                  <m:sty m:val="p"/>
                </m:rPr>
                <m:t>MSA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times the sample variance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</w:p>
          <w:p>
            <w:pPr>
              <w:pStyle w:val="BodyText"/>
            </w:pPr>
            <w:bookmarkStart w:id="64" w:name="eq-ems-msa-proof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MSA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(sample variance is unbiased)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m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4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cor-mom-vc"/>
          <w:p>
            <w:pPr>
              <w:pStyle w:val="BodyText"/>
            </w:pPr>
            <w:r>
              <w:rPr>
                <w:b/>
                <w:bCs/>
              </w:rPr>
              <w:t xml:space="preserve">Corollary 2 (Method-of-moments estimators of the variance components)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one-way-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MSE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w:bookmarkStart w:id="65" w:name="eq-mom-vc"/>
            <m:oMathPara>
              <m:oMathParaPr>
                <m:jc m:val="center"/>
              </m:oMathParaPr>
              <m:oMath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α</m:t>
                    </m:r>
                  </m:sub>
                  <m:sup>
                    <m:r>
                      <m:t>2</m:t>
                    </m:r>
                  </m:sup>
                </m:sSub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MSA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MSE</m:t>
                    </m:r>
                  </m:num>
                  <m:den>
                    <m:r>
                      <m:t>m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5"/>
          </w:p>
          <w:p>
            <w:pPr>
              <w:pStyle w:val="FirstParagraph"/>
            </w:pPr>
            <w:r>
              <w:t xml:space="preserve">are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unbiased estimators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</w:p>
          <w:bookmarkEnd w:id="6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w:anchor="thm-ems-one-way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67" w:name="eq-mom-vc-unbiased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nor/>
                                <m:sty m:val="p"/>
                              </m:rPr>
                              <m:t>MSA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MSE</m:t>
                            </m:r>
                          </m:num>
                          <m:den>
                            <m:r>
                              <m:t>m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estimator)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MSA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m:t>MSE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m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m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(expected mean squares)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r>
                          <m:t>m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7"/>
          </w:p>
          <w:p>
            <w:pPr>
              <w:pStyle w:val="FirstParagraph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MSE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directly from</w:t>
            </w:r>
            <w:r>
              <w:t xml:space="preserve"> </w:t>
            </w:r>
            <w:hyperlink w:anchor="thm-ems-one-way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exm-dyestuff-vc"/>
          <w:p>
            <w:pPr>
              <w:pStyle w:val="BodyText"/>
            </w:pPr>
            <w:r>
              <w:rPr>
                <w:b/>
                <w:bCs/>
              </w:rPr>
              <w:t xml:space="preserve">Example 11 (Variance components for the dyestuff batches)</w:t>
            </w:r>
            <w:r>
              <w:t xml:space="preserve"> </w:t>
            </w:r>
            <w:r>
              <w:t xml:space="preserve">The ANOVA table for</w:t>
            </w:r>
            <w:r>
              <w:t xml:space="preserve"> </w:t>
            </w:r>
            <w:hyperlink w:anchor="exm-dyestuff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 </w:t>
            </w:r>
            <w:r>
              <w:t xml:space="preserve">gives the mean squares: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(Yield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Batch,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Dyestuff))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   Df `Sum Sq` `Mean Sq` `F value` `Pr(&gt;F)`</w:t>
            </w:r>
            <w:r>
              <w:br/>
            </w:r>
            <w:r>
              <w:rPr>
                <w:rStyle w:val="CommentTok"/>
              </w:rPr>
              <w:t xml:space="preserve">#&gt;   &lt;int&gt;    &lt;dbl&gt;     &lt;dbl&gt;     &lt;dbl&gt;    &lt;dbl&gt;</w:t>
            </w:r>
            <w:r>
              <w:br/>
            </w:r>
            <w:r>
              <w:rPr>
                <w:rStyle w:val="CommentTok"/>
              </w:rPr>
              <w:t xml:space="preserve">#&gt; 1     5   56357.    11271.      4.60  0.00440</w:t>
            </w:r>
            <w:r>
              <w:br/>
            </w:r>
            <w:r>
              <w:rPr>
                <w:rStyle w:val="CommentTok"/>
              </w:rPr>
              <w:t xml:space="preserve">#&gt; 2    24   58830.     2451.     NA    NA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cor-mom-vc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2451.3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w:bookmarkStart w:id="68" w:name="eq-dyestuff-mom-vc"/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11271.5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2451.3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mean squares and 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8820.2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1764.04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1764.0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(round to one decimal place)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8"/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lmer()</w:t>
            </w:r>
            <w:r>
              <w:t xml:space="preserve"> </w:t>
            </w:r>
            <w:r>
              <w:t xml:space="preserve">function in the</w:t>
            </w:r>
            <w:r>
              <w:t xml:space="preserve"> </w:t>
            </w:r>
            <w:r>
              <w:rPr>
                <w:rStyle w:val="VerbatimChar"/>
              </w:rPr>
              <w:t xml:space="preserve">lme4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[3]</w:t>
            </w:r>
            <w:r>
              <w:t xml:space="preserve"> </w:t>
            </w:r>
            <w:r>
              <w:t xml:space="preserve">fits the same model by restricted maximum likelihood (REML);</w:t>
            </w:r>
            <w:r>
              <w:t xml:space="preserve"> </w:t>
            </w:r>
            <w:r>
              <w:rPr>
                <w:rStyle w:val="VerbatimChar"/>
              </w:rPr>
              <w:t xml:space="preserve">(1 | Batch)</w:t>
            </w:r>
            <w:r>
              <w:t xml:space="preserve"> </w:t>
            </w:r>
            <w:r>
              <w:t xml:space="preserve">requests a random intercept for each batch: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dyestuff_lmer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(Yield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Batch),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Dyestuff)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(dyestuff_lmer)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grp      var1        var2   vcov sdcor</w:t>
            </w:r>
            <w:r>
              <w:br/>
            </w:r>
            <w:r>
              <w:rPr>
                <w:rStyle w:val="CommentTok"/>
              </w:rPr>
              <w:t xml:space="preserve">#&gt;   &lt;chr&gt;    &lt;chr&gt;       &lt;chr&gt; &lt;dbl&gt; &lt;dbl&gt;</w:t>
            </w:r>
            <w:r>
              <w:br/>
            </w:r>
            <w:r>
              <w:rPr>
                <w:rStyle w:val="CommentTok"/>
              </w:rPr>
              <w:t xml:space="preserve">#&gt; 1 Batch    (Intercept) &lt;NA&gt;  1764.  42.0</w:t>
            </w:r>
            <w:r>
              <w:br/>
            </w:r>
            <w:r>
              <w:rPr>
                <w:rStyle w:val="CommentTok"/>
              </w:rPr>
              <w:t xml:space="preserve">#&gt; 2 Residual &lt;NA&gt;        &lt;NA&gt;  2451.  49.5</w:t>
            </w:r>
          </w:p>
          <w:p>
            <w:pPr>
              <w:pStyle w:val="FirstParagraph"/>
            </w:pPr>
            <w:r>
              <w:t xml:space="preserve">In this balanced design with a positive moment estimate,</w:t>
            </w:r>
            <w:r>
              <w:t xml:space="preserve"> </w:t>
            </w:r>
            <w:r>
              <w:t xml:space="preserve">the REML estimates match the method-of-moments estimates.</w:t>
            </w:r>
          </w:p>
          <w:bookmarkEnd w:id="69"/>
        </w:tc>
      </w:tr>
    </w:tbl>
    <w:p>
      <w:pPr>
        <w:pStyle w:val="BodyText"/>
      </w:pPr>
      <w:r>
        <w:t xml:space="preserve">The method-of-moments estimate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α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negative whenever</w:t>
      </w:r>
      <w:r>
        <w:t xml:space="preserve"> </w:t>
      </w:r>
      <m:oMath>
        <m:r>
          <m:rPr>
            <m:nor/>
            <m:sty m:val="p"/>
          </m:rPr>
          <m:t>MSA</m:t>
        </m:r>
        <m:r>
          <m:rPr>
            <m:sty m:val="p"/>
          </m:rPr>
          <m:t>&lt;</m:t>
        </m:r>
        <m:r>
          <m:rPr>
            <m:nor/>
            <m:sty m:val="p"/>
          </m:rPr>
          <m:t>MSE</m:t>
        </m:r>
      </m:oMath>
      <w:r>
        <w:t xml:space="preserve">,</w:t>
      </w:r>
      <w:r>
        <w:t xml:space="preserve"> </w:t>
      </w:r>
      <w:r>
        <w:t xml:space="preserve">which is impossible for a variance;</w:t>
      </w:r>
      <w:r>
        <w:t xml:space="preserve"> </w:t>
      </w:r>
      <w:r>
        <w:t xml:space="preserve">likelihood-based methods such as REML constrain the estimate to be nonnegative,</w:t>
      </w:r>
      <w:r>
        <w:t xml:space="preserve"> </w:t>
      </w:r>
      <w:r>
        <w:t xml:space="preserve">and they also handle unbalanced designs</w:t>
      </w:r>
      <w:r>
        <w:t xml:space="preserve"> </w:t>
      </w:r>
      <w:r>
        <w:t xml:space="preserve">[1], [3]</w:t>
      </w:r>
      <w:r>
        <w:t xml:space="preserve">.</w:t>
      </w:r>
    </w:p>
    <w:bookmarkEnd w:id="70"/>
    <w:bookmarkStart w:id="79" w:name="nested-random-effects"/>
    <w:p>
      <w:pPr>
        <w:pStyle w:val="Heading1"/>
      </w:pPr>
      <w:r>
        <w:t xml:space="preserve">4. Nested random effects</w:t>
      </w:r>
    </w:p>
    <w:p>
      <w:pPr>
        <w:pStyle w:val="FirstParagraph"/>
      </w:pPr>
      <w:r>
        <w:t xml:space="preserve">A model can have more than one level of</w:t>
      </w:r>
      <w:r>
        <w:t xml:space="preserve"> </w:t>
      </w:r>
      <w:hyperlink w:anchor="def-random-effect">
        <w:r>
          <w:rPr>
            <w:rStyle w:val="Hyperlink"/>
          </w:rPr>
          <w:t xml:space="preserve">random effects</w:t>
        </w:r>
      </w:hyperlink>
      <w:r>
        <w:t xml:space="preserve">.</w:t>
      </w:r>
      <w:r>
        <w:t xml:space="preserve"> </w:t>
      </w:r>
      <w:r>
        <w:t xml:space="preserve">When each lower-level group belongs to exactly one higher-level group,</w:t>
      </w:r>
      <w:r>
        <w:t xml:space="preserve"> </w:t>
      </w:r>
      <w:r>
        <w:t xml:space="preserve">the random effects are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def-nested-re"/>
          <w:p>
            <w:pPr>
              <w:pStyle w:val="BodyText"/>
            </w:pPr>
            <w:r>
              <w:rPr>
                <w:b/>
                <w:bCs/>
              </w:rPr>
              <w:t xml:space="preserve">Definition 7 (Two-level nested random-effects model)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laboratories each analyze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batches,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replicate measurements per batch.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two-level nested random-effects model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71" w:name="eq-nested-re"/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ϵ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1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effect of laboratory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effect of batch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within laboratory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replicate error,</w:t>
            </w:r>
            <w:r>
              <w:t xml:space="preserve"> </w:t>
            </w:r>
            <w:r>
              <w:t xml:space="preserve">and all three sets of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random variables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mutually independent</w:t>
              </w:r>
            </w:hyperlink>
            <w:r>
              <w:t xml:space="preserve">.</w:t>
            </w:r>
          </w:p>
          <w:bookmarkEnd w:id="72"/>
        </w:tc>
      </w:tr>
    </w:tbl>
    <w:p>
      <w:pPr>
        <w:pStyle w:val="BodyText"/>
      </w:pPr>
      <w:r>
        <w:t xml:space="preserve">By the same argument as</w:t>
      </w:r>
      <w:r>
        <w:t xml:space="preserve"> </w:t>
      </w:r>
      <w:hyperlink w:anchor="thm-ems-one-way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expected mean squares of the nested ANOVA are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nor/>
                    <m:sty m:val="p"/>
                  </m:rPr>
                  <m:t>MS</m:t>
                </m:r>
              </m:e>
              <m:sub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b</m:t>
        </m:r>
        <m:r>
          <m:t>r</m:t>
        </m:r>
        <m:sSubSup>
          <m:e>
            <m:r>
              <m:t>σ</m:t>
            </m:r>
          </m:e>
          <m:sub>
            <m: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r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nor/>
                    <m:sty m:val="p"/>
                  </m:rPr>
                  <m:t>MS</m:t>
                </m:r>
              </m:e>
              <m:sub>
                <m:r>
                  <m:t>B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r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nor/>
                    <m:sty m:val="p"/>
                  </m:rPr>
                  <m:t>MS</m:t>
                </m:r>
              </m:e>
              <m:sub>
                <m:r>
                  <m:t>E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So the correct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test for laboratories divides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not by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t>E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coop"/>
          <w:p>
            <w:pPr>
              <w:pStyle w:val="BodyText"/>
            </w:pPr>
            <w:r>
              <w:rPr>
                <w:b/>
                <w:bCs/>
              </w:rPr>
              <w:t xml:space="preserve">Example 12 (A cooperative trial)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coop</w:t>
            </w:r>
            <w:r>
              <w:t xml:space="preserve"> </w:t>
            </w:r>
            <w:r>
              <w:t xml:space="preserve">data in the</w:t>
            </w:r>
            <w:r>
              <w:t xml:space="preserve"> </w:t>
            </w:r>
            <w:r>
              <w:rPr>
                <w:rStyle w:val="VerbatimChar"/>
              </w:rPr>
              <w:t xml:space="preserve">MASS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[4]</w:t>
            </w:r>
            <w:r>
              <w:t xml:space="preserve"> </w:t>
            </w:r>
            <w:r>
              <w:t xml:space="preserve">come from a cooperative trial</w:t>
            </w:r>
            <w:r>
              <w:t xml:space="preserve"> </w:t>
            </w:r>
            <w:r>
              <w:t xml:space="preserve">in which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laboratories each analyzed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batches,</w:t>
            </w:r>
            <w:r>
              <w:t xml:space="preserve"> </w:t>
            </w:r>
            <w:r>
              <w:t xml:space="preserve">a month apart,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replicates per batch.</w:t>
            </w:r>
            <w:r>
              <w:t xml:space="preserve"> </w:t>
            </w:r>
            <w:r>
              <w:t xml:space="preserve">We use the measurements of specimen</w:t>
            </w:r>
            <w:r>
              <w:t xml:space="preserve"> </w:t>
            </w:r>
            <w:r>
              <w:rPr>
                <w:rStyle w:val="VerbatimChar"/>
              </w:rPr>
              <w:t xml:space="preserve">S1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coop2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subset</w:t>
            </w:r>
            <w:r>
              <w:rPr>
                <w:rStyle w:val="NormalTok"/>
              </w:rPr>
              <w:t xml:space="preserve">(MASS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coop, Spc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(Conc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Lab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Lab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Bat,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coop2))</w:t>
            </w:r>
            <w:r>
              <w:br/>
            </w:r>
            <w:r>
              <w:rPr>
                <w:rStyle w:val="CommentTok"/>
              </w:rPr>
              <w:t xml:space="preserve">#&gt; # A tibble: 3 × 5</w:t>
            </w:r>
            <w:r>
              <w:br/>
            </w:r>
            <w:r>
              <w:rPr>
                <w:rStyle w:val="CommentTok"/>
              </w:rPr>
              <w:t xml:space="preserve">#&gt;      Df `Sum Sq` `Mean Sq` `F value`  `Pr(&gt;F)`</w:t>
            </w:r>
            <w:r>
              <w:br/>
            </w:r>
            <w:r>
              <w:rPr>
                <w:rStyle w:val="CommentTok"/>
              </w:rPr>
              <w:t xml:space="preserve">#&gt;   &lt;int&gt;    &lt;dbl&gt;     &lt;dbl&gt;     &lt;dbl&gt;     &lt;dbl&gt;</w:t>
            </w:r>
            <w:r>
              <w:br/>
            </w:r>
            <w:r>
              <w:rPr>
                <w:rStyle w:val="CommentTok"/>
              </w:rPr>
              <w:t xml:space="preserve">#&gt; 1     5    1.89    0.378       60.0   1.35e-10</w:t>
            </w:r>
            <w:r>
              <w:br/>
            </w:r>
            <w:r>
              <w:rPr>
                <w:rStyle w:val="CommentTok"/>
              </w:rPr>
              <w:t xml:space="preserve">#&gt; 2    12    0.204   0.0170       2.70  2.77e- 2</w:t>
            </w:r>
            <w:r>
              <w:br/>
            </w:r>
            <w:r>
              <w:rPr>
                <w:rStyle w:val="CommentTok"/>
              </w:rPr>
              <w:t xml:space="preserve">#&gt; 3    18    0.113   0.00630     NA    NA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Lab:Bat</w:t>
            </w:r>
            <w:r>
              <w:t xml:space="preserve"> </w:t>
            </w:r>
            <w:r>
              <w:t xml:space="preserve">term is the batch-within-laboratory effect.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statistic that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prints for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as its denominator,</w:t>
            </w:r>
            <w:r>
              <w:t xml:space="preserve"> </w:t>
            </w:r>
            <w:r>
              <w:t xml:space="preserve">which is wrong here;</w:t>
            </w:r>
            <w:r>
              <w:t xml:space="preserve"> </w:t>
            </w:r>
            <w:r>
              <w:t xml:space="preserve">the correct statistic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0.37804</m:t>
              </m:r>
              <m:r>
                <m:rPr>
                  <m:sty m:val="p"/>
                </m:rPr>
                <m:t>/</m:t>
              </m:r>
              <m:r>
                <m:t>0.01703</m:t>
              </m:r>
              <m:r>
                <m:rPr>
                  <m:sty m:val="p"/>
                </m:rPr>
                <m:t>≈</m:t>
              </m:r>
              <m:r>
                <m:t>22.2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degrees of freedom.</w:t>
            </w:r>
          </w:p>
          <w:p>
            <w:pPr>
              <w:pStyle w:val="BodyText"/>
            </w:pPr>
            <w:r>
              <w:t xml:space="preserve">The equivalent</w:t>
            </w:r>
            <w:r>
              <w:t xml:space="preserve"> </w:t>
            </w:r>
            <w:hyperlink w:anchor="def-mixed-model">
              <w:r>
                <w:rPr>
                  <w:rStyle w:val="Hyperlink"/>
                </w:rPr>
                <w:t xml:space="preserve">mixed model</w:t>
              </w:r>
            </w:hyperlink>
            <w:r>
              <w:t xml:space="preserve"> </w:t>
            </w:r>
            <w:r>
              <w:t xml:space="preserve">has a random intercept for each laboratory</w:t>
            </w:r>
            <w:r>
              <w:t xml:space="preserve"> </w:t>
            </w:r>
            <w:r>
              <w:t xml:space="preserve">and for each batch within each laboratory: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coop_lmer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(Conc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Lab)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Lab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Bat),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coop2)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(coop_lmer)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5</w:t>
            </w:r>
            <w:r>
              <w:br/>
            </w:r>
            <w:r>
              <w:rPr>
                <w:rStyle w:val="CommentTok"/>
              </w:rPr>
              <w:t xml:space="preserve">#&gt;   grp      var1        var2     vcov  sdcor</w:t>
            </w:r>
            <w:r>
              <w:br/>
            </w:r>
            <w:r>
              <w:rPr>
                <w:rStyle w:val="CommentTok"/>
              </w:rPr>
              <w:t xml:space="preserve">#&gt;   &lt;chr&gt;    &lt;chr&gt;       &lt;chr&gt;   &lt;dbl&gt;  &lt;dbl&gt;</w:t>
            </w:r>
            <w:r>
              <w:br/>
            </w:r>
            <w:r>
              <w:rPr>
                <w:rStyle w:val="CommentTok"/>
              </w:rPr>
              <w:t xml:space="preserve">#&gt; 1 Lab:Bat  (Intercept) &lt;NA&gt;  0.00537 0.0733</w:t>
            </w:r>
            <w:r>
              <w:br/>
            </w:r>
            <w:r>
              <w:rPr>
                <w:rStyle w:val="CommentTok"/>
              </w:rPr>
              <w:t xml:space="preserve">#&gt; 2 Lab      (Intercept) &lt;NA&gt;  0.0602  0.245 </w:t>
            </w:r>
            <w:r>
              <w:br/>
            </w:r>
            <w:r>
              <w:rPr>
                <w:rStyle w:val="CommentTok"/>
              </w:rPr>
              <w:t xml:space="preserve">#&gt; 3 Residual &lt;NA&gt;        &lt;NA&gt;  0.00630 0.0794</w:t>
            </w:r>
          </w:p>
          <w:p>
            <w:pPr>
              <w:pStyle w:val="FirstParagraph"/>
            </w:pPr>
            <w:r>
              <w:t xml:space="preserve">The estimated variance components are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0.0063</m:t>
              </m:r>
            </m:oMath>
            <w:r>
              <w:t xml:space="preserve"> </w:t>
            </w:r>
            <w:r>
              <w:t xml:space="preserve">(same-day replicates),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0.0054</m:t>
              </m:r>
            </m:oMath>
            <w:r>
              <w:t xml:space="preserve"> </w:t>
            </w:r>
            <w:r>
              <w:t xml:space="preserve">(batches a month apart),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0.0602</m:t>
              </m:r>
            </m:oMath>
            <w:r>
              <w:t xml:space="preserve"> </w:t>
            </w:r>
            <w:r>
              <w:t xml:space="preserve">(laboratories).</w:t>
            </w:r>
            <w:r>
              <w:t xml:space="preserve"> </w:t>
            </w:r>
            <w:r>
              <w:t xml:space="preserve">Most of the variation in the measurements comes from differences between laboratories.</w:t>
            </w:r>
          </w:p>
          <w:bookmarkEnd w:id="7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thm-nested-re-cov"/>
          <w:p>
            <w:pPr>
              <w:pStyle w:val="BodyText"/>
            </w:pPr>
            <w:r>
              <w:rPr>
                <w:b/>
                <w:bCs/>
              </w:rPr>
              <w:t xml:space="preserve">Theorem 3 (Covariances in the two-level nested model)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nested-r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74" w:name="eq-nested-re-cov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sSup>
                          <m:e>
                            <m: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sSup>
                          <m:e>
                            <m:r>
                              <m:t>j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j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sSup>
                            <m:e>
                              <m:r>
                                <m:t>j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k</m:t>
                          </m:r>
                        </m:e>
                      </m:mr>
                      <m:mr>
                        <m:e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sSup>
                            <m:e>
                              <m:r>
                                <m:t>j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i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4"/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Subtracting the constant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does not change a covariance,</w:t>
            </w:r>
            <w:r>
              <w:t xml:space="preserve"> </w:t>
            </w:r>
            <w:r>
              <w:t xml:space="preserve">and covariance is bilinear,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the constant 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(bilinearity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ϵ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ϵ</m:t>
                            </m:r>
                          </m:e>
                          <m:sub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j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sSup>
                              <m:e>
                                <m: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the sum of the six cross covariances,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between two independent random variables,</w:t>
            </w:r>
            <w:r>
              <w:t xml:space="preserve"> </w:t>
            </w:r>
            <w:r>
              <w:t xml:space="preserve">so each is 0.</w:t>
            </w:r>
          </w:p>
          <w:p>
            <w:pPr>
              <w:pStyle w:val="BodyText"/>
            </w:pPr>
            <w:r>
              <w:t xml:space="preserve">Each remaining covariance is a variance when its two arguments are the same random variable,</w:t>
            </w:r>
            <w:r>
              <w:t xml:space="preserve"> </w:t>
            </w:r>
            <w:r>
              <w:t xml:space="preserve">and 0 when they are different, independent random variables: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 </w:t>
            </w:r>
            <w:r>
              <w:t xml:space="preserve">and 0 otherwise;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0 otherwise;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ϵ</m:t>
                      </m:r>
                    </m:e>
                    <m:sub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0 otherwise.</w:t>
            </w:r>
          </w:p>
          <w:p>
            <w:pPr>
              <w:pStyle w:val="FirstParagraph"/>
            </w:pPr>
            <w:r>
              <w:t xml:space="preserve">Adding the three terms in each case of</w:t>
            </w:r>
            <w:r>
              <w:t xml:space="preserve"> </w:t>
            </w:r>
            <w:hyperlink w:anchor="eq-nested-re-cov">
              <w:r>
                <w:rPr>
                  <w:rStyle w:val="Hyperlink"/>
                </w:rPr>
                <w:t xml:space="preserve">Equation 18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all three conditions hold,</w:t>
            </w:r>
            <w:r>
              <w:t xml:space="preserve"> </w:t>
            </w:r>
            <w:r>
              <w:t xml:space="preserve">so the covariance 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j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laboratory and batch conditions hold but the error condition fails,</w:t>
            </w:r>
            <w:r>
              <w:t xml:space="preserve"> </w:t>
            </w:r>
            <w:r>
              <w:t xml:space="preserve">so the covariance 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only the laboratory condition holds,</w:t>
            </w:r>
            <w:r>
              <w:t xml:space="preserve"> </w:t>
            </w:r>
            <w:r>
              <w:t xml:space="preserve">so the covariance is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none of the conditions hold,</w:t>
            </w:r>
            <w:r>
              <w:t xml:space="preserve"> </w:t>
            </w:r>
            <w:r>
              <w:t xml:space="preserve">so the covariance is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nested-re-cov"/>
          <w:p>
            <w:pPr>
              <w:pStyle w:val="BodyText"/>
            </w:pPr>
            <w:r>
              <w:rPr>
                <w:b/>
                <w:bCs/>
              </w:rPr>
              <w:t xml:space="preserve">Example 13 (Correlations in the cooperative trial)</w:t>
            </w:r>
            <w:r>
              <w:t xml:space="preserve"> </w:t>
            </w:r>
            <w:r>
              <w:t xml:space="preserve">With the estimated variance components from</w:t>
            </w:r>
            <w:r>
              <w:t xml:space="preserve"> </w:t>
            </w:r>
            <w:hyperlink w:anchor="exm-coop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0.0602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0.0054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0.0063</m:t>
              </m:r>
            </m:oMath>
            <w:r>
              <w:t xml:space="preserve">,</w:t>
            </w:r>
            <w:r>
              <w:t xml:space="preserve"> </w:t>
            </w:r>
            <w:hyperlink w:anchor="thm-nested-re-cov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gives the variance of one measurement: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0.0602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0.0054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0.0063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(first case of the theorem)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0.0719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each covariance by this variance gives the correlations: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two replicates of the same batch: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0.0602</m:t>
              </m:r>
              <m:r>
                <m:rPr>
                  <m:sty m:val="p"/>
                </m:rPr>
                <m:t>+</m:t>
              </m:r>
              <m:r>
                <m:t>0.0054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0.0719</m:t>
              </m:r>
              <m:r>
                <m:rPr>
                  <m:sty m:val="p"/>
                </m:rPr>
                <m:t>=</m:t>
              </m:r>
              <m:r>
                <m:t>0.0656</m:t>
              </m:r>
              <m:r>
                <m:rPr>
                  <m:sty m:val="p"/>
                </m:rPr>
                <m:t>/</m:t>
              </m:r>
              <m:r>
                <m:t>0.0719</m:t>
              </m:r>
              <m:r>
                <m:rPr>
                  <m:sty m:val="p"/>
                </m:rPr>
                <m:t>≈</m:t>
              </m:r>
              <m:r>
                <m:t>0.912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two batches from the same laboratory:</w:t>
            </w:r>
            <w:r>
              <w:t xml:space="preserve"> </w:t>
            </w:r>
            <m:oMath>
              <m:r>
                <m:t>0.0602</m:t>
              </m:r>
              <m:r>
                <m:rPr>
                  <m:sty m:val="p"/>
                </m:rPr>
                <m:t>/</m:t>
              </m:r>
              <m:r>
                <m:t>0.0719</m:t>
              </m:r>
              <m:r>
                <m:rPr>
                  <m:sty m:val="p"/>
                </m:rPr>
                <m:t>≈</m:t>
              </m:r>
              <m:r>
                <m:t>0.837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measurements from different laboratories: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Measurements from the same laboratory are highly correlated</w:t>
            </w:r>
            <w:r>
              <w:t xml:space="preserve"> </w:t>
            </w:r>
            <w:r>
              <w:t xml:space="preserve">even when they come from batches analyzed a month apart.</w:t>
            </w:r>
          </w:p>
          <w:bookmarkEnd w:id="76"/>
        </w:tc>
      </w:tr>
    </w:tbl>
    <w:p>
      <w:pPr>
        <w:pStyle w:val="BodyText"/>
      </w:pPr>
      <w:r>
        <w:t xml:space="preserve">Testing whether a variance component is zero is harder than testing a</w:t>
      </w:r>
      <w:r>
        <w:t xml:space="preserve"> </w:t>
      </w:r>
      <w:hyperlink w:anchor="def-fixed-effect">
        <w:r>
          <w:rPr>
            <w:rStyle w:val="Hyperlink"/>
          </w:rPr>
          <w:t xml:space="preserve">fixed effect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lies on the boundary of the</w:t>
      </w:r>
      <w:r>
        <w:t xml:space="preserve"> </w:t>
      </w:r>
      <w:hyperlink r:id="rId77">
        <w:r>
          <w:rPr>
            <w:rStyle w:val="Hyperlink"/>
          </w:rPr>
          <w:t xml:space="preserve">parameter space</w:t>
        </w:r>
      </w:hyperlink>
      <w:r>
        <w:t xml:space="preserve">:</w:t>
      </w:r>
      <w:r>
        <w:t xml:space="preserve"> </w:t>
      </w:r>
      <w:r>
        <w:t xml:space="preserve">a variance cannot be negative,</w:t>
      </w:r>
      <w:r>
        <w:t xml:space="preserve"> </w:t>
      </w:r>
      <w:r>
        <w:t xml:space="preserve">so the usual large-sample distribution of the</w:t>
      </w:r>
      <w:r>
        <w:t xml:space="preserve"> </w:t>
      </w:r>
      <w:hyperlink r:id="rId78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does not apply</w:t>
      </w:r>
      <w:r>
        <w:t xml:space="preserve"> </w:t>
      </w:r>
      <w:r>
        <w:t xml:space="preserve">[1]</w:t>
      </w:r>
      <w:r>
        <w:t xml:space="preserve">.</w:t>
      </w:r>
    </w:p>
    <w:bookmarkEnd w:id="79"/>
    <w:bookmarkStart w:id="106" w:name="X3ba83d04e62ba151593a3bc9ee4d7132063a866"/>
    <w:p>
      <w:pPr>
        <w:pStyle w:val="Heading1"/>
      </w:pPr>
      <w:r>
        <w:t xml:space="preserve">5. Multilevel models: complete, no, and partial pooling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Multilevel Models</w:t>
              </w:r>
            </w:hyperlink>
            <w:r>
              <w:t xml:space="preserve"> </w:t>
            </w:r>
            <w:r>
              <w:t xml:space="preserve">(</w:t>
            </w:r>
            <w:hyperlink r:id="rId8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complete, no, and</w:t>
            </w:r>
            <w:r>
              <w:t xml:space="preserve"> </w:t>
            </w:r>
            <w:hyperlink w:anchor="thm-partial-pooling">
              <w:r>
                <w:rPr>
                  <w:rStyle w:val="Hyperlink"/>
                </w:rPr>
                <w:t xml:space="preserve">partial pooling</w:t>
              </w:r>
            </w:hyperlink>
            <w:r>
              <w:t xml:space="preserve"> </w:t>
            </w:r>
            <w:r>
              <w:t xml:space="preserve">of the Minnesota radon data,</w:t>
            </w:r>
            <w:r>
              <w:t xml:space="preserve"> </w:t>
            </w:r>
            <w:r>
              <w:t xml:space="preserve">random intercepts and slopes with</w:t>
            </w:r>
            <w:r>
              <w:t xml:space="preserve"> </w:t>
            </w:r>
            <w:r>
              <w:rPr>
                <w:rStyle w:val="VerbatimChar"/>
              </w:rPr>
              <w:t xml:space="preserve">lmer()</w:t>
            </w:r>
            <w:r>
              <w:t xml:space="preserve">,</w:t>
            </w:r>
            <w:r>
              <w:t xml:space="preserve"> </w:t>
            </w:r>
            <w:r>
              <w:t xml:space="preserve">and shrinkage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86">
              <w:r>
                <w:rPr>
                  <w:rStyle w:val="Hyperlink"/>
                  <w:i/>
                  <w:iCs/>
                </w:rPr>
                <w:t xml:space="preserve">Multilevel Models</w:t>
              </w:r>
            </w:hyperlink>
            <w:r>
              <w:t xml:space="preserve"> </w:t>
            </w:r>
            <w:r>
              <w:t xml:space="preserve">(Statistical Rethinking 2026, Lecture B01)</w:t>
            </w:r>
            <w:r>
              <w:t xml:space="preserve"> </w:t>
            </w:r>
            <w:r>
              <w:t xml:space="preserve">introduces multilevel models and partial pooling.</w:t>
            </w:r>
            <w:r>
              <w:t xml:space="preserve"> </w:t>
            </w:r>
            <w:r>
              <w:t xml:space="preserve">The lecture fits these models using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Bayesian inference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same model structures can also be fit by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maximum likelihood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as this chapter does with</w:t>
            </w:r>
            <w:r>
              <w:t xml:space="preserve"> </w:t>
            </w:r>
            <w:r>
              <w:rPr>
                <w:rStyle w:val="VerbatimChar"/>
              </w:rPr>
              <w:t xml:space="preserve">lmer()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 </w:t>
      </w:r>
      <w:r>
        <w:t xml:space="preserve">is a</w:t>
      </w:r>
      <w:r>
        <w:t xml:space="preserve"> </w:t>
      </w:r>
      <w:hyperlink r:id="rId89">
        <w:r>
          <w:rPr>
            <w:rStyle w:val="Hyperlink"/>
          </w:rPr>
          <w:t xml:space="preserve">regression model</w:t>
        </w:r>
      </w:hyperlink>
      <w:r>
        <w:t xml:space="preserve"> </w:t>
      </w:r>
      <w:r>
        <w:t xml:space="preserve">whose coefficients are allowed to vary by group,</w:t>
      </w:r>
      <w:r>
        <w:t xml:space="preserve"> </w:t>
      </w:r>
      <w:r>
        <w:t xml:space="preserve">with the group-level coefficients themselves given a model</w:t>
      </w:r>
      <w:r>
        <w:t xml:space="preserve"> </w:t>
      </w:r>
      <w:r>
        <w:t xml:space="preserve">[6, Ch. 12]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andom-effect">
        <w:r>
          <w:rPr>
            <w:rStyle w:val="Hyperlink"/>
          </w:rPr>
          <w:t xml:space="preserve">random-effects</w:t>
        </w:r>
      </w:hyperlink>
      <w:r>
        <w:t xml:space="preserve"> </w:t>
      </w:r>
      <w:r>
        <w:t xml:space="preserve">models in</w:t>
      </w:r>
      <w:r>
        <w:t xml:space="preserve"> </w:t>
      </w:r>
      <w:hyperlink w:anchor="def-one-way-r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sted-r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are the simplest multilevel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radon-data"/>
          <w:p>
            <w:pPr>
              <w:pStyle w:val="BodyText"/>
            </w:pPr>
            <w:r>
              <w:rPr>
                <w:b/>
                <w:bCs/>
              </w:rPr>
              <w:t xml:space="preserve">Example 14 (Radon in Minnesota homes)</w:t>
            </w:r>
            <w:r>
              <w:t xml:space="preserve"> </w:t>
            </w:r>
            <w:r>
              <w:t xml:space="preserve">Gelman and Hill [6, Ch. 12]</w:t>
            </w:r>
            <w:r>
              <w:t xml:space="preserve"> </w:t>
            </w:r>
            <w:r>
              <w:t xml:space="preserve">analyze measurements of indoor radon,</w:t>
            </w:r>
            <w:r>
              <w:t xml:space="preserve"> </w:t>
            </w:r>
            <w:r>
              <w:t xml:space="preserve">a radioactive gas that can cause lung cancer,</w:t>
            </w:r>
            <w:r>
              <w:t xml:space="preserve"> </w:t>
            </w:r>
            <w:r>
              <w:t xml:space="preserve">from 919 houses in 85 Minnesota counties.</w:t>
            </w:r>
            <w:r>
              <w:t xml:space="preserve"> </w:t>
            </w:r>
            <w:r>
              <w:t xml:space="preserve">We use the copy of these data distributed with the</w:t>
            </w:r>
            <w:r>
              <w:t xml:space="preserve"> </w:t>
            </w:r>
            <w:r>
              <w:rPr>
                <w:rStyle w:val="VerbatimChar"/>
              </w:rPr>
              <w:t xml:space="preserve">rstanarm</w:t>
            </w:r>
            <w:r>
              <w:t xml:space="preserve"> </w:t>
            </w:r>
            <w:r>
              <w:t xml:space="preserve">R package</w:t>
            </w:r>
            <w:r>
              <w:t xml:space="preserve"> </w:t>
            </w:r>
            <w:r>
              <w:t xml:space="preserve">[7]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log_radon</w:t>
            </w:r>
            <w:r>
              <w:t xml:space="preserve">: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natural log</w:t>
              </w:r>
            </w:hyperlink>
            <w:r>
              <w:t xml:space="preserve"> </w:t>
            </w:r>
            <w:r>
              <w:t xml:space="preserve">of the radon measurement in the house;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floor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if the measurement was taken in the basement,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if on the first floor;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county</w:t>
            </w:r>
            <w:r>
              <w:t xml:space="preserve">: the county the house is in;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log_uranium</w:t>
            </w:r>
            <w:r>
              <w:t xml:space="preserve">: natural log of the county-level soil uranium measurement.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load</w:t>
            </w:r>
            <w:r>
              <w:rPr>
                <w:rStyle w:val="NormalTok"/>
              </w:rPr>
              <w:t xml:space="preserve">(here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here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"inst/extdata/radon.rda"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radon_n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(radon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county)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(radon_n))</w:t>
            </w:r>
            <w:r>
              <w:br/>
            </w:r>
            <w:r>
              <w:rPr>
                <w:rStyle w:val="CommentTok"/>
              </w:rPr>
              <w:t xml:space="preserve">#&gt;    Min. 1st Qu.  Median    Mean 3rd Qu.    Max. </w:t>
            </w:r>
            <w:r>
              <w:br/>
            </w:r>
            <w:r>
              <w:rPr>
                <w:rStyle w:val="CommentTok"/>
              </w:rPr>
              <w:t xml:space="preserve">#&gt;     1.0     3.0     5.0    10.8    10.0   116.0</w:t>
            </w:r>
          </w:p>
          <w:p>
            <w:pPr>
              <w:pStyle w:val="FirstParagraph"/>
            </w:pPr>
            <w:r>
              <w:t xml:space="preserve">The number of houses per county varies from 1 to 116.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denote the true mean log radon level in county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There are three ways to estimate it</w:t>
      </w:r>
      <w:r>
        <w:t xml:space="preserve"> </w:t>
      </w:r>
      <w:r>
        <w:t xml:space="preserve">[6, Ch. 12]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Complete pooling</w:t>
      </w:r>
      <w:r>
        <w:t xml:space="preserve"> </w:t>
      </w:r>
      <w:r>
        <w:t xml:space="preserve">ignores the counties</w:t>
      </w:r>
      <w:r>
        <w:t xml:space="preserve"> </w:t>
      </w:r>
      <w:r>
        <w:t xml:space="preserve">and estimates every county’s mean by the overall mean.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pooling</w:t>
      </w:r>
      <w:r>
        <w:t xml:space="preserve"> </w:t>
      </w:r>
      <w:r>
        <w:t xml:space="preserve">estimates each county’s mean by its own</w:t>
      </w:r>
      <w:r>
        <w:t xml:space="preserve"> </w:t>
      </w:r>
      <w:hyperlink r:id="rId92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 very noisy for counties with only one or two houses.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Partial pooling</w:t>
      </w:r>
      <w:r>
        <w:t xml:space="preserve"> </w:t>
      </w:r>
      <w:r>
        <w:t xml:space="preserve">fits the random-intercept model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house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county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w:anchor="def-one-way-re">
        <w:r>
          <w:rPr>
            <w:rStyle w:val="Hyperlink"/>
          </w:rPr>
          <w:t xml:space="preserve">Definition 4</w:t>
        </w:r>
      </w:hyperlink>
      <w:r>
        <w:t xml:space="preserve">, with the roles of the indices swapped and unequal group sizes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estimates each county’s mean as a compromise between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thm-partial-pooling"/>
          <w:p>
            <w:pPr>
              <w:pStyle w:val="BodyText"/>
            </w:pPr>
            <w:r>
              <w:rPr>
                <w:b/>
                <w:bCs/>
              </w:rPr>
              <w:t xml:space="preserve">Theorem 4 (Partial-pooling estimate of a group mean)</w:t>
            </w:r>
            <w:r>
              <w:t xml:space="preserve"> </w:t>
            </w:r>
            <w:r>
              <w:t xml:space="preserve">In the random-intercept model with known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 predicted mean of group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data</m:t>
                  </m:r>
                </m:e>
              </m:d>
              <m:r>
                <m:t>​</m:t>
              </m:r>
            </m:oMath>
            <w:r>
              <w:t xml:space="preserve">, is</w:t>
            </w:r>
          </w:p>
          <w:p>
            <w:pPr>
              <w:pStyle w:val="BodyText"/>
            </w:pPr>
            <w:bookmarkStart w:id="93" w:name="eq-partial-pooling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μ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3"/>
          </w:p>
          <w:p>
            <w:pPr>
              <w:pStyle w:val="FirstParagraph"/>
            </w:pPr>
            <w:r>
              <w:t xml:space="preserve">a weighted average of the group’s sample mean and the overall mean,</w:t>
            </w:r>
            <w:r>
              <w:t xml:space="preserve"> </w:t>
            </w:r>
            <w:r>
              <w:t xml:space="preserve">with weights proportional to their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precisions</w:t>
              </w:r>
            </w:hyperlink>
            <w:r>
              <w:t xml:space="preserve"> </w:t>
            </w:r>
            <w:r>
              <w:t xml:space="preserve">[6, Ch. 12]</w:t>
            </w:r>
            <w:r>
              <w:t xml:space="preserve">.</w:t>
            </w:r>
          </w:p>
          <w:bookmarkEnd w:id="95"/>
        </w:tc>
      </w:tr>
    </w:tbl>
    <w:p>
      <w:pPr>
        <w:pStyle w:val="BodyText"/>
      </w:pPr>
      <w:r>
        <w:t xml:space="preserve">The proof of</w:t>
      </w:r>
      <w:r>
        <w:t xml:space="preserve"> </w:t>
      </w:r>
      <w:hyperlink w:anchor="thm-partial-pool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uses the conditional distribution of one</w:t>
      </w:r>
      <w:r>
        <w:t xml:space="preserve"> </w:t>
      </w:r>
      <w:hyperlink r:id="rId96">
        <w:r>
          <w:rPr>
            <w:rStyle w:val="Hyperlink"/>
          </w:rPr>
          <w:t xml:space="preserve">normal variable</w:t>
        </w:r>
      </w:hyperlink>
      <w:r>
        <w:t xml:space="preserve"> </w:t>
      </w:r>
      <w:r>
        <w:t xml:space="preserve">given another,</w:t>
      </w:r>
      <w:r>
        <w:t xml:space="preserve"> </w:t>
      </w:r>
      <w:r>
        <w:t xml:space="preserve">which is beyond the scope of this chapter.</w:t>
      </w:r>
      <w:r>
        <w:t xml:space="preserve"> </w:t>
      </w:r>
      <w:r>
        <w:t xml:space="preserve">The weight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increases with the group 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large groups keep estimates close to their own sample means,</w:t>
      </w:r>
      <w:r>
        <w:t xml:space="preserve"> </w:t>
      </w:r>
      <w:r>
        <w:t xml:space="preserve">and small groups are pulled, or</w:t>
      </w:r>
      <w:r>
        <w:t xml:space="preserve"> </w:t>
      </w:r>
      <w:r>
        <w:rPr>
          <w:b/>
          <w:bCs/>
        </w:rPr>
        <w:t xml:space="preserve">shrunk</w:t>
      </w:r>
      <w:r>
        <w:t xml:space="preserve">, toward the overall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exm-radon-shrinkage"/>
          <w:p>
            <w:pPr>
              <w:pStyle w:val="BodyText"/>
            </w:pPr>
            <w:r>
              <w:rPr>
                <w:b/>
                <w:bCs/>
              </w:rPr>
              <w:t xml:space="preserve">Example 15 (Shrinkage of county mean radon levels)</w:t>
            </w:r>
            <w:r>
              <w:t xml:space="preserve"> </w:t>
            </w:r>
            <w:r>
              <w:t xml:space="preserve">We fit the random-intercept model to the radon data from</w:t>
            </w:r>
            <w:r>
              <w:t xml:space="preserve"> </w:t>
            </w:r>
            <w:hyperlink w:anchor="exm-radon-data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radon_lmer0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(log_radon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county),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radon)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(radon_lmer0)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grp      var1        var2    vcov sdcor</w:t>
            </w:r>
            <w:r>
              <w:br/>
            </w:r>
            <w:r>
              <w:rPr>
                <w:rStyle w:val="CommentTok"/>
              </w:rPr>
              <w:t xml:space="preserve">#&gt;   &lt;chr&gt;    &lt;chr&gt;       &lt;chr&gt;  &lt;dbl&gt; &lt;dbl&gt;</w:t>
            </w:r>
            <w:r>
              <w:br/>
            </w:r>
            <w:r>
              <w:rPr>
                <w:rStyle w:val="CommentTok"/>
              </w:rPr>
              <w:t xml:space="preserve">#&gt; 1 county   (Intercept) &lt;NA&gt;  0.0886 0.298</w:t>
            </w:r>
            <w:r>
              <w:br/>
            </w:r>
            <w:r>
              <w:rPr>
                <w:rStyle w:val="CommentTok"/>
              </w:rPr>
              <w:t xml:space="preserve">#&gt; 2 Residual &lt;NA&gt;        &lt;NA&gt;  0.587  0.766</w:t>
            </w:r>
            <w:r>
              <w:br/>
            </w:r>
            <w:r>
              <w:rPr>
                <w:rStyle w:val="FunctionTok"/>
              </w:rPr>
              <w:t xml:space="preserve">fixef</w:t>
            </w:r>
            <w:r>
              <w:rPr>
                <w:rStyle w:val="NormalTok"/>
              </w:rPr>
              <w:t xml:space="preserve">(radon_lmer0)</w:t>
            </w:r>
            <w:r>
              <w:br/>
            </w:r>
            <w:r>
              <w:rPr>
                <w:rStyle w:val="CommentTok"/>
              </w:rPr>
              <w:t xml:space="preserve">#&gt; (Intercept) </w:t>
            </w:r>
            <w:r>
              <w:br/>
            </w:r>
            <w:r>
              <w:rPr>
                <w:rStyle w:val="CommentTok"/>
              </w:rPr>
              <w:t xml:space="preserve">#&gt;     1.34983</w:t>
            </w:r>
          </w:p>
          <w:p>
            <w:pPr>
              <w:pStyle w:val="FirstParagraph"/>
            </w:pPr>
            <w:r>
              <w:t xml:space="preserve">The estimates are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≈</m:t>
              </m:r>
              <m:r>
                <m:t>1.350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0.0886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0.587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Aitkin County has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houses with sample mean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0.715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</w:t>
            </w:r>
            <w:r>
              <w:t xml:space="preserve"> </w:t>
            </w:r>
            <w:hyperlink w:anchor="thm-partial-pooling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97" w:name="eq-radon-shrinkage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0.587</m:t>
                        </m:r>
                      </m:num>
                      <m:den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0.587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0.0886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estimates)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6.81</m:t>
                        </m:r>
                      </m:num>
                      <m:den>
                        <m:r>
                          <m:t>6.81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11.29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0.377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0.377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0.623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1.350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into the weighted average)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1.111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and add)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7"/>
          </w:p>
          <w:p>
            <w:pPr>
              <w:pStyle w:val="FirstParagraph"/>
            </w:pPr>
            <w:r>
              <w:t xml:space="preserve">Aitkin County’s estimate moves most of the way from its own mean toward the overall mean.</w:t>
            </w:r>
            <w:r>
              <w:t xml:space="preserve"> </w:t>
            </w:r>
            <w:r>
              <w:t xml:space="preserve">In contrast, Hennepin County has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105</m:t>
              </m:r>
            </m:oMath>
            <w:r>
              <w:t xml:space="preserve"> </w:t>
            </w:r>
            <w:r>
              <w:t xml:space="preserve">houses,</w:t>
            </w:r>
            <w:r>
              <w:t xml:space="preserve"> </w:t>
            </w:r>
            <w:r>
              <w:t xml:space="preserve">so its weight is about 0.94 and its estimate barely moves.</w:t>
            </w:r>
            <w:r>
              <w:t xml:space="preserve"> </w:t>
            </w:r>
            <w:r>
              <w:t xml:space="preserve">The same calculation for every county</w:t>
            </w:r>
            <w:r>
              <w:t xml:space="preserve"> </w:t>
            </w:r>
            <w:r>
              <w:t xml:space="preserve">reproduces the estimates that</w:t>
            </w:r>
            <w:r>
              <w:t xml:space="preserve"> </w:t>
            </w:r>
            <w:r>
              <w:rPr>
                <w:rStyle w:val="VerbatimChar"/>
              </w:rPr>
              <w:t xml:space="preserve">lme4</w:t>
            </w:r>
            <w:r>
              <w:t xml:space="preserve"> </w:t>
            </w:r>
            <w:r>
              <w:t xml:space="preserve">reports: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radon_vc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(radon_lmer0))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vcov</w:t>
            </w:r>
            <w:r>
              <w:br/>
            </w:r>
            <w:r>
              <w:rPr>
                <w:rStyle w:val="NormalTok"/>
              </w:rPr>
              <w:t xml:space="preserve">radon_w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(radon_n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radon_vc[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 </w:t>
            </w:r>
            <w:r>
              <w:rPr>
                <w:rStyle w:val="SpecialCharTok"/>
              </w:rPr>
              <w:t xml:space="preserve">/</w:t>
            </w:r>
            <w:r>
              <w:br/>
            </w:r>
            <w:r>
              <w:rPr>
                <w:rStyle w:val="NormalTok"/>
              </w:rPr>
              <w:t xml:space="preserve">  (radon_n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radon_vc[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radon_vc[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radon_ybar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tapply</w:t>
            </w:r>
            <w:r>
              <w:rPr>
                <w:rStyle w:val="NormalTok"/>
              </w:rPr>
              <w:t xml:space="preserve">(radon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log_radon, radon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county, mean)</w:t>
            </w:r>
            <w:r>
              <w:br/>
            </w:r>
            <w:r>
              <w:rPr>
                <w:rStyle w:val="NormalTok"/>
              </w:rPr>
              <w:t xml:space="preserve">radon_pp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radon_w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radon_ybar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radon_w)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fixef</w:t>
            </w:r>
            <w:r>
              <w:rPr>
                <w:rStyle w:val="NormalTok"/>
              </w:rPr>
              <w:t xml:space="preserve">(radon_lmer0)</w:t>
            </w:r>
            <w:r>
              <w:br/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(radon_pp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(radon_lmer0)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county[,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[1] 3.77476e-15</w:t>
            </w:r>
          </w:p>
          <w:bookmarkEnd w:id="9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02" w:name="fig-radon-shrinkage"/>
                <w:p>
                  <w:pPr>
                    <w:pStyle w:val="SourceCode"/>
                    <w:jc w:val="center"/>
                  </w:pPr>
                  <w:r>
                    <w:rPr>
                      <w:rStyle w:val="CommentTok"/>
                    </w:rPr>
                    <w:t xml:space="preserve"># the fit works with log radon;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the y-axis ticks sit at the logs of round radon values, labelled in pCi/L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radon_ticks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as.vector</w:t>
                  </w:r>
                  <w:r>
                    <w:rPr>
                      <w:rStyle w:val="NormalTok"/>
                    </w:rPr>
                    <w:t xml:space="preserve">(radon_n), radon_ybar,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log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yaxt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"Houses sampled in county (log scale)"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"County geometric-mean radon (pCi/L)"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axis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log</w:t>
                  </w:r>
                  <w:r>
                    <w:rPr>
                      <w:rStyle w:val="NormalTok"/>
                    </w:rPr>
                    <w:t xml:space="preserve">(radon_ticks), 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radon_ticks)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as.vector</w:t>
                  </w:r>
                  <w:r>
                    <w:rPr>
                      <w:rStyle w:val="NormalTok"/>
                    </w:rPr>
                    <w:t xml:space="preserve">(radon_n), radon_pp,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abline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fixef</w:t>
                  </w:r>
                  <w:r>
                    <w:rPr>
                      <w:rStyle w:val="NormalTok"/>
                    </w:rPr>
                    <w:t xml:space="preserve">(radon_lmer0), </w:t>
                  </w:r>
                  <w:r>
                    <w:rPr>
                      <w:rStyle w:val="AttributeTok"/>
                    </w:rPr>
                    <w:t xml:space="preserve">lty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"topright"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"No pooling"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"Partial pooling"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ultilevel-models_files/figure-docx/radon-shrinkage-plot-1.png" id="1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No-pooling and partial-pooling estimates of the county geometric-mean radon levels</w:t>
                  </w:r>
                  <w:r>
                    <w:t xml:space="preserve"> </w:t>
                  </w:r>
                  <w:r>
                    <w:t xml:space="preserve">(the exponentials of the estimated county means of log radon);</w:t>
                  </w:r>
                  <w:r>
                    <w:t xml:space="preserve"> </w:t>
                  </w:r>
                  <w:r>
                    <w:t xml:space="preserve">the dashed line is the complete-pooling estimate.</w:t>
                  </w:r>
                  <w:r>
                    <w:t xml:space="preserve"> </w:t>
                  </w:r>
                  <w:r>
                    <w:t xml:space="preserve">The model is fit to log radon,</w:t>
                  </w:r>
                  <w:r>
                    <w:t xml:space="preserve"> </w:t>
                  </w:r>
                  <w:r>
                    <w:t xml:space="preserve">so the radon axis is spaced logarithmically.</w:t>
                  </w:r>
                </w:p>
                <w:bookmarkEnd w:id="102"/>
              </w:tc>
            </w:tr>
          </w:tbl>
        </w:tc>
      </w:tr>
    </w:tbl>
    <w:p>
      <w:pPr>
        <w:pStyle w:val="BodyText"/>
      </w:pPr>
      <w:r>
        <w:t xml:space="preserve">The weight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not arbitrary:</w:t>
      </w:r>
      <w:r>
        <w:t xml:space="preserve"> </w:t>
      </w:r>
      <w:r>
        <w:t xml:space="preserve">even without the normality assumptions,</w:t>
      </w:r>
      <w:r>
        <w:t xml:space="preserve"> </w:t>
      </w:r>
      <w:r>
        <w:t xml:space="preserve">it is the best choice among predictors that move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toward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 fixed fraction.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lem-partial-pooling-blp"/>
          <w:p>
            <w:pPr>
              <w:pStyle w:val="BodyText"/>
            </w:pPr>
            <w:r>
              <w:rPr>
                <w:b/>
                <w:bCs/>
              </w:rPr>
              <w:t xml:space="preserve">Lemma 1 (The partial-pooling weight minimizes mean squared error)</w:t>
            </w:r>
            <w:r>
              <w:t xml:space="preserve"> </w:t>
            </w:r>
            <w:r>
              <w:t xml:space="preserve">In the random-intercept model with known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consider predictors of the group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of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̃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for a constant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mean squared error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minimized at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in</w:t>
            </w:r>
            <w:r>
              <w:t xml:space="preserve"> </w:t>
            </w:r>
            <w:hyperlink w:anchor="eq-partial-pooling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can also be written as</w:t>
            </w:r>
          </w:p>
          <w:p>
            <w:pPr>
              <w:pStyle w:val="BodyText"/>
            </w:pPr>
            <w:bookmarkStart w:id="103" w:name="eq-partial-pooling-weight"/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3"/>
          </w:p>
          <w:p>
            <w:pPr>
              <w:pStyle w:val="FirstParagraph"/>
            </w:pPr>
            <w:r>
              <w:t xml:space="preserve">This lemma does not need the normality assumptions of the model,</w:t>
            </w:r>
            <w:r>
              <w:t xml:space="preserve"> </w:t>
            </w:r>
            <w:r>
              <w:t xml:space="preserve">only the means, variances, and independence of its terms.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sample mean of group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ϵ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ϵ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has mean 0 and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 is independent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prediction error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μ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ϵ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and 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ϵ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ϵ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</m:t>
                    </m:r>
                    <m:r>
                      <m:t>μ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ϵ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the 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terms have mean 0 and are independent,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pMSE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  <m:r>
                          <m:t> 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ϵ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error has mean 0)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(variance of a sum of independent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the derivative with respect to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c</m:t>
                    </m:r>
                    <m:r>
                      <m:t> 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(differentiate)</m:t>
                    </m:r>
                  </m:e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by 2)</m:t>
                    </m:r>
                  </m:e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 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 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 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 to both sides)</m:t>
                    </m:r>
                  </m:e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α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 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c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c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derivative,</w:t>
            </w:r>
            <w:r>
              <w:t xml:space="preserve"> </w:t>
            </w:r>
            <m:oMath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is positive,</w:t>
            </w:r>
            <w:r>
              <w:t xml:space="preserve"> </w:t>
            </w:r>
            <w:r>
              <w:t xml:space="preserve">so this value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the minimizer.</w:t>
            </w:r>
            <w:r>
              <w:t xml:space="preserve"> </w:t>
            </w:r>
            <w:r>
              <w:t xml:space="preserve">Dividing its numerator and denominator by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each term)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α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exm-partial-pooling-blp"/>
          <w:p>
            <w:pPr>
              <w:pStyle w:val="BodyText"/>
            </w:pPr>
            <w:r>
              <w:rPr>
                <w:b/>
                <w:bCs/>
              </w:rPr>
              <w:t xml:space="preserve">Example 16 (Mean squared errors for Aitkin County)</w:t>
            </w:r>
            <w:r>
              <w:t xml:space="preserve"> </w:t>
            </w:r>
            <w:r>
              <w:t xml:space="preserve">Use the estimates from</w:t>
            </w:r>
            <w:r>
              <w:t xml:space="preserve"> </w:t>
            </w:r>
            <w:hyperlink w:anchor="exm-radon-shrinkage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as if they were the true values: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0.0886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0.587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0.14675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artial-pooling-blp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0.0886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0.14675</m:t>
              </m:r>
            </m:oMath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pMSE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Complete pooling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0.0886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 pooling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0.1468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Partial pooling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0.0886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0.0886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0.14675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0.3765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0.0552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The partial-pooling weight matches the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0.377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radon-shrinkage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its mean squared error is smaller than that of either extreme.</w:t>
            </w:r>
          </w:p>
          <w:bookmarkEnd w:id="105"/>
        </w:tc>
      </w:tr>
    </w:tbl>
    <w:bookmarkEnd w:id="106"/>
    <w:bookmarkStart w:id="123" w:name="adding-predictors-to-a-multilevel-model"/>
    <w:p>
      <w:pPr>
        <w:pStyle w:val="Heading1"/>
      </w:pPr>
      <w:r>
        <w:t xml:space="preserve">6. Adding predictors to a multilevel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09">
              <w:r>
                <w:rPr>
                  <w:rStyle w:val="Hyperlink"/>
                  <w:i/>
                  <w:iCs/>
                </w:rPr>
                <w:t xml:space="preserve">Multilevel Models II</w:t>
              </w:r>
            </w:hyperlink>
            <w:r>
              <w:t xml:space="preserve"> </w:t>
            </w:r>
            <w:r>
              <w:t xml:space="preserve">(</w:t>
            </w:r>
            <w:hyperlink r:id="rId110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adding county-level uranium as a group-level predictor for the radon data,</w:t>
            </w:r>
            <w:r>
              <w:t xml:space="preserve"> </w:t>
            </w:r>
            <w:r>
              <w:t xml:space="preserve">and multilevel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logistic regression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glmer()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114">
              <w:r>
                <w:rPr>
                  <w:rStyle w:val="Hyperlink"/>
                  <w:i/>
                  <w:iCs/>
                </w:rPr>
                <w:t xml:space="preserve">Multilevel Model Expansion</w:t>
              </w:r>
            </w:hyperlink>
            <w:r>
              <w:t xml:space="preserve"> </w:t>
            </w:r>
            <w:r>
              <w:t xml:space="preserve">(Statistical Rethinking 2026, Lecture B02)</w:t>
            </w:r>
            <w:r>
              <w:t xml:space="preserve"> </w:t>
            </w:r>
            <w:r>
              <w:t xml:space="preserve">continues Lecture B01’s treatment of multilevel models,</w:t>
            </w:r>
            <w:r>
              <w:t xml:space="preserve"> </w:t>
            </w:r>
            <w:r>
              <w:t xml:space="preserve">again using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Bayesian inference</w:t>
              </w:r>
            </w:hyperlink>
            <w:r>
              <w:t xml:space="preserve"> </w:t>
            </w:r>
            <w:r>
              <w:t xml:space="preserve">[5]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Covariates enter a multilevel model as</w:t>
      </w:r>
      <w:r>
        <w:t xml:space="preserve"> </w:t>
      </w:r>
      <w:hyperlink w:anchor="def-fixed-effect">
        <w:r>
          <w:rPr>
            <w:rStyle w:val="Hyperlink"/>
          </w:rPr>
          <w:t xml:space="preserve">fixed effects</w:t>
        </w:r>
      </w:hyperlink>
      <w:r>
        <w:t xml:space="preserve">,</w:t>
      </w:r>
      <w:r>
        <w:t xml:space="preserve"> </w:t>
      </w:r>
      <w:r>
        <w:t xml:space="preserve">and their coefficients can also vary by group</w:t>
      </w:r>
      <w:r>
        <w:t xml:space="preserve"> </w:t>
      </w:r>
      <w:r>
        <w:t xml:space="preserve">[6, Ch. 12]</w:t>
      </w:r>
      <w:r>
        <w:t xml:space="preserve">.</w:t>
      </w:r>
      <w:r>
        <w:t xml:space="preserve"> </w:t>
      </w:r>
      <w:r>
        <w:t xml:space="preserve">For house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county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 floor</w:t>
      </w:r>
      <w:r>
        <w:t xml:space="preserve"> </w:t>
      </w:r>
      <w:hyperlink r:id="rId115">
        <w:r>
          <w:rPr>
            <w:rStyle w:val="Hyperlink"/>
          </w:rPr>
          <w:t xml:space="preserve">indicator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varying-intercept</w:t>
      </w:r>
      <w:r>
        <w:t xml:space="preserve"> </w:t>
      </w:r>
      <w:r>
        <w:t xml:space="preserve">model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varying-intercept, varying-slope</w:t>
      </w:r>
      <w:r>
        <w:t xml:space="preserve"> </w:t>
      </w:r>
      <w:r>
        <w:t xml:space="preserve">model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 each county’s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16">
        <w:r>
          <w:rPr>
            <w:rStyle w:val="Hyperlink"/>
          </w:rPr>
          <w:t xml:space="preserve">bivariate normal</w:t>
        </w:r>
      </w:hyperlink>
      <w:r>
        <w:t xml:space="preserve"> </w:t>
      </w:r>
      <w:r>
        <w:t xml:space="preserve">with mean zero.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radon-floor"/>
          <w:p>
            <w:pPr>
              <w:pStyle w:val="BodyText"/>
            </w:pPr>
            <w:r>
              <w:rPr>
                <w:b/>
                <w:bCs/>
              </w:rPr>
              <w:t xml:space="preserve">Example 17 (Radon by floor of measurement)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radon_lmer1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(log_radon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floor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county),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radon)</w:t>
            </w:r>
            <w:r>
              <w:br/>
            </w:r>
            <w:r>
              <w:rPr>
                <w:rStyle w:val="NormalTok"/>
              </w:rPr>
              <w:t xml:space="preserve">radon_lmer2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(log_radon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floor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floor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county),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radon)</w:t>
            </w:r>
            <w:r>
              <w:br/>
            </w:r>
            <w:r>
              <w:rPr>
                <w:rStyle w:val="FunctionTok"/>
              </w:rPr>
              <w:t xml:space="preserve">fixef</w:t>
            </w:r>
            <w:r>
              <w:rPr>
                <w:rStyle w:val="NormalTok"/>
              </w:rPr>
              <w:t xml:space="preserve">(radon_lmer1)</w:t>
            </w:r>
            <w:r>
              <w:br/>
            </w:r>
            <w:r>
              <w:rPr>
                <w:rStyle w:val="CommentTok"/>
              </w:rPr>
              <w:t xml:space="preserve">#&gt; (Intercept)       floor </w:t>
            </w:r>
            <w:r>
              <w:br/>
            </w:r>
            <w:r>
              <w:rPr>
                <w:rStyle w:val="CommentTok"/>
              </w:rPr>
              <w:t xml:space="preserve">#&gt;    1.492393   -0.662889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(radon_lmer2)</w:t>
            </w:r>
            <w:r>
              <w:br/>
            </w:r>
            <w:r>
              <w:rPr>
                <w:rStyle w:val="CommentTok"/>
              </w:rPr>
              <w:t xml:space="preserve">#&gt;  Groups   Name        Std.Dev. Corr  </w:t>
            </w:r>
            <w:r>
              <w:br/>
            </w:r>
            <w:r>
              <w:rPr>
                <w:rStyle w:val="CommentTok"/>
              </w:rPr>
              <w:t xml:space="preserve">#&gt;  county   (Intercept) 0.3371         </w:t>
            </w:r>
            <w:r>
              <w:br/>
            </w:r>
            <w:r>
              <w:rPr>
                <w:rStyle w:val="CommentTok"/>
              </w:rPr>
              <w:t xml:space="preserve">#&gt;           floor       0.3285   -0.37 </w:t>
            </w:r>
            <w:r>
              <w:br/>
            </w:r>
            <w:r>
              <w:rPr>
                <w:rStyle w:val="CommentTok"/>
              </w:rPr>
              <w:t xml:space="preserve">#&gt;  Residual             0.7168</w:t>
            </w:r>
          </w:p>
          <w:p>
            <w:pPr>
              <w:pStyle w:val="FirstParagraph"/>
            </w:pPr>
            <w:r>
              <w:t xml:space="preserve">In the varying-intercept model,</w:t>
            </w:r>
            <w:r>
              <w:t xml:space="preserve"> </w:t>
            </w:r>
            <w:r>
              <w:t xml:space="preserve">measurements on the first floor average about 0.66 lower on the log scale than basement measurements in the same county,</w:t>
            </w:r>
            <w:r>
              <w:t xml:space="preserve"> </w:t>
            </w:r>
            <w:r>
              <w:t xml:space="preserve">a ratio of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0.66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0.52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varying-slope model lets that difference vary by county.</w:t>
            </w:r>
          </w:p>
          <w:p>
            <w:pPr>
              <w:pStyle w:val="BodyText"/>
            </w:pPr>
            <w:r>
              <w:t xml:space="preserve">To compare the two models,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refits both by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maximum likelihood</w:t>
              </w:r>
            </w:hyperlink>
            <w:r>
              <w:t xml:space="preserve"> </w:t>
            </w:r>
            <w:r>
              <w:t xml:space="preserve">and computes a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likelihood ratio test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(radon_lmer1, radon_lmer2)</w:t>
            </w:r>
            <w:r>
              <w:br/>
            </w:r>
            <w:r>
              <w:rPr>
                <w:rStyle w:val="CommentTok"/>
              </w:rPr>
              <w:t xml:space="preserve">#&gt; # A tibble: 2 × 8</w:t>
            </w:r>
            <w:r>
              <w:br/>
            </w:r>
            <w:r>
              <w:rPr>
                <w:rStyle w:val="CommentTok"/>
              </w:rPr>
              <w:t xml:space="preserve">#&gt;    npar   AIC   BIC logLik `-2*log(L)` Chisq    Df `Pr(&gt;Chisq)`</w:t>
            </w:r>
            <w:r>
              <w:br/>
            </w:r>
            <w:r>
              <w:rPr>
                <w:rStyle w:val="CommentTok"/>
              </w:rPr>
              <w:t xml:space="preserve">#&gt;   &lt;dbl&gt; &lt;dbl&gt; &lt;dbl&gt;  &lt;dbl&gt;       &lt;dbl&gt; &lt;dbl&gt;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2098. 2117. -1045.       2090. NA       NA       NA    </w:t>
            </w:r>
            <w:r>
              <w:br/>
            </w:r>
            <w:r>
              <w:rPr>
                <w:rStyle w:val="CommentTok"/>
              </w:rPr>
              <w:t xml:space="preserve">#&gt; 2     6 2099. 2128. -1044.       2087.  2.66     2        0.264</w:t>
            </w:r>
          </w:p>
          <w:p>
            <w:pPr>
              <w:pStyle w:val="FirstParagraph"/>
            </w:pPr>
            <w:r>
              <w:t xml:space="preserve">The varying-slope model adds two parameters</w:t>
            </w:r>
            <w:r>
              <w:t xml:space="preserve"> </w:t>
            </w:r>
            <w:r>
              <w:t xml:space="preserve">(the slope variance and its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correlation</w:t>
              </w:r>
            </w:hyperlink>
            <w:r>
              <w:t xml:space="preserve"> </w:t>
            </w:r>
            <w:r>
              <w:t xml:space="preserve">with the intercept),</w:t>
            </w:r>
            <w:r>
              <w:t xml:space="preserve"> </w:t>
            </w:r>
            <w:r>
              <w:t xml:space="preserve">and the likelihood ratio test gives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r>
                <m:t>0.26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 null value of the slope variance, zero, is on the boundary of the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parameter space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hyperlink r:id="rId118">
              <m:oMath>
                <m:r>
                  <m:t>p</m:t>
                </m:r>
              </m:oMath>
              <w:r>
                <w:rPr>
                  <w:rStyle w:val="Hyperlink"/>
                </w:rPr>
                <w:t xml:space="preserve">-value</w:t>
              </w:r>
            </w:hyperlink>
            <w:r>
              <w:t xml:space="preserve"> </w:t>
            </w:r>
            <w:r>
              <w:t xml:space="preserve">is conservative</w:t>
            </w:r>
            <w:r>
              <w:t xml:space="preserve"> </w:t>
            </w:r>
            <w:r>
              <w:t xml:space="preserve">[1]</w:t>
            </w:r>
            <w:r>
              <w:t xml:space="preserve">;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AIC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BIC</w:t>
              </w:r>
            </w:hyperlink>
            <w:r>
              <w:t xml:space="preserve"> </w:t>
            </w:r>
            <w:r>
              <w:t xml:space="preserve">also favor the simpler model.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exm-radon-uranium"/>
          <w:p>
            <w:pPr>
              <w:pStyle w:val="BodyText"/>
            </w:pPr>
            <w:r>
              <w:rPr>
                <w:b/>
                <w:bCs/>
              </w:rPr>
              <w:t xml:space="preserve">Example 18 (A county-level predictor)</w:t>
            </w:r>
            <w:r>
              <w:t xml:space="preserve"> </w:t>
            </w:r>
            <w:r>
              <w:t xml:space="preserve">Soil uranium is measured once per county,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group-level predictor</w:t>
            </w:r>
            <w:r>
              <w:t xml:space="preserve">.</w:t>
            </w:r>
            <w:r>
              <w:t xml:space="preserve"> </w:t>
            </w:r>
            <w:r>
              <w:t xml:space="preserve">Adding it to the varying-intercept model: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radon_lmer3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log_radon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floor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log_uranium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county),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radon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fixef</w:t>
            </w:r>
            <w:r>
              <w:rPr>
                <w:rStyle w:val="NormalTok"/>
              </w:rPr>
              <w:t xml:space="preserve">(radon_lmer3)</w:t>
            </w:r>
            <w:r>
              <w:br/>
            </w:r>
            <w:r>
              <w:rPr>
                <w:rStyle w:val="CommentTok"/>
              </w:rPr>
              <w:t xml:space="preserve">#&gt; (Intercept)       floor log_uranium </w:t>
            </w:r>
            <w:r>
              <w:br/>
            </w:r>
            <w:r>
              <w:rPr>
                <w:rStyle w:val="CommentTok"/>
              </w:rPr>
              <w:t xml:space="preserve">#&gt;    1.496157   -0.638778    0.697499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(radon_lmer3)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as.data.frame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grp      var1        var2    vcov sdcor</w:t>
            </w:r>
            <w:r>
              <w:br/>
            </w:r>
            <w:r>
              <w:rPr>
                <w:rStyle w:val="CommentTok"/>
              </w:rPr>
              <w:t xml:space="preserve">#&gt;   &lt;chr&gt;    &lt;chr&gt;       &lt;chr&gt;  &lt;dbl&gt; &lt;dbl&gt;</w:t>
            </w:r>
            <w:r>
              <w:br/>
            </w:r>
            <w:r>
              <w:rPr>
                <w:rStyle w:val="CommentTok"/>
              </w:rPr>
              <w:t xml:space="preserve">#&gt; 1 county   (Intercept) &lt;NA&gt;  0.0218 0.148</w:t>
            </w:r>
            <w:r>
              <w:br/>
            </w:r>
            <w:r>
              <w:rPr>
                <w:rStyle w:val="CommentTok"/>
              </w:rPr>
              <w:t xml:space="preserve">#&gt; 2 Residual &lt;NA&gt;        &lt;NA&gt;  0.531  0.728</w:t>
            </w:r>
          </w:p>
          <w:p>
            <w:pPr>
              <w:pStyle w:val="FirstParagraph"/>
            </w:pPr>
            <w:r>
              <w:t xml:space="preserve">The estimated between-county variance falls from about 0.099 without uranium</w:t>
            </w:r>
            <w:r>
              <w:t xml:space="preserve"> </w:t>
            </w:r>
            <w:r>
              <w:t xml:space="preserve">to about 0.022 with it,</w:t>
            </w:r>
            <w:r>
              <w:t xml:space="preserve"> </w:t>
            </w:r>
            <w:r>
              <w:t xml:space="preserve">while the within-county variance barely changes:</w:t>
            </w:r>
            <w:r>
              <w:t xml:space="preserve"> </w:t>
            </w:r>
            <w:r>
              <w:t xml:space="preserve">county uranium explains most of the differences between counties.</w:t>
            </w:r>
          </w:p>
          <w:bookmarkEnd w:id="122"/>
        </w:tc>
      </w:tr>
    </w:tbl>
    <w:bookmarkEnd w:id="123"/>
    <w:bookmarkStart w:id="131" w:name="multilevel-logistic-regression"/>
    <w:p>
      <w:pPr>
        <w:pStyle w:val="Heading1"/>
      </w:pPr>
      <w:r>
        <w:t xml:space="preserve">7. Multilevel logistic regression</w:t>
      </w:r>
    </w:p>
    <w:p>
      <w:pPr>
        <w:pStyle w:val="FirstParagraph"/>
      </w:pPr>
      <w:hyperlink w:anchor="def-random-effect">
        <w:r>
          <w:rPr>
            <w:rStyle w:val="Hyperlink"/>
          </w:rPr>
          <w:t xml:space="preserve">Random effects</w:t>
        </w:r>
      </w:hyperlink>
      <w:r>
        <w:t xml:space="preserve"> </w:t>
      </w:r>
      <w:r>
        <w:t xml:space="preserve">can be added to any generalized linear model.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linear mixed model</w:t>
      </w:r>
      <w:r>
        <w:t xml:space="preserve"> </w:t>
      </w:r>
      <w:r>
        <w:t xml:space="preserve">(GLMM)</w:t>
      </w:r>
      <w:r>
        <w:t xml:space="preserve"> </w:t>
      </w:r>
      <w:r>
        <w:t xml:space="preserve">adds random effects to the linear predictor,</w:t>
      </w:r>
      <w:r>
        <w:t xml:space="preserve"> </w:t>
      </w:r>
      <w:r>
        <w:t xml:space="preserve">so for a</w:t>
      </w:r>
      <w:r>
        <w:t xml:space="preserve"> </w:t>
      </w:r>
      <w:hyperlink r:id="rId124">
        <w:r>
          <w:rPr>
            <w:rStyle w:val="Hyperlink"/>
          </w:rPr>
          <w:t xml:space="preserve">binary outcome</w:t>
        </w:r>
      </w:hyperlink>
      <w:r>
        <w:t xml:space="preserve"> </w:t>
      </w:r>
      <w:r>
        <w:t xml:space="preserve">with random intercepts,</w:t>
      </w:r>
    </w:p>
    <w:p>
      <w:pPr>
        <w:pStyle w:val="BodyText"/>
      </w:pPr>
      <w:bookmarkStart w:id="125" w:name="eq-glmm"/>
      <w:r>
        <w:t xml:space="preserve">$$
    {\operatorname{log}\mathopen{}\left\{\frac{\pi_{ij}}{1 - \pi_{ij}}\right\}\mathclose{}} = {\mathord{\smash[b]{\underset{\raise.3ex\hbox{$\scriptstyle\sim$}}{x}}\vphantom{x}}_{ij}}^{\top}\mathord{\smash[b]{\underset{\raise.3ex\hbox{$\scriptstyle\sim$}}{\beta}}\vphantom{\beta}}+ \alpha_j,
    \qquad
    \alpha_j \ \sim_{\operatorname{iid}}\ {\operatorname{N}\mathopen{}\left(0, \sigma_\alpha^2\right)\mathclose{}}
     \qquad(22)$$</w:t>
      </w:r>
      <w:bookmarkEnd w:id="125"/>
    </w:p>
    <w:p>
      <w:pPr>
        <w:pStyle w:val="FirstParagraph"/>
      </w:pPr>
      <w:r>
        <w:t xml:space="preserve">[2, Ch. 11], [6, Ch. 14]</w:t>
      </w:r>
      <w:r>
        <w:t xml:space="preserve">.</w:t>
      </w:r>
      <w:r>
        <w:t xml:space="preserve"> </w:t>
      </w:r>
      <w:r>
        <w:t xml:space="preserve">Each group’s</w:t>
      </w:r>
      <w:r>
        <w:t xml:space="preserve"> </w:t>
      </w:r>
      <w:hyperlink r:id="rId126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are multiplied by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α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about 95% of groups have odds within a factor of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±</m:t>
            </m:r>
            <m:r>
              <m:t>2</m:t>
            </m:r>
            <m:sSub>
              <m:e>
                <m:r>
                  <m:t>σ</m:t>
                </m:r>
              </m:e>
              <m:sub>
                <m:r>
                  <m:t>α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odds for a typical group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8" w:name="exm-cbpp"/>
          <w:p>
            <w:pPr>
              <w:pStyle w:val="BodyText"/>
            </w:pPr>
            <w:r>
              <w:rPr>
                <w:b/>
                <w:bCs/>
              </w:rPr>
              <w:t xml:space="preserve">Example 19 (Contagious bovine pleuropneumonia)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cbpp</w:t>
            </w:r>
            <w:r>
              <w:t xml:space="preserve"> </w:t>
            </w:r>
            <w:r>
              <w:t xml:space="preserve">data in the</w:t>
            </w:r>
            <w:r>
              <w:t xml:space="preserve"> </w:t>
            </w:r>
            <w:r>
              <w:rPr>
                <w:rStyle w:val="VerbatimChar"/>
              </w:rPr>
              <w:t xml:space="preserve">lme4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[3]</w:t>
            </w:r>
            <w:r>
              <w:t xml:space="preserve"> </w:t>
            </w:r>
            <w:r>
              <w:t xml:space="preserve">record the number of new cases of contagious bovine pleuropneumonia</w:t>
            </w:r>
            <w:r>
              <w:t xml:space="preserve"> </w:t>
            </w:r>
            <w:r>
              <w:t xml:space="preserve">in 15 herds of zebu cattle in Ethiopia,</w:t>
            </w:r>
            <w:r>
              <w:t xml:space="preserve"> </w:t>
            </w:r>
            <w:r>
              <w:t xml:space="preserve">each observed in up to four periods.</w:t>
            </w:r>
            <w:r>
              <w:t xml:space="preserve"> </w:t>
            </w:r>
            <w:r>
              <w:t xml:space="preserve">The herds are a sample of all herds,</w:t>
            </w:r>
            <w:r>
              <w:t xml:space="preserve"> </w:t>
            </w:r>
            <w:r>
              <w:t xml:space="preserve">so we model herd as a random effect and period as a</w:t>
            </w:r>
            <w:r>
              <w:t xml:space="preserve"> </w:t>
            </w:r>
            <w:hyperlink w:anchor="def-fixed-effect">
              <w:r>
                <w:rPr>
                  <w:rStyle w:val="Hyperlink"/>
                </w:rPr>
                <w:t xml:space="preserve">fixed effect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cbpp_glmer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(incidence, size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incidence)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period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herd),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binomial,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cbpp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(cbpp_glmer)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coefficients</w:t>
            </w:r>
            <w:r>
              <w:br/>
            </w:r>
            <w:r>
              <w:rPr>
                <w:rStyle w:val="CommentTok"/>
              </w:rPr>
              <w:t xml:space="preserve">#&gt;              Estimate Std. Error  z value    Pr(&gt;|z|)</w:t>
            </w:r>
            <w:r>
              <w:br/>
            </w:r>
            <w:r>
              <w:rPr>
                <w:rStyle w:val="CommentTok"/>
              </w:rPr>
              <w:t xml:space="preserve">#&gt; (Intercept) -1.398343   0.231214 -6.04783 1.46810e-09</w:t>
            </w:r>
            <w:r>
              <w:br/>
            </w:r>
            <w:r>
              <w:rPr>
                <w:rStyle w:val="CommentTok"/>
              </w:rPr>
              <w:t xml:space="preserve">#&gt; period2     -0.991925   0.303151 -3.27205 1.06769e-03</w:t>
            </w:r>
            <w:r>
              <w:br/>
            </w:r>
            <w:r>
              <w:rPr>
                <w:rStyle w:val="CommentTok"/>
              </w:rPr>
              <w:t xml:space="preserve">#&gt; period3     -1.128216   0.322830 -3.49477 4.74473e-04</w:t>
            </w:r>
            <w:r>
              <w:br/>
            </w:r>
            <w:r>
              <w:rPr>
                <w:rStyle w:val="CommentTok"/>
              </w:rPr>
              <w:t xml:space="preserve">#&gt; period4     -1.579745   0.422049 -3.74304 1.81808e-04</w:t>
            </w:r>
            <w:r>
              <w:br/>
            </w:r>
            <w:r>
              <w:rPr>
                <w:rStyle w:val="FunctionTok"/>
              </w:rPr>
              <w:t xml:space="preserve">VarCorr</w:t>
            </w:r>
            <w:r>
              <w:rPr>
                <w:rStyle w:val="NormalTok"/>
              </w:rPr>
              <w:t xml:space="preserve">(cbpp_glmer)</w:t>
            </w:r>
            <w:r>
              <w:br/>
            </w:r>
            <w:r>
              <w:rPr>
                <w:rStyle w:val="CommentTok"/>
              </w:rPr>
              <w:t xml:space="preserve">#&gt;  Groups Name        Std.Dev.</w:t>
            </w:r>
            <w:r>
              <w:br/>
            </w:r>
            <w:r>
              <w:rPr>
                <w:rStyle w:val="CommentTok"/>
              </w:rPr>
              <w:t xml:space="preserve">#&gt;  herd   (Intercept) 0.6421</w:t>
            </w:r>
          </w:p>
          <w:p>
            <w:pPr>
              <w:pStyle w:val="FirstParagraph"/>
            </w:pPr>
            <w:r>
              <w:t xml:space="preserve">The estimated herd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0.642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about 95% of herds have odds of a new case between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0.642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0.28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0.642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3.6</m:t>
              </m:r>
            </m:oMath>
            <w:r>
              <w:t xml:space="preserve"> </w:t>
            </w:r>
            <w:r>
              <w:t xml:space="preserve">times those of a typical herd.</w:t>
            </w:r>
            <w:r>
              <w:t xml:space="preserve"> </w:t>
            </w:r>
            <w:r>
              <w:t xml:space="preserve">Holding herd fixed,</w:t>
            </w:r>
            <w:r>
              <w:t xml:space="preserve"> </w:t>
            </w:r>
            <w:r>
              <w:t xml:space="preserve">the odds of a new case in period 4 are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1.58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0.21</m:t>
              </m:r>
            </m:oMath>
            <w:r>
              <w:t xml:space="preserve"> </w:t>
            </w:r>
            <w:r>
              <w:t xml:space="preserve">times the odds in period 1.</w:t>
            </w:r>
          </w:p>
          <w:bookmarkEnd w:id="128"/>
        </w:tc>
      </w:tr>
    </w:tbl>
    <w:p>
      <w:pPr>
        <w:pStyle w:val="BodyText"/>
      </w:pPr>
      <w:r>
        <w:t xml:space="preserve">The fixed-effect coefficients in a GLMM are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on the random effect:</w:t>
      </w:r>
      <w:r>
        <w:t xml:space="preserve"> </w:t>
      </w:r>
      <w:r>
        <w:t xml:space="preserve">they compare odds within the same group.</w:t>
      </w:r>
      <w:r>
        <w:t xml:space="preserve"> </w:t>
      </w:r>
      <w:r>
        <w:t xml:space="preserve">Because the</w:t>
      </w:r>
      <w:r>
        <w:t xml:space="preserve"> </w:t>
      </w:r>
      <w:hyperlink r:id="rId129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link is nonlinear,</w:t>
      </w:r>
      <w:r>
        <w:t xml:space="preserve"> </w:t>
      </w:r>
      <w:r>
        <w:t xml:space="preserve">these coefficients are not the same as population-averaged</w:t>
      </w:r>
      <w:r>
        <w:t xml:space="preserve"> </w:t>
      </w:r>
      <w:hyperlink r:id="rId130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[2, Ch. 11]</w:t>
      </w:r>
      <w:r>
        <w:t xml:space="preserve">.</w:t>
      </w:r>
    </w:p>
    <w:bookmarkEnd w:id="131"/>
    <w:bookmarkStart w:id="150" w:name="further-reading"/>
    <w:p>
      <w:pPr>
        <w:pStyle w:val="Heading1"/>
      </w:pPr>
      <w:r>
        <w:t xml:space="preserve">8. Further reading</w:t>
      </w:r>
    </w:p>
    <w:p>
      <w:pPr>
        <w:pStyle w:val="FirstParagraph"/>
      </w:pPr>
      <w:r>
        <w:t xml:space="preserve">For more, see:</w:t>
      </w:r>
    </w:p>
    <w:p>
      <w:pPr>
        <w:pStyle w:val="Compact"/>
        <w:numPr>
          <w:ilvl w:val="0"/>
          <w:numId w:val="1009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pStyle w:val="Compact"/>
        <w:numPr>
          <w:ilvl w:val="1"/>
          <w:numId w:val="1010"/>
        </w:numPr>
      </w:pPr>
      <w:r>
        <w:t xml:space="preserve">May 25 - June 1 lectures</w:t>
      </w:r>
    </w:p>
    <w:p>
      <w:pPr>
        <w:pStyle w:val="Compact"/>
        <w:numPr>
          <w:ilvl w:val="0"/>
          <w:numId w:val="1009"/>
        </w:numPr>
      </w:pPr>
      <w:r>
        <w:t xml:space="preserve">Other UC Davis courses:</w:t>
      </w:r>
    </w:p>
    <w:p>
      <w:pPr>
        <w:pStyle w:val="Compact"/>
        <w:numPr>
          <w:ilvl w:val="1"/>
          <w:numId w:val="1011"/>
        </w:numPr>
      </w:pPr>
      <w:hyperlink r:id="rId132">
        <w:r>
          <w:rPr>
            <w:rStyle w:val="Hyperlink"/>
          </w:rPr>
          <w:t xml:space="preserve">EVE 225</w:t>
        </w:r>
      </w:hyperlink>
      <w:r>
        <w:t xml:space="preserve">:</w:t>
      </w:r>
      <w:r>
        <w:t xml:space="preserve"> </w:t>
      </w:r>
      <w:r>
        <w:t xml:space="preserve">“Linear Mixed Modeling in Ecology &amp; Evolution”</w:t>
      </w:r>
    </w:p>
    <w:p>
      <w:pPr>
        <w:pStyle w:val="Compact"/>
        <w:numPr>
          <w:ilvl w:val="2"/>
          <w:numId w:val="1012"/>
        </w:numPr>
      </w:pPr>
      <w:r>
        <w:t xml:space="preserve">usually taught every other winter or spring</w:t>
      </w:r>
      <w:r>
        <w:t xml:space="preserve"> </w:t>
      </w: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Kate Laskowski</w:t>
        </w:r>
      </w:hyperlink>
    </w:p>
    <w:p>
      <w:pPr>
        <w:pStyle w:val="Compact"/>
        <w:numPr>
          <w:ilvl w:val="2"/>
          <w:numId w:val="1012"/>
        </w:numPr>
      </w:pPr>
      <w:r>
        <w:t xml:space="preserve">materials, including syllabus and lecture videos:</w:t>
      </w:r>
      <w:r>
        <w:t xml:space="preserve"> </w:t>
      </w:r>
      <w:hyperlink r:id="rId134">
        <w:r>
          <w:rPr>
            <w:rStyle w:val="Hyperlink"/>
          </w:rPr>
          <w:t xml:space="preserve">https://laskowskilab.faculty.ucdavis.edu/teaching-2/</w:t>
        </w:r>
      </w:hyperlink>
    </w:p>
    <w:p>
      <w:pPr>
        <w:pStyle w:val="Compact"/>
        <w:numPr>
          <w:ilvl w:val="1"/>
          <w:numId w:val="1011"/>
        </w:numPr>
      </w:pPr>
      <w:hyperlink r:id="rId135">
        <w:r>
          <w:rPr>
            <w:rStyle w:val="Hyperlink"/>
          </w:rPr>
          <w:t xml:space="preserve">STA/BST 224</w:t>
        </w:r>
      </w:hyperlink>
      <w:r>
        <w:t xml:space="preserve">:</w:t>
      </w:r>
      <w:r>
        <w:t xml:space="preserve"> </w:t>
      </w:r>
      <w:r>
        <w:t xml:space="preserve">“Analysis of Longitudinal Data”</w:t>
      </w:r>
    </w:p>
    <w:p>
      <w:pPr>
        <w:pStyle w:val="Compact"/>
        <w:numPr>
          <w:ilvl w:val="2"/>
          <w:numId w:val="1013"/>
        </w:numPr>
      </w:pPr>
      <w:r>
        <w:t xml:space="preserve">usually taught every spring by</w:t>
      </w:r>
      <w:r>
        <w:t xml:space="preserve"> </w:t>
      </w:r>
      <w:hyperlink r:id="rId136">
        <w:r>
          <w:rPr>
            <w:rStyle w:val="Hyperlink"/>
          </w:rPr>
          <w:t xml:space="preserve">Shuai Chen</w:t>
        </w:r>
      </w:hyperlink>
    </w:p>
    <w:p>
      <w:pPr>
        <w:pStyle w:val="Compact"/>
        <w:numPr>
          <w:ilvl w:val="2"/>
          <w:numId w:val="1013"/>
        </w:numPr>
      </w:pPr>
      <w:r>
        <w:t xml:space="preserve">should be accessible after completing Epi 204</w:t>
      </w:r>
    </w:p>
    <w:p>
      <w:pPr>
        <w:pStyle w:val="Compact"/>
        <w:numPr>
          <w:ilvl w:val="1"/>
          <w:numId w:val="1011"/>
        </w:numPr>
      </w:pPr>
      <w:hyperlink r:id="rId137">
        <w:r>
          <w:rPr>
            <w:rStyle w:val="Hyperlink"/>
          </w:rPr>
          <w:t xml:space="preserve">EPI 226</w:t>
        </w:r>
      </w:hyperlink>
      <w:r>
        <w:t xml:space="preserve"> </w:t>
      </w:r>
      <w:r>
        <w:t xml:space="preserve">“Methods for Longitudinal &amp; Repeated Measurement Data”</w:t>
      </w:r>
    </w:p>
    <w:p>
      <w:pPr>
        <w:pStyle w:val="Compact"/>
        <w:numPr>
          <w:ilvl w:val="2"/>
          <w:numId w:val="1014"/>
        </w:numPr>
      </w:pPr>
      <w:r>
        <w:t xml:space="preserve">usually taught by</w:t>
      </w:r>
      <w:r>
        <w:t xml:space="preserve"> </w:t>
      </w:r>
      <w:hyperlink r:id="rId138">
        <w:r>
          <w:rPr>
            <w:rStyle w:val="Hyperlink"/>
          </w:rPr>
          <w:t xml:space="preserve">Heejung Bang</w:t>
        </w:r>
      </w:hyperlink>
    </w:p>
    <w:p>
      <w:pPr>
        <w:pStyle w:val="Compact"/>
        <w:numPr>
          <w:ilvl w:val="1"/>
          <w:numId w:val="1011"/>
        </w:numPr>
      </w:pPr>
      <w:hyperlink r:id="rId139">
        <w:r>
          <w:rPr>
            <w:rStyle w:val="Hyperlink"/>
          </w:rPr>
          <w:t xml:space="preserve">PSC 205D</w:t>
        </w:r>
      </w:hyperlink>
      <w:r>
        <w:t xml:space="preserve"> </w:t>
      </w:r>
      <w:r>
        <w:t xml:space="preserve">“Multilevel Models”</w:t>
      </w:r>
    </w:p>
    <w:p>
      <w:pPr>
        <w:pStyle w:val="Compact"/>
        <w:numPr>
          <w:ilvl w:val="1"/>
          <w:numId w:val="1011"/>
        </w:numPr>
      </w:pPr>
      <w:hyperlink r:id="rId140">
        <w:r>
          <w:rPr>
            <w:rStyle w:val="Hyperlink"/>
          </w:rPr>
          <w:t xml:space="preserve">PSC 205G</w:t>
        </w:r>
      </w:hyperlink>
      <w:r>
        <w:t xml:space="preserve"> </w:t>
      </w:r>
      <w:r>
        <w:t xml:space="preserve">“Applied Longitudinal Data Analysis”</w:t>
      </w:r>
    </w:p>
    <w:p>
      <w:pPr>
        <w:pStyle w:val="Compact"/>
        <w:numPr>
          <w:ilvl w:val="1"/>
          <w:numId w:val="1011"/>
        </w:numPr>
      </w:pPr>
      <w:hyperlink r:id="rId141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1"/>
          <w:numId w:val="1011"/>
        </w:numPr>
      </w:pPr>
      <w:hyperlink r:id="rId142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p>
      <w:pPr>
        <w:pStyle w:val="Compact"/>
        <w:numPr>
          <w:ilvl w:val="1"/>
          <w:numId w:val="1011"/>
        </w:numPr>
      </w:pPr>
      <w:hyperlink r:id="rId143">
        <w:r>
          <w:rPr>
            <w:rStyle w:val="Hyperlink"/>
          </w:rPr>
          <w:t xml:space="preserve">STA 232B</w:t>
        </w:r>
      </w:hyperlink>
      <w:r>
        <w:t xml:space="preserve"> </w:t>
      </w:r>
      <w:r>
        <w:t xml:space="preserve">“Applied Statistics II”</w:t>
      </w:r>
    </w:p>
    <w:p>
      <w:pPr>
        <w:pStyle w:val="Compact"/>
        <w:numPr>
          <w:ilvl w:val="2"/>
          <w:numId w:val="1015"/>
        </w:numPr>
      </w:pPr>
      <w:r>
        <w:t xml:space="preserve">usually taught every winter by</w:t>
      </w:r>
      <w:r>
        <w:t xml:space="preserve"> </w:t>
      </w:r>
      <w:hyperlink r:id="rId144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11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1"/>
          <w:numId w:val="1011"/>
        </w:numPr>
      </w:pPr>
      <w:hyperlink r:id="rId146">
        <w:r>
          <w:rPr>
            <w:rStyle w:val="Hyperlink"/>
          </w:rPr>
          <w:t xml:space="preserve">EDU 236</w:t>
        </w:r>
      </w:hyperlink>
      <w:r>
        <w:t xml:space="preserve">:</w:t>
      </w:r>
      <w:r>
        <w:t xml:space="preserve"> </w:t>
      </w:r>
      <w:r>
        <w:t xml:space="preserve">“Application of Hierarchical Linear Models in Education Research”</w:t>
      </w:r>
    </w:p>
    <w:p>
      <w:pPr>
        <w:pStyle w:val="Compact"/>
        <w:numPr>
          <w:ilvl w:val="1"/>
          <w:numId w:val="1011"/>
        </w:numPr>
      </w:pPr>
      <w:hyperlink r:id="rId147">
        <w:r>
          <w:rPr>
            <w:rStyle w:val="Hyperlink"/>
          </w:rPr>
          <w:t xml:space="preserve">HDE 205</w:t>
        </w:r>
      </w:hyperlink>
      <w:r>
        <w:t xml:space="preserve">:</w:t>
      </w:r>
      <w:r>
        <w:t xml:space="preserve"> </w:t>
      </w:r>
      <w:r>
        <w:t xml:space="preserve">“Longitudinal Data Analysis”</w:t>
      </w:r>
    </w:p>
    <w:p>
      <w:pPr>
        <w:pStyle w:val="Compact"/>
        <w:numPr>
          <w:ilvl w:val="0"/>
          <w:numId w:val="1009"/>
        </w:numPr>
      </w:pPr>
      <w:r>
        <w:t xml:space="preserve">Books:</w:t>
      </w:r>
    </w:p>
    <w:p>
      <w:pPr>
        <w:pStyle w:val="Compact"/>
        <w:numPr>
          <w:ilvl w:val="1"/>
          <w:numId w:val="1016"/>
        </w:numPr>
      </w:pPr>
      <w:r>
        <w:t xml:space="preserve">Dobson and Barnett [2]</w:t>
      </w:r>
      <w:r>
        <w:t xml:space="preserve"> </w:t>
      </w:r>
      <w:hyperlink r:id="rId148">
        <w:r>
          <w:rPr>
            <w:rStyle w:val="Hyperlink"/>
          </w:rPr>
          <w:t xml:space="preserve">Chapter 11</w:t>
        </w:r>
      </w:hyperlink>
    </w:p>
    <w:p>
      <w:pPr>
        <w:pStyle w:val="Compact"/>
        <w:numPr>
          <w:ilvl w:val="1"/>
          <w:numId w:val="1016"/>
        </w:numPr>
      </w:pPr>
      <w:r>
        <w:t xml:space="preserve">Vittinghoff et al. [8]</w:t>
      </w:r>
      <w:r>
        <w:t xml:space="preserve"> </w:t>
      </w:r>
      <w:hyperlink r:id="rId149">
        <w:r>
          <w:rPr>
            <w:rStyle w:val="Hyperlink"/>
          </w:rPr>
          <w:t xml:space="preserve">Chapter 7</w:t>
        </w:r>
      </w:hyperlink>
    </w:p>
    <w:p>
      <w:pPr>
        <w:pStyle w:val="Compact"/>
        <w:numPr>
          <w:ilvl w:val="1"/>
          <w:numId w:val="1016"/>
        </w:numPr>
      </w:pPr>
      <w:r>
        <w:t xml:space="preserve">Gelman and Hill [6]</w:t>
      </w:r>
    </w:p>
    <w:p>
      <w:pPr>
        <w:pStyle w:val="Compact"/>
        <w:numPr>
          <w:ilvl w:val="1"/>
          <w:numId w:val="1016"/>
        </w:numPr>
      </w:pPr>
      <w:r>
        <w:t xml:space="preserve">Jiang and Nguyen [9]</w:t>
      </w:r>
    </w:p>
    <w:p>
      <w:pPr>
        <w:pStyle w:val="Compact"/>
        <w:numPr>
          <w:ilvl w:val="2"/>
          <w:numId w:val="1017"/>
        </w:numPr>
      </w:pPr>
      <w:r>
        <w:t xml:space="preserve">by UC Davis Statistics Professor and GGE faculty member</w:t>
      </w:r>
      <w:r>
        <w:t xml:space="preserve"> </w:t>
      </w:r>
      <w:hyperlink r:id="rId144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16"/>
        </w:numPr>
      </w:pPr>
      <w:r>
        <w:t xml:space="preserve">Faraway [10]</w:t>
      </w:r>
    </w:p>
    <w:p>
      <w:pPr>
        <w:pStyle w:val="Compact"/>
        <w:numPr>
          <w:ilvl w:val="1"/>
          <w:numId w:val="1016"/>
        </w:numPr>
      </w:pPr>
      <w:r>
        <w:t xml:space="preserve">McCulloch et al. [11]</w:t>
      </w:r>
    </w:p>
    <w:p>
      <w:pPr>
        <w:pStyle w:val="Compact"/>
        <w:numPr>
          <w:ilvl w:val="1"/>
          <w:numId w:val="1016"/>
        </w:numPr>
      </w:pPr>
      <w:r>
        <w:t xml:space="preserve">Hedeker and Gibbons [12]</w:t>
      </w:r>
    </w:p>
    <w:p>
      <w:pPr>
        <w:pStyle w:val="Compact"/>
        <w:numPr>
          <w:ilvl w:val="1"/>
          <w:numId w:val="1016"/>
        </w:numPr>
      </w:pPr>
      <w:r>
        <w:t xml:space="preserve">Wakefield [13]</w:t>
      </w:r>
    </w:p>
    <w:p>
      <w:pPr>
        <w:pStyle w:val="Compact"/>
        <w:numPr>
          <w:ilvl w:val="1"/>
          <w:numId w:val="1016"/>
        </w:numPr>
      </w:pPr>
      <w:r>
        <w:t xml:space="preserve">Zuur [14]</w:t>
      </w:r>
    </w:p>
    <w:p>
      <w:pPr>
        <w:pStyle w:val="Compact"/>
        <w:numPr>
          <w:ilvl w:val="1"/>
          <w:numId w:val="1016"/>
        </w:numPr>
      </w:pPr>
      <w:r>
        <w:t xml:space="preserve">Diggle et al. [15]</w:t>
      </w:r>
    </w:p>
    <w:p>
      <w:pPr>
        <w:pStyle w:val="Compact"/>
        <w:numPr>
          <w:ilvl w:val="1"/>
          <w:numId w:val="1016"/>
        </w:numPr>
      </w:pPr>
      <w:r>
        <w:t xml:space="preserve">Fitzmaurice et al. [16]</w:t>
      </w:r>
    </w:p>
    <w:p>
      <w:pPr>
        <w:pStyle w:val="Compact"/>
        <w:numPr>
          <w:ilvl w:val="1"/>
          <w:numId w:val="1016"/>
        </w:numPr>
      </w:pPr>
      <w:r>
        <w:t xml:space="preserve">Fitzmaurice et al. [17]</w:t>
      </w:r>
    </w:p>
    <w:p>
      <w:pPr>
        <w:pStyle w:val="Compact"/>
        <w:numPr>
          <w:ilvl w:val="1"/>
          <w:numId w:val="1016"/>
        </w:numPr>
      </w:pPr>
      <w:r>
        <w:t xml:space="preserve">Gałecki and Burzykowski [18]</w:t>
      </w:r>
    </w:p>
    <w:p>
      <w:pPr>
        <w:pStyle w:val="Compact"/>
        <w:numPr>
          <w:ilvl w:val="1"/>
          <w:numId w:val="1016"/>
        </w:numPr>
      </w:pPr>
      <w:r>
        <w:t xml:space="preserve">Congdon [19]</w:t>
      </w:r>
    </w:p>
    <w:p>
      <w:pPr>
        <w:pStyle w:val="Compact"/>
        <w:numPr>
          <w:ilvl w:val="1"/>
          <w:numId w:val="1016"/>
        </w:numPr>
      </w:pPr>
      <w:r>
        <w:t xml:space="preserve">Molenberghs and Verbeke [20]</w:t>
      </w:r>
    </w:p>
    <w:p>
      <w:pPr>
        <w:pStyle w:val="Compact"/>
        <w:numPr>
          <w:ilvl w:val="1"/>
          <w:numId w:val="1016"/>
        </w:numPr>
      </w:pPr>
      <w:r>
        <w:t xml:space="preserve">Verbeke and Molenberghs [21]</w:t>
      </w:r>
    </w:p>
    <w:p>
      <w:pPr>
        <w:pStyle w:val="Compact"/>
        <w:numPr>
          <w:ilvl w:val="1"/>
          <w:numId w:val="1016"/>
        </w:numPr>
      </w:pPr>
      <w:r>
        <w:t xml:space="preserve">Jewell and Hubbard [22]</w:t>
      </w:r>
    </w:p>
    <w:p>
      <w:pPr>
        <w:pStyle w:val="Compact"/>
        <w:numPr>
          <w:ilvl w:val="2"/>
          <w:numId w:val="1018"/>
        </w:numPr>
      </w:pPr>
      <w:r>
        <w:t xml:space="preserve">by UC Berkeley professors</w:t>
      </w:r>
    </w:p>
    <w:bookmarkEnd w:id="150"/>
    <w:bookmarkStart w:id="188" w:name="references"/>
    <w:p>
      <w:pPr>
        <w:pStyle w:val="Heading1"/>
      </w:pPr>
      <w:r>
        <w:t xml:space="preserve">References</w:t>
      </w:r>
    </w:p>
    <w:bookmarkStart w:id="187" w:name="refs"/>
    <w:bookmarkStart w:id="151" w:name="ref-rocke2021epi20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D. M. Rocke,</w:t>
      </w:r>
      <w:r>
        <w:t xml:space="preserve"> </w:t>
      </w:r>
      <w:r>
        <w:t xml:space="preserve">“</w:t>
      </w:r>
      <w:r>
        <w:t xml:space="preserve">Epi</w:t>
      </w:r>
      <w:r>
        <w:t xml:space="preserve"> </w:t>
      </w:r>
      <w:r>
        <w:t xml:space="preserve">204 lecture notes,</w:t>
      </w:r>
      <w:r>
        <w:t xml:space="preserve"> </w:t>
      </w:r>
      <w:r>
        <w:t xml:space="preserve">Spring</w:t>
      </w:r>
      <w:r>
        <w:t xml:space="preserve"> </w:t>
      </w:r>
      <w:r>
        <w:t xml:space="preserve">2021.”</w:t>
      </w:r>
      <w:r>
        <w:t xml:space="preserve"> </w:t>
      </w:r>
      <w:r>
        <w:t xml:space="preserve">University of California, Davis, 2021. Available:</w:t>
      </w:r>
      <w:r>
        <w:t xml:space="preserve"> </w:t>
      </w:r>
      <w:hyperlink r:id="rId10">
        <w:r>
          <w:rPr>
            <w:rStyle w:val="Hyperlink"/>
          </w:rPr>
          <w:t xml:space="preserve">https://dmrocke.ucdavis.edu/Class/EPI204-Spring-2021/EPI204-Spring-2021.html</w:t>
        </w:r>
      </w:hyperlink>
    </w:p>
    <w:bookmarkEnd w:id="151"/>
    <w:bookmarkStart w:id="153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</w:p>
    <w:bookmarkEnd w:id="153"/>
    <w:bookmarkStart w:id="155" w:name="ref-bates2015lme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Bates, M. Mächler, B. Bolker, and S. Walker,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67, no. 1, pp. 1–48, 2015, doi:</w:t>
      </w:r>
      <w:r>
        <w:t xml:space="preserve"> </w:t>
      </w:r>
      <w:hyperlink r:id="rId154">
        <w:r>
          <w:rPr>
            <w:rStyle w:val="Hyperlink"/>
          </w:rPr>
          <w:t xml:space="preserve">10.18637/jss.v067.i01</w:t>
        </w:r>
      </w:hyperlink>
      <w:r>
        <w:t xml:space="preserve">.</w:t>
      </w:r>
    </w:p>
    <w:bookmarkEnd w:id="155"/>
    <w:bookmarkStart w:id="157" w:name="ref-venables2002moder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56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57"/>
    <w:bookmarkStart w:id="159" w:name="ref-mcelreath2026rethinking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t xml:space="preserve">“Statistical rethinking 2026.”</w:t>
      </w:r>
      <w:r>
        <w:t xml:space="preserve"> </w:t>
      </w:r>
      <w:r>
        <w:t xml:space="preserve">Lecture videos, YouTube, 2026. Available:</w:t>
      </w:r>
      <w:r>
        <w:t xml:space="preserve"> </w:t>
      </w:r>
      <w:hyperlink r:id="rId158">
        <w:r>
          <w:rPr>
            <w:rStyle w:val="Hyperlink"/>
          </w:rPr>
          <w:t xml:space="preserve">https://github.com/rmcelreath/stat_rethinking_2026</w:t>
        </w:r>
      </w:hyperlink>
    </w:p>
    <w:bookmarkEnd w:id="159"/>
    <w:bookmarkStart w:id="160" w:name="ref-gelman2006dat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Gelman and J. Hill,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in Analytical methods for social research. Cambridge, MA: Cambridge University Press, 2007.</w:t>
      </w:r>
    </w:p>
    <w:bookmarkEnd w:id="160"/>
    <w:bookmarkStart w:id="162" w:name="ref-goodrich2024rstana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Goodrich, J. Gabry, I. Ali, and S. Brilleman,</w:t>
      </w:r>
      <w:r>
        <w:t xml:space="preserve"> </w:t>
      </w:r>
      <w:r>
        <w:rPr>
          <w:i/>
          <w:iCs/>
        </w:rPr>
        <w:t xml:space="preserve">rstanarm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applied regression modeling via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2024. Available:</w:t>
      </w:r>
      <w:r>
        <w:t xml:space="preserve"> </w:t>
      </w:r>
      <w:hyperlink r:id="rId161">
        <w:r>
          <w:rPr>
            <w:rStyle w:val="Hyperlink"/>
          </w:rPr>
          <w:t xml:space="preserve">https://mc-stan.org/rstanarm/</w:t>
        </w:r>
      </w:hyperlink>
    </w:p>
    <w:bookmarkEnd w:id="162"/>
    <w:bookmarkStart w:id="164" w:name="ref-vittinghoff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https://doi.org/10.1007/978-1-4614-1353-0</w:t>
        </w:r>
      </w:hyperlink>
    </w:p>
    <w:bookmarkEnd w:id="164"/>
    <w:bookmarkStart w:id="166" w:name="ref-jiming202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Jiang and T. Nguyen,</w:t>
      </w:r>
      <w:r>
        <w:t xml:space="preserve"> </w:t>
      </w:r>
      <w:r>
        <w:rPr>
          <w:i/>
          <w:iCs/>
        </w:rPr>
        <w:t xml:space="preserve">Linear and generalized linear mixed models and their applications</w:t>
      </w:r>
      <w:r>
        <w:t xml:space="preserve">, Second edition. in Springer series in statistics. New York, NY: Springer, 2021. doi:</w:t>
      </w:r>
      <w:r>
        <w:t xml:space="preserve"> </w:t>
      </w:r>
      <w:hyperlink r:id="rId165">
        <w:r>
          <w:rPr>
            <w:rStyle w:val="Hyperlink"/>
          </w:rPr>
          <w:t xml:space="preserve">10.1007/978-1-0716-1282-8</w:t>
        </w:r>
      </w:hyperlink>
      <w:r>
        <w:t xml:space="preserve">.</w:t>
      </w:r>
    </w:p>
    <w:bookmarkEnd w:id="166"/>
    <w:bookmarkStart w:id="168" w:name="ref-faraway2016extend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J. Faraway,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, 2nd ed. Chapman; Hall/CRC, 2016. doi:</w:t>
      </w:r>
      <w:r>
        <w:t xml:space="preserve"> </w:t>
      </w:r>
      <w:hyperlink r:id="rId167">
        <w:r>
          <w:rPr>
            <w:rStyle w:val="Hyperlink"/>
          </w:rPr>
          <w:t xml:space="preserve">10.1201/9781315382722</w:t>
        </w:r>
      </w:hyperlink>
      <w:r>
        <w:t xml:space="preserve">.</w:t>
      </w:r>
    </w:p>
    <w:bookmarkEnd w:id="168"/>
    <w:bookmarkStart w:id="169" w:name="ref-mcculloch2008generalized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C. E. McCulloch, Searle Shayle R, and J. M. Neuhaus,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, 2nd ed., vol. 651. John Wiley &amp; Sons, 2008.</w:t>
      </w:r>
    </w:p>
    <w:bookmarkEnd w:id="169"/>
    <w:bookmarkStart w:id="170" w:name="ref-hedeker2006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R. Hedeker and R. D. Gibbons,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in Wiley series in probability and statistics. Hoboken, N.J: Wiley-Interscience, 2006.</w:t>
      </w:r>
    </w:p>
    <w:bookmarkEnd w:id="170"/>
    <w:bookmarkStart w:id="171" w:name="ref-wakefield2013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Jon. Wakefield,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, 1st ed. 2013. in Springer series in statistics. New York, NY: Springer New York, 2013.</w:t>
      </w:r>
    </w:p>
    <w:bookmarkEnd w:id="171"/>
    <w:bookmarkStart w:id="172" w:name="ref-zuur2009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A. F. Zuur,</w:t>
      </w:r>
      <w:r>
        <w:t xml:space="preserve"> </w:t>
      </w:r>
      <w:r>
        <w:rPr>
          <w:i/>
          <w:iCs/>
        </w:rPr>
        <w:t xml:space="preserve">Mixed effects models and extensions in ecology with r</w:t>
      </w:r>
      <w:r>
        <w:t xml:space="preserve">. in Statistics for biology and health. New York ; Springer, 2009.</w:t>
      </w:r>
    </w:p>
    <w:bookmarkEnd w:id="172"/>
    <w:bookmarkStart w:id="173" w:name="ref-DigglePeter2013AoLD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P. Diggle, S. Zeger, P. Heagerty, and K.-Y. Liang,</w:t>
      </w:r>
      <w:r>
        <w:t xml:space="preserve"> </w:t>
      </w:r>
      <w:r>
        <w:rPr>
          <w:i/>
          <w:iCs/>
        </w:rPr>
        <w:t xml:space="preserve">Analysis of longitudinal data</w:t>
      </w:r>
      <w:r>
        <w:t xml:space="preserve">, Second edition., vol. 25. in Oxford statistical science series, vol. 25. United Kingdom: Oxford University Press, 2013, pp. xv–xv.</w:t>
      </w:r>
    </w:p>
    <w:bookmarkEnd w:id="173"/>
    <w:bookmarkStart w:id="175" w:name="ref-fitzmaurice2012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G. M. Fitzmaurice, N. M. Laird, and J. H. Ware,</w:t>
      </w:r>
      <w:r>
        <w:t xml:space="preserve"> </w:t>
      </w:r>
      <w:r>
        <w:rPr>
          <w:i/>
          <w:iCs/>
        </w:rPr>
        <w:t xml:space="preserve">Applied longitudinal analysis</w:t>
      </w:r>
      <w:r>
        <w:t xml:space="preserve">, 2nd ed., vol. 998. in Wiley series in probability and statistics, vol. 998. Chicester: Wiley, 2012. doi:</w:t>
      </w:r>
      <w:r>
        <w:t xml:space="preserve"> </w:t>
      </w:r>
      <w:hyperlink r:id="rId174">
        <w:r>
          <w:rPr>
            <w:rStyle w:val="Hyperlink"/>
          </w:rPr>
          <w:t xml:space="preserve">10.1002/9781119513469</w:t>
        </w:r>
      </w:hyperlink>
      <w:r>
        <w:t xml:space="preserve">.</w:t>
      </w:r>
    </w:p>
    <w:bookmarkEnd w:id="175"/>
    <w:bookmarkStart w:id="177" w:name="ref-fitzmaurice2009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M. Fitzmaurice, M. Davidian, G. Verbeke, and G. Molenberghs,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in Chapman &amp; hall/CRC handbooks of modern statistical methods. Boca Raton: CRC Press, 2009. doi:</w:t>
      </w:r>
      <w:r>
        <w:t xml:space="preserve"> </w:t>
      </w:r>
      <w:hyperlink r:id="rId176">
        <w:r>
          <w:rPr>
            <w:rStyle w:val="Hyperlink"/>
          </w:rPr>
          <w:t xml:space="preserve">10.1201/9781420011579</w:t>
        </w:r>
      </w:hyperlink>
      <w:r>
        <w:t xml:space="preserve">.</w:t>
      </w:r>
    </w:p>
    <w:bookmarkEnd w:id="177"/>
    <w:bookmarkStart w:id="179" w:name="ref-galecki2013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A. T. Gałecki and Tomasz. Burzykowski,</w:t>
      </w:r>
      <w:r>
        <w:t xml:space="preserve"> </w:t>
      </w:r>
      <w:r>
        <w:rPr>
          <w:i/>
          <w:iCs/>
        </w:rPr>
        <w:t xml:space="preserve">Linear mixed-effects models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: A step-by-step approach</w:t>
      </w:r>
      <w:r>
        <w:t xml:space="preserve">. in Springer texts in statistics. New York, NY: Springer, 2013. doi:</w:t>
      </w:r>
      <w:r>
        <w:t xml:space="preserve"> </w:t>
      </w:r>
      <w:hyperlink r:id="rId178">
        <w:r>
          <w:rPr>
            <w:rStyle w:val="Hyperlink"/>
          </w:rPr>
          <w:t xml:space="preserve">10.1007/978-1-4614-3900-4</w:t>
        </w:r>
      </w:hyperlink>
      <w:r>
        <w:t xml:space="preserve">.</w:t>
      </w:r>
    </w:p>
    <w:bookmarkEnd w:id="179"/>
    <w:bookmarkStart w:id="180" w:name="ref-congdon202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D. Congdon,</w:t>
      </w:r>
      <w:r>
        <w:t xml:space="preserve"> </w:t>
      </w:r>
      <w:r>
        <w:rPr>
          <w:i/>
          <w:iCs/>
        </w:rPr>
        <w:t xml:space="preserve">Bayesian hierarchical models: With applications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 second edition</w:t>
      </w:r>
      <w:r>
        <w:t xml:space="preserve">, 2nd edition. Milton: CRC Press, 2020.</w:t>
      </w:r>
    </w:p>
    <w:bookmarkEnd w:id="180"/>
    <w:bookmarkStart w:id="182" w:name="ref-molenberghs2005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Geert. Molenberghs and Geert. Verbeke,</w:t>
      </w:r>
      <w:r>
        <w:t xml:space="preserve"> </w:t>
      </w:r>
      <w:r>
        <w:rPr>
          <w:i/>
          <w:iCs/>
        </w:rPr>
        <w:t xml:space="preserve">Models for discrete longitudinal data</w:t>
      </w:r>
      <w:r>
        <w:t xml:space="preserve">. in Springer series in statistics. New York: Springer Science+Business Media, Inc., 2005. doi:</w:t>
      </w:r>
      <w:r>
        <w:t xml:space="preserve"> </w:t>
      </w:r>
      <w:hyperlink r:id="rId181">
        <w:r>
          <w:rPr>
            <w:rStyle w:val="Hyperlink"/>
          </w:rPr>
          <w:t xml:space="preserve">10.1007/0-387-28980-1</w:t>
        </w:r>
      </w:hyperlink>
      <w:r>
        <w:t xml:space="preserve">.</w:t>
      </w:r>
    </w:p>
    <w:bookmarkEnd w:id="182"/>
    <w:bookmarkStart w:id="184" w:name="ref-VerbekeGeert2000LMM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Verbeke and G. Molenberghs,</w:t>
      </w:r>
      <w:r>
        <w:t xml:space="preserve"> </w:t>
      </w:r>
      <w:r>
        <w:rPr>
          <w:i/>
          <w:iCs/>
        </w:rPr>
        <w:t xml:space="preserve">Linear mixed models for longitudinal data</w:t>
      </w:r>
      <w:r>
        <w:t xml:space="preserve">, 1st ed. in Springer series in statistics. New York, NY: SpringerLink (Online service); Springer, 2000. doi:</w:t>
      </w:r>
      <w:r>
        <w:t xml:space="preserve"> </w:t>
      </w:r>
      <w:hyperlink r:id="rId183">
        <w:r>
          <w:rPr>
            <w:rStyle w:val="Hyperlink"/>
          </w:rPr>
          <w:t xml:space="preserve">10.1007/978-1-4419-0300-6</w:t>
        </w:r>
      </w:hyperlink>
      <w:r>
        <w:t xml:space="preserve">.</w:t>
      </w:r>
    </w:p>
    <w:bookmarkEnd w:id="184"/>
    <w:bookmarkStart w:id="186" w:name="ref-jewell2016analysi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N. P. Jewell and A. E. Hubbard,</w:t>
      </w:r>
      <w:r>
        <w:t xml:space="preserve"> </w:t>
      </w:r>
      <w:r>
        <w:rPr>
          <w:i/>
          <w:iCs/>
        </w:rPr>
        <w:t xml:space="preserve">Analysis of longitudinal studies in epidemiology</w:t>
      </w:r>
      <w:r>
        <w:t xml:space="preserve">. in Chapman &amp; hall/CRC texts in statistical science. Taylor &amp; Francis, 2016. Available:</w:t>
      </w:r>
      <w:r>
        <w:t xml:space="preserve"> </w:t>
      </w:r>
      <w:hyperlink r:id="rId185">
        <w:r>
          <w:rPr>
            <w:rStyle w:val="Hyperlink"/>
          </w:rPr>
          <w:t xml:space="preserve">https://books.google.com/books?id=-LoLPQAACAAJ</w:t>
        </w:r>
      </w:hyperlink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99" Target="media/rId99.png" /><Relationship Type="http://schemas.openxmlformats.org/officeDocument/2006/relationships/hyperlink" Id="rId89" Target="Intro-to-GLMs.qmd#def-regression-model" TargetMode="External" /><Relationship Type="http://schemas.openxmlformats.org/officeDocument/2006/relationships/hyperlink" Id="rId119" Target="Linear-models-overview.qmd#def-aic" TargetMode="External" /><Relationship Type="http://schemas.openxmlformats.org/officeDocument/2006/relationships/hyperlink" Id="rId120" Target="Linear-models-overview.qmd#def-bic" TargetMode="External" /><Relationship Type="http://schemas.openxmlformats.org/officeDocument/2006/relationships/hyperlink" Id="rId130" Target="binary-outcome-associations.qmd#def-OR" TargetMode="External" /><Relationship Type="http://schemas.openxmlformats.org/officeDocument/2006/relationships/hyperlink" Id="rId129" Target="binary-outcome-associations.qmd#def-logit-fn" TargetMode="External" /><Relationship Type="http://schemas.openxmlformats.org/officeDocument/2006/relationships/hyperlink" Id="rId126" Target="binary-outcome-associations.qmd#def-odds" TargetMode="External" /><Relationship Type="http://schemas.openxmlformats.org/officeDocument/2006/relationships/hyperlink" Id="rId138" Target="https://biostat.ucdavis.edu/people/heejung-bang" TargetMode="External" /><Relationship Type="http://schemas.openxmlformats.org/officeDocument/2006/relationships/hyperlink" Id="rId185" Target="https://books.google.com/books?id=-LoLPQAACAAJ" TargetMode="External" /><Relationship Type="http://schemas.openxmlformats.org/officeDocument/2006/relationships/hyperlink" Id="rId135" Target="https://catalog.ucdavis.edu/search/?P=BST%20224" TargetMode="External" /><Relationship Type="http://schemas.openxmlformats.org/officeDocument/2006/relationships/hyperlink" Id="rId137" Target="https://catalog.ucdavis.edu/search/?P=EPI+226" TargetMode="External" /><Relationship Type="http://schemas.openxmlformats.org/officeDocument/2006/relationships/hyperlink" Id="rId146" Target="https://catalog.ucdavis.edu/search/?q=EDU+236" TargetMode="External" /><Relationship Type="http://schemas.openxmlformats.org/officeDocument/2006/relationships/hyperlink" Id="rId132" Target="https://catalog.ucdavis.edu/search/?q=EVE+225" TargetMode="External" /><Relationship Type="http://schemas.openxmlformats.org/officeDocument/2006/relationships/hyperlink" Id="rId147" Target="https://catalog.ucdavis.edu/search/?q=HDE+205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39" Target="https://catalog.ucdavis.edu/search/?q=PSC+205D" TargetMode="External" /><Relationship Type="http://schemas.openxmlformats.org/officeDocument/2006/relationships/hyperlink" Id="rId140" Target="https://catalog.ucdavis.edu/search/?q=PSC+205G" TargetMode="External" /><Relationship Type="http://schemas.openxmlformats.org/officeDocument/2006/relationships/hyperlink" Id="rId141" Target="https://catalog.ucdavis.edu/search/?q=STA+101" TargetMode="External" /><Relationship Type="http://schemas.openxmlformats.org/officeDocument/2006/relationships/hyperlink" Id="rId142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27" Target="https://dmrocke.ucdavis.edu/Class/EPI204-Spring-2021/EPI204-2021-05-25.mp4" TargetMode="External" /><Relationship Type="http://schemas.openxmlformats.org/officeDocument/2006/relationships/hyperlink" Id="rId82" Target="https://dmrocke.ucdavis.edu/Class/EPI204-Spring-2021/EPI204-2021-05-27.mp4" TargetMode="External" /><Relationship Type="http://schemas.openxmlformats.org/officeDocument/2006/relationships/hyperlink" Id="rId109" Target="https://dmrocke.ucdavis.edu/Class/EPI204-Spring-2021/EPI204-2021-06-01.mp4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28" Target="https://dmrocke.ucdavis.edu/Class/EPI204-Spring-2021/Lecture15RandomEffectsMixedModels.pdf" TargetMode="External" /><Relationship Type="http://schemas.openxmlformats.org/officeDocument/2006/relationships/hyperlink" Id="rId83" Target="https://dmrocke.ucdavis.edu/Class/EPI204-Spring-2021/Lecture16MultilevelModels.pdf" TargetMode="External" /><Relationship Type="http://schemas.openxmlformats.org/officeDocument/2006/relationships/hyperlink" Id="rId110" Target="https://dmrocke.ucdavis.edu/Class/EPI204-Spring-2021/Lecture17MultilevelModelsII.pdf" TargetMode="External" /><Relationship Type="http://schemas.openxmlformats.org/officeDocument/2006/relationships/hyperlink" Id="rId174" Target="https://doi.org/10.1002/9781119513469" TargetMode="External" /><Relationship Type="http://schemas.openxmlformats.org/officeDocument/2006/relationships/hyperlink" Id="rId181" Target="https://doi.org/10.1007/0-387-28980-1" TargetMode="External" /><Relationship Type="http://schemas.openxmlformats.org/officeDocument/2006/relationships/hyperlink" Id="rId156" Target="https://doi.org/10.1007/978-0-387-21706-2" TargetMode="External" /><Relationship Type="http://schemas.openxmlformats.org/officeDocument/2006/relationships/hyperlink" Id="rId165" Target="https://doi.org/10.1007/978-1-0716-1282-8" TargetMode="External" /><Relationship Type="http://schemas.openxmlformats.org/officeDocument/2006/relationships/hyperlink" Id="rId183" Target="https://doi.org/10.1007/978-1-4419-0300-6" TargetMode="External" /><Relationship Type="http://schemas.openxmlformats.org/officeDocument/2006/relationships/hyperlink" Id="rId163" Target="https://doi.org/10.1007/978-1-4614-1353-0" TargetMode="External" /><Relationship Type="http://schemas.openxmlformats.org/officeDocument/2006/relationships/hyperlink" Id="rId178" Target="https://doi.org/10.1007/978-1-4614-3900-4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7" Target="https://doi.org/10.1201/9781315382722" TargetMode="External" /><Relationship Type="http://schemas.openxmlformats.org/officeDocument/2006/relationships/hyperlink" Id="rId176" Target="https://doi.org/10.1201/9781420011579" TargetMode="External" /><Relationship Type="http://schemas.openxmlformats.org/officeDocument/2006/relationships/hyperlink" Id="rId154" Target="https://doi.org/10.18637/jss.v067.i01" TargetMode="External" /><Relationship Type="http://schemas.openxmlformats.org/officeDocument/2006/relationships/hyperlink" Id="rId133" Target="https://eve.ucdavis.edu/people/kate-laskowski" TargetMode="External" /><Relationship Type="http://schemas.openxmlformats.org/officeDocument/2006/relationships/hyperlink" Id="rId158" Target="https://github.com/rmcelreath/stat_rethinking_2026" TargetMode="External" /><Relationship Type="http://schemas.openxmlformats.org/officeDocument/2006/relationships/hyperlink" Id="rId134" Target="https://laskowskilab.faculty.ucdavis.edu/teaching-2/" TargetMode="External" /><Relationship Type="http://schemas.openxmlformats.org/officeDocument/2006/relationships/hyperlink" Id="rId149" Target="https://link.springer.com/chapter/10.1007/978-1-4614-1353-0_7" TargetMode="External" /><Relationship Type="http://schemas.openxmlformats.org/officeDocument/2006/relationships/hyperlink" Id="rId161" Target="https://mc-stan.org/rstanarm/" TargetMode="External" /><Relationship Type="http://schemas.openxmlformats.org/officeDocument/2006/relationships/hyperlink" Id="rId90" Target="https://morrison-lab.github.io/mds/algebra-exponentials.html#def-natural-log" TargetMode="External" /><Relationship Type="http://schemas.openxmlformats.org/officeDocument/2006/relationships/hyperlink" Id="rId116" Target="https://morrison-lab.github.io/pds/distributions.html#def-mvn" TargetMode="External" /><Relationship Type="http://schemas.openxmlformats.org/officeDocument/2006/relationships/hyperlink" Id="rId60" Target="https://morrison-lab.github.io/pds/expectation.html#thm-lie" TargetMode="External" /><Relationship Type="http://schemas.openxmlformats.org/officeDocument/2006/relationships/hyperlink" Id="rId40" Target="https://morrison-lab.github.io/pds/expectation.html#thm-linearity-expectation" TargetMode="External" /><Relationship Type="http://schemas.openxmlformats.org/officeDocument/2006/relationships/hyperlink" Id="rId58" Target="https://morrison-lab.github.io/pds/independence.html#def-iid" TargetMode="External" /><Relationship Type="http://schemas.openxmlformats.org/officeDocument/2006/relationships/hyperlink" Id="rId30" Target="https://morrison-lab.github.io/pds/independence.html#def-indpt" TargetMode="External" /><Relationship Type="http://schemas.openxmlformats.org/officeDocument/2006/relationships/hyperlink" Id="rId96" Target="https://morrison-lab.github.io/pds/random-variables.html#def-normal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35" Target="https://morrison-lab.github.io/pds/variance-covariance.html#def-correlation" TargetMode="External" /><Relationship Type="http://schemas.openxmlformats.org/officeDocument/2006/relationships/hyperlink" Id="rId38" Target="https://morrison-lab.github.io/pds/variance-covariance.html#def-cov" TargetMode="External" /><Relationship Type="http://schemas.openxmlformats.org/officeDocument/2006/relationships/hyperlink" Id="rId94" Target="https://morrison-lab.github.io/pds/variance-covariance.html#def-precision" TargetMode="External" /><Relationship Type="http://schemas.openxmlformats.org/officeDocument/2006/relationships/hyperlink" Id="rId127" Target="https://morrison-lab.github.io/pds/variance-covariance.html#def-sd" TargetMode="External" /><Relationship Type="http://schemas.openxmlformats.org/officeDocument/2006/relationships/hyperlink" Id="rId15" Target="https://morrison-lab.github.io/pds/variance-covariance.html#def-variance" TargetMode="External" /><Relationship Type="http://schemas.openxmlformats.org/officeDocument/2006/relationships/hyperlink" Id="rId39" Target="https://morrison-lab.github.io/pds/variance-covariance.html#lem-cov-xx" TargetMode="External" /><Relationship Type="http://schemas.openxmlformats.org/officeDocument/2006/relationships/hyperlink" Id="rId61" Target="https://morrison-lab.github.io/pds/variance-covariance.html#thm-var-lincom" TargetMode="External" /><Relationship Type="http://schemas.openxmlformats.org/officeDocument/2006/relationships/hyperlink" Id="rId52" Target="https://morrison-lab.github.io/sds/basic-statistical-methods.html#def-mean-squares" TargetMode="External" /><Relationship Type="http://schemas.openxmlformats.org/officeDocument/2006/relationships/hyperlink" Id="rId53" Target="https://morrison-lab.github.io/sds/basic-statistical-methods.html#def-one-way-anova" TargetMode="External" /><Relationship Type="http://schemas.openxmlformats.org/officeDocument/2006/relationships/hyperlink" Id="rId87" Target="https://morrison-lab.github.io/sds/bayesian-inference.html#def-bayesian-paradigm" TargetMode="External" /><Relationship Type="http://schemas.openxmlformats.org/officeDocument/2006/relationships/hyperlink" Id="rId77" Target="https://morrison-lab.github.io/sds/bayesian-inference.html#def-parameter-space" TargetMode="External" /><Relationship Type="http://schemas.openxmlformats.org/officeDocument/2006/relationships/hyperlink" Id="rId124" Target="https://morrison-lab.github.io/sds/data.html#def-binary" TargetMode="External" /><Relationship Type="http://schemas.openxmlformats.org/officeDocument/2006/relationships/hyperlink" Id="rId115" Target="https://morrison-lab.github.io/sds/data.html#def-indicator-variable" TargetMode="External" /><Relationship Type="http://schemas.openxmlformats.org/officeDocument/2006/relationships/hyperlink" Id="rId59" Target="https://morrison-lab.github.io/sds/estimation.html#def-unbiased" TargetMode="External" /><Relationship Type="http://schemas.openxmlformats.org/officeDocument/2006/relationships/hyperlink" Id="rId92" Target="https://morrison-lab.github.io/sds/exploratory-descriptive.html#def-sample-mean" TargetMode="External" /><Relationship Type="http://schemas.openxmlformats.org/officeDocument/2006/relationships/hyperlink" Id="rId57" Target="https://morrison-lab.github.io/sds/exploratory-descriptive.html#def-sample-variance" TargetMode="External" /><Relationship Type="http://schemas.openxmlformats.org/officeDocument/2006/relationships/hyperlink" Id="rId118" Target="https://morrison-lab.github.io/sds/inference.html#def-p-value" TargetMode="External" /><Relationship Type="http://schemas.openxmlformats.org/officeDocument/2006/relationships/hyperlink" Id="rId78" Target="https://morrison-lab.github.io/sds/intro-MLEs.html#def-lrt-stat" TargetMode="External" /><Relationship Type="http://schemas.openxmlformats.org/officeDocument/2006/relationships/hyperlink" Id="rId88" Target="https://morrison-lab.github.io/sds/intro-MLEs.html#def-mle" TargetMode="External" /><Relationship Type="http://schemas.openxmlformats.org/officeDocument/2006/relationships/hyperlink" Id="rId136" Target="https://shuaichen.weebly.com/" TargetMode="External" /><Relationship Type="http://schemas.openxmlformats.org/officeDocument/2006/relationships/hyperlink" Id="rId144" Target="https://www.stat.ucdavis.edu/~jiang/" TargetMode="External" /><Relationship Type="http://schemas.openxmlformats.org/officeDocument/2006/relationships/hyperlink" Id="rId143" Target="https://www.stat.ucdavis.edu/~jiang/sta232b.html" TargetMode="External" /><Relationship Type="http://schemas.openxmlformats.org/officeDocument/2006/relationships/hyperlink" Id="rId148" Target="https://www.taylorfrancis.com/chapters/mono/10.1201/9781315182780-11/clustered-longitudinal-data-annette-dobson-adrian-barnett?context=ubx&amp;refId=95f6c50e-093a-4488-a042-92a9f151a4b5" TargetMode="External" /><Relationship Type="http://schemas.openxmlformats.org/officeDocument/2006/relationships/hyperlink" Id="rId114" Target="https://www.youtube.com/watch?v=Nv2rm1s9q6I" TargetMode="External" /><Relationship Type="http://schemas.openxmlformats.org/officeDocument/2006/relationships/hyperlink" Id="rId86" Target="https://www.youtube.com/watch?v=jh3RltVrQ-Q" TargetMode="External" /><Relationship Type="http://schemas.openxmlformats.org/officeDocument/2006/relationships/hyperlink" Id="rId111" Target="logistic-regression.qmd#def-logistic-regression" TargetMode="External" /><Relationship Type="http://schemas.openxmlformats.org/officeDocument/2006/relationships/hyperlink" Id="rId117" Target="logistic-regression.qmd#def-l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Intro-to-GLMs.qmd#def-regression-model" TargetMode="External" /><Relationship Type="http://schemas.openxmlformats.org/officeDocument/2006/relationships/hyperlink" Id="rId119" Target="Linear-models-overview.qmd#def-aic" TargetMode="External" /><Relationship Type="http://schemas.openxmlformats.org/officeDocument/2006/relationships/hyperlink" Id="rId120" Target="Linear-models-overview.qmd#def-bic" TargetMode="External" /><Relationship Type="http://schemas.openxmlformats.org/officeDocument/2006/relationships/hyperlink" Id="rId130" Target="binary-outcome-associations.qmd#def-OR" TargetMode="External" /><Relationship Type="http://schemas.openxmlformats.org/officeDocument/2006/relationships/hyperlink" Id="rId129" Target="binary-outcome-associations.qmd#def-logit-fn" TargetMode="External" /><Relationship Type="http://schemas.openxmlformats.org/officeDocument/2006/relationships/hyperlink" Id="rId126" Target="binary-outcome-associations.qmd#def-odds" TargetMode="External" /><Relationship Type="http://schemas.openxmlformats.org/officeDocument/2006/relationships/hyperlink" Id="rId138" Target="https://biostat.ucdavis.edu/people/heejung-bang" TargetMode="External" /><Relationship Type="http://schemas.openxmlformats.org/officeDocument/2006/relationships/hyperlink" Id="rId185" Target="https://books.google.com/books?id=-LoLPQAACAAJ" TargetMode="External" /><Relationship Type="http://schemas.openxmlformats.org/officeDocument/2006/relationships/hyperlink" Id="rId135" Target="https://catalog.ucdavis.edu/search/?P=BST%20224" TargetMode="External" /><Relationship Type="http://schemas.openxmlformats.org/officeDocument/2006/relationships/hyperlink" Id="rId137" Target="https://catalog.ucdavis.edu/search/?P=EPI+226" TargetMode="External" /><Relationship Type="http://schemas.openxmlformats.org/officeDocument/2006/relationships/hyperlink" Id="rId146" Target="https://catalog.ucdavis.edu/search/?q=EDU+236" TargetMode="External" /><Relationship Type="http://schemas.openxmlformats.org/officeDocument/2006/relationships/hyperlink" Id="rId132" Target="https://catalog.ucdavis.edu/search/?q=EVE+225" TargetMode="External" /><Relationship Type="http://schemas.openxmlformats.org/officeDocument/2006/relationships/hyperlink" Id="rId147" Target="https://catalog.ucdavis.edu/search/?q=HDE+205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39" Target="https://catalog.ucdavis.edu/search/?q=PSC+205D" TargetMode="External" /><Relationship Type="http://schemas.openxmlformats.org/officeDocument/2006/relationships/hyperlink" Id="rId140" Target="https://catalog.ucdavis.edu/search/?q=PSC+205G" TargetMode="External" /><Relationship Type="http://schemas.openxmlformats.org/officeDocument/2006/relationships/hyperlink" Id="rId141" Target="https://catalog.ucdavis.edu/search/?q=STA+101" TargetMode="External" /><Relationship Type="http://schemas.openxmlformats.org/officeDocument/2006/relationships/hyperlink" Id="rId142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27" Target="https://dmrocke.ucdavis.edu/Class/EPI204-Spring-2021/EPI204-2021-05-25.mp4" TargetMode="External" /><Relationship Type="http://schemas.openxmlformats.org/officeDocument/2006/relationships/hyperlink" Id="rId82" Target="https://dmrocke.ucdavis.edu/Class/EPI204-Spring-2021/EPI204-2021-05-27.mp4" TargetMode="External" /><Relationship Type="http://schemas.openxmlformats.org/officeDocument/2006/relationships/hyperlink" Id="rId109" Target="https://dmrocke.ucdavis.edu/Class/EPI204-Spring-2021/EPI204-2021-06-01.mp4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28" Target="https://dmrocke.ucdavis.edu/Class/EPI204-Spring-2021/Lecture15RandomEffectsMixedModels.pdf" TargetMode="External" /><Relationship Type="http://schemas.openxmlformats.org/officeDocument/2006/relationships/hyperlink" Id="rId83" Target="https://dmrocke.ucdavis.edu/Class/EPI204-Spring-2021/Lecture16MultilevelModels.pdf" TargetMode="External" /><Relationship Type="http://schemas.openxmlformats.org/officeDocument/2006/relationships/hyperlink" Id="rId110" Target="https://dmrocke.ucdavis.edu/Class/EPI204-Spring-2021/Lecture17MultilevelModelsII.pdf" TargetMode="External" /><Relationship Type="http://schemas.openxmlformats.org/officeDocument/2006/relationships/hyperlink" Id="rId174" Target="https://doi.org/10.1002/9781119513469" TargetMode="External" /><Relationship Type="http://schemas.openxmlformats.org/officeDocument/2006/relationships/hyperlink" Id="rId181" Target="https://doi.org/10.1007/0-387-28980-1" TargetMode="External" /><Relationship Type="http://schemas.openxmlformats.org/officeDocument/2006/relationships/hyperlink" Id="rId156" Target="https://doi.org/10.1007/978-0-387-21706-2" TargetMode="External" /><Relationship Type="http://schemas.openxmlformats.org/officeDocument/2006/relationships/hyperlink" Id="rId165" Target="https://doi.org/10.1007/978-1-0716-1282-8" TargetMode="External" /><Relationship Type="http://schemas.openxmlformats.org/officeDocument/2006/relationships/hyperlink" Id="rId183" Target="https://doi.org/10.1007/978-1-4419-0300-6" TargetMode="External" /><Relationship Type="http://schemas.openxmlformats.org/officeDocument/2006/relationships/hyperlink" Id="rId163" Target="https://doi.org/10.1007/978-1-4614-1353-0" TargetMode="External" /><Relationship Type="http://schemas.openxmlformats.org/officeDocument/2006/relationships/hyperlink" Id="rId178" Target="https://doi.org/10.1007/978-1-4614-3900-4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7" Target="https://doi.org/10.1201/9781315382722" TargetMode="External" /><Relationship Type="http://schemas.openxmlformats.org/officeDocument/2006/relationships/hyperlink" Id="rId176" Target="https://doi.org/10.1201/9781420011579" TargetMode="External" /><Relationship Type="http://schemas.openxmlformats.org/officeDocument/2006/relationships/hyperlink" Id="rId154" Target="https://doi.org/10.18637/jss.v067.i01" TargetMode="External" /><Relationship Type="http://schemas.openxmlformats.org/officeDocument/2006/relationships/hyperlink" Id="rId133" Target="https://eve.ucdavis.edu/people/kate-laskowski" TargetMode="External" /><Relationship Type="http://schemas.openxmlformats.org/officeDocument/2006/relationships/hyperlink" Id="rId158" Target="https://github.com/rmcelreath/stat_rethinking_2026" TargetMode="External" /><Relationship Type="http://schemas.openxmlformats.org/officeDocument/2006/relationships/hyperlink" Id="rId134" Target="https://laskowskilab.faculty.ucdavis.edu/teaching-2/" TargetMode="External" /><Relationship Type="http://schemas.openxmlformats.org/officeDocument/2006/relationships/hyperlink" Id="rId149" Target="https://link.springer.com/chapter/10.1007/978-1-4614-1353-0_7" TargetMode="External" /><Relationship Type="http://schemas.openxmlformats.org/officeDocument/2006/relationships/hyperlink" Id="rId161" Target="https://mc-stan.org/rstanarm/" TargetMode="External" /><Relationship Type="http://schemas.openxmlformats.org/officeDocument/2006/relationships/hyperlink" Id="rId90" Target="https://morrison-lab.github.io/mds/algebra-exponentials.html#def-natural-log" TargetMode="External" /><Relationship Type="http://schemas.openxmlformats.org/officeDocument/2006/relationships/hyperlink" Id="rId116" Target="https://morrison-lab.github.io/pds/distributions.html#def-mvn" TargetMode="External" /><Relationship Type="http://schemas.openxmlformats.org/officeDocument/2006/relationships/hyperlink" Id="rId60" Target="https://morrison-lab.github.io/pds/expectation.html#thm-lie" TargetMode="External" /><Relationship Type="http://schemas.openxmlformats.org/officeDocument/2006/relationships/hyperlink" Id="rId40" Target="https://morrison-lab.github.io/pds/expectation.html#thm-linearity-expectation" TargetMode="External" /><Relationship Type="http://schemas.openxmlformats.org/officeDocument/2006/relationships/hyperlink" Id="rId58" Target="https://morrison-lab.github.io/pds/independence.html#def-iid" TargetMode="External" /><Relationship Type="http://schemas.openxmlformats.org/officeDocument/2006/relationships/hyperlink" Id="rId30" Target="https://morrison-lab.github.io/pds/independence.html#def-indpt" TargetMode="External" /><Relationship Type="http://schemas.openxmlformats.org/officeDocument/2006/relationships/hyperlink" Id="rId96" Target="https://morrison-lab.github.io/pds/random-variables.html#def-normal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35" Target="https://morrison-lab.github.io/pds/variance-covariance.html#def-correlation" TargetMode="External" /><Relationship Type="http://schemas.openxmlformats.org/officeDocument/2006/relationships/hyperlink" Id="rId38" Target="https://morrison-lab.github.io/pds/variance-covariance.html#def-cov" TargetMode="External" /><Relationship Type="http://schemas.openxmlformats.org/officeDocument/2006/relationships/hyperlink" Id="rId94" Target="https://morrison-lab.github.io/pds/variance-covariance.html#def-precision" TargetMode="External" /><Relationship Type="http://schemas.openxmlformats.org/officeDocument/2006/relationships/hyperlink" Id="rId127" Target="https://morrison-lab.github.io/pds/variance-covariance.html#def-sd" TargetMode="External" /><Relationship Type="http://schemas.openxmlformats.org/officeDocument/2006/relationships/hyperlink" Id="rId15" Target="https://morrison-lab.github.io/pds/variance-covariance.html#def-variance" TargetMode="External" /><Relationship Type="http://schemas.openxmlformats.org/officeDocument/2006/relationships/hyperlink" Id="rId39" Target="https://morrison-lab.github.io/pds/variance-covariance.html#lem-cov-xx" TargetMode="External" /><Relationship Type="http://schemas.openxmlformats.org/officeDocument/2006/relationships/hyperlink" Id="rId61" Target="https://morrison-lab.github.io/pds/variance-covariance.html#thm-var-lincom" TargetMode="External" /><Relationship Type="http://schemas.openxmlformats.org/officeDocument/2006/relationships/hyperlink" Id="rId52" Target="https://morrison-lab.github.io/sds/basic-statistical-methods.html#def-mean-squares" TargetMode="External" /><Relationship Type="http://schemas.openxmlformats.org/officeDocument/2006/relationships/hyperlink" Id="rId53" Target="https://morrison-lab.github.io/sds/basic-statistical-methods.html#def-one-way-anova" TargetMode="External" /><Relationship Type="http://schemas.openxmlformats.org/officeDocument/2006/relationships/hyperlink" Id="rId87" Target="https://morrison-lab.github.io/sds/bayesian-inference.html#def-bayesian-paradigm" TargetMode="External" /><Relationship Type="http://schemas.openxmlformats.org/officeDocument/2006/relationships/hyperlink" Id="rId77" Target="https://morrison-lab.github.io/sds/bayesian-inference.html#def-parameter-space" TargetMode="External" /><Relationship Type="http://schemas.openxmlformats.org/officeDocument/2006/relationships/hyperlink" Id="rId124" Target="https://morrison-lab.github.io/sds/data.html#def-binary" TargetMode="External" /><Relationship Type="http://schemas.openxmlformats.org/officeDocument/2006/relationships/hyperlink" Id="rId115" Target="https://morrison-lab.github.io/sds/data.html#def-indicator-variable" TargetMode="External" /><Relationship Type="http://schemas.openxmlformats.org/officeDocument/2006/relationships/hyperlink" Id="rId59" Target="https://morrison-lab.github.io/sds/estimation.html#def-unbiased" TargetMode="External" /><Relationship Type="http://schemas.openxmlformats.org/officeDocument/2006/relationships/hyperlink" Id="rId92" Target="https://morrison-lab.github.io/sds/exploratory-descriptive.html#def-sample-mean" TargetMode="External" /><Relationship Type="http://schemas.openxmlformats.org/officeDocument/2006/relationships/hyperlink" Id="rId57" Target="https://morrison-lab.github.io/sds/exploratory-descriptive.html#def-sample-variance" TargetMode="External" /><Relationship Type="http://schemas.openxmlformats.org/officeDocument/2006/relationships/hyperlink" Id="rId118" Target="https://morrison-lab.github.io/sds/inference.html#def-p-value" TargetMode="External" /><Relationship Type="http://schemas.openxmlformats.org/officeDocument/2006/relationships/hyperlink" Id="rId78" Target="https://morrison-lab.github.io/sds/intro-MLEs.html#def-lrt-stat" TargetMode="External" /><Relationship Type="http://schemas.openxmlformats.org/officeDocument/2006/relationships/hyperlink" Id="rId88" Target="https://morrison-lab.github.io/sds/intro-MLEs.html#def-mle" TargetMode="External" /><Relationship Type="http://schemas.openxmlformats.org/officeDocument/2006/relationships/hyperlink" Id="rId136" Target="https://shuaichen.weebly.com/" TargetMode="External" /><Relationship Type="http://schemas.openxmlformats.org/officeDocument/2006/relationships/hyperlink" Id="rId144" Target="https://www.stat.ucdavis.edu/~jiang/" TargetMode="External" /><Relationship Type="http://schemas.openxmlformats.org/officeDocument/2006/relationships/hyperlink" Id="rId143" Target="https://www.stat.ucdavis.edu/~jiang/sta232b.html" TargetMode="External" /><Relationship Type="http://schemas.openxmlformats.org/officeDocument/2006/relationships/hyperlink" Id="rId148" Target="https://www.taylorfrancis.com/chapters/mono/10.1201/9781315182780-11/clustered-longitudinal-data-annette-dobson-adrian-barnett?context=ubx&amp;refId=95f6c50e-093a-4488-a042-92a9f151a4b5" TargetMode="External" /><Relationship Type="http://schemas.openxmlformats.org/officeDocument/2006/relationships/hyperlink" Id="rId114" Target="https://www.youtube.com/watch?v=Nv2rm1s9q6I" TargetMode="External" /><Relationship Type="http://schemas.openxmlformats.org/officeDocument/2006/relationships/hyperlink" Id="rId86" Target="https://www.youtube.com/watch?v=jh3RltVrQ-Q" TargetMode="External" /><Relationship Type="http://schemas.openxmlformats.org/officeDocument/2006/relationships/hyperlink" Id="rId111" Target="logistic-regression.qmd#def-logistic-regression" TargetMode="External" /><Relationship Type="http://schemas.openxmlformats.org/officeDocument/2006/relationships/hyperlink" Id="rId117" Target="logistic-regression.qmd#def-l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Multi-level Models</dc:title>
  <dc:creator/>
  <cp:keywords/>
  <dcterms:created xsi:type="dcterms:W3CDTF">2026-10-26T16:29:48Z</dcterms:created>
  <dcterms:modified xsi:type="dcterms:W3CDTF">2026-10-26T16:29:48Z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