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107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Causal Inference</w:t>
      </w:r>
    </w:p>
    <w:p>
      <w:pPr>
        <w:pStyle w:val="Subtitle"/>
      </w:pPr>
      <w:r>
        <w:t xml:space="preserve">Estimating causal effects from regression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1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chapter is adapted from</w:t>
      </w:r>
      <w:r>
        <w:t xml:space="preserve"> </w:t>
      </w:r>
      <w:r>
        <w:t xml:space="preserve">[1, Ch. 9]</w:t>
      </w:r>
      <w:r>
        <w:t xml:space="preserve"> </w:t>
      </w:r>
      <w:r>
        <w:t xml:space="preserve">and draws on the companion causal inference notes</w:t>
      </w:r>
      <w:r>
        <w:t xml:space="preserve"> </w:t>
      </w:r>
      <w:r>
        <w:t xml:space="preserve">available at</w:t>
      </w:r>
      <w:r>
        <w:t xml:space="preserve"> </w:t>
      </w:r>
      <w:hyperlink r:id="rId10">
        <w:r>
          <w:rPr>
            <w:rStyle w:val="Hyperlink"/>
          </w:rPr>
          <w:t xml:space="preserve">https://d-morrison.github.io/cie/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Hernán and Robins [2]</w:t>
      </w:r>
      <w:r>
        <w:t xml:space="preserve"> </w:t>
      </w:r>
      <w:r>
        <w:t xml:space="preserve">for a comprehensive treatment</w:t>
      </w:r>
      <w:r>
        <w:t xml:space="preserve"> </w:t>
      </w:r>
      <w:r>
        <w:t xml:space="preserve">of causal inference from observational data.</w:t>
      </w:r>
    </w:p>
    <w:bookmarkEnd w:id="11"/>
    <w:bookmarkStart w:id="16" w:name="sec-causal-intro"/>
    <w:p>
      <w:pPr>
        <w:pStyle w:val="Heading1"/>
      </w:pPr>
      <w:r>
        <w:t xml:space="preserve">1. Introduction</w:t>
      </w:r>
    </w:p>
    <w:p>
      <w:pPr>
        <w:pStyle w:val="FirstParagraph"/>
      </w:pPr>
      <w:hyperlink r:id="rId12">
        <w:r>
          <w:rPr>
            <w:rStyle w:val="Hyperlink"/>
          </w:rPr>
          <w:t xml:space="preserve">Regression models</w:t>
        </w:r>
      </w:hyperlink>
      <w:r>
        <w:t xml:space="preserve"> </w:t>
      </w:r>
      <w:r>
        <w:t xml:space="preserve">describe statistical associations between variables.</w:t>
      </w:r>
      <w:r>
        <w:t xml:space="preserve"> </w:t>
      </w:r>
      <w:r>
        <w:t xml:space="preserve">But in many research settings,</w:t>
      </w:r>
      <w:r>
        <w:t xml:space="preserve"> </w:t>
      </w:r>
      <w:r>
        <w:t xml:space="preserve">the goal is not merely to describe associations</w:t>
      </w:r>
      <w:r>
        <w:t xml:space="preserve"> </w:t>
      </w:r>
      <w:r>
        <w:t xml:space="preserve">but to estimate</w:t>
      </w:r>
      <w:r>
        <w:t xml:space="preserve"> </w:t>
      </w:r>
      <w:r>
        <w:rPr>
          <w:b/>
          <w:bCs/>
        </w:rPr>
        <w:t xml:space="preserve">causal effects</w:t>
      </w:r>
      <w:r>
        <w:t xml:space="preserve">:</w:t>
      </w:r>
      <w:r>
        <w:t xml:space="preserve"> </w:t>
      </w:r>
      <w:r>
        <w:t xml:space="preserve">what would happen if we intervened to change a variable?</w:t>
      </w:r>
    </w:p>
    <w:p>
      <w:pPr>
        <w:pStyle w:val="BodyText"/>
      </w:pPr>
      <w:r>
        <w:t xml:space="preserve">“No causes in, no causes out.”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A statistical model alone cannot tell us whether an observed association</w:t>
      </w:r>
      <w:r>
        <w:t xml:space="preserve"> </w:t>
      </w:r>
      <w:r>
        <w:t xml:space="preserve">is causal or spurious.</w:t>
      </w:r>
      <w:r>
        <w:t xml:space="preserve"> </w:t>
      </w:r>
      <w:r>
        <w:t xml:space="preserve">Causal inference requires additional assumptions —</w:t>
      </w:r>
      <w:r>
        <w:t xml:space="preserve"> </w:t>
      </w:r>
      <w:r>
        <w:t xml:space="preserve">about the data-generating process —</w:t>
      </w:r>
      <w:r>
        <w:t xml:space="preserve"> </w:t>
      </w:r>
      <w:r>
        <w:t xml:space="preserve">that must be justified using subject-matter knowledge.</w:t>
      </w:r>
    </w:p>
    <w:p>
      <w:pPr>
        <w:pStyle w:val="BodyText"/>
      </w:pPr>
      <w:r>
        <w:t xml:space="preserve">The causal inference framework covered in this chapter</w:t>
      </w:r>
      <w:r>
        <w:t xml:space="preserve"> </w:t>
      </w:r>
      <w:r>
        <w:t xml:space="preserve">is based on the</w:t>
      </w:r>
      <w:r>
        <w:t xml:space="preserve"> </w:t>
      </w:r>
      <w:hyperlink w:anchor="def-potential-outcomes">
        <w:r>
          <w:rPr>
            <w:rStyle w:val="Hyperlink"/>
            <w:b/>
            <w:bCs/>
          </w:rPr>
          <w:t xml:space="preserve">potential outcomes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This framework provides:</w:t>
      </w:r>
    </w:p>
    <w:p>
      <w:pPr>
        <w:pStyle w:val="Compact"/>
        <w:numPr>
          <w:ilvl w:val="0"/>
          <w:numId w:val="1001"/>
        </w:numPr>
      </w:pPr>
      <w:r>
        <w:t xml:space="preserve">A precise language for defining causal effects</w:t>
      </w:r>
    </w:p>
    <w:p>
      <w:pPr>
        <w:pStyle w:val="Compact"/>
        <w:numPr>
          <w:ilvl w:val="0"/>
          <w:numId w:val="1001"/>
        </w:numPr>
      </w:pPr>
      <w:r>
        <w:t xml:space="preserve">Explicit assumptions required to identify causal effects from data</w:t>
      </w:r>
    </w:p>
    <w:p>
      <w:pPr>
        <w:pStyle w:val="Compact"/>
        <w:numPr>
          <w:ilvl w:val="0"/>
          <w:numId w:val="1001"/>
        </w:numPr>
      </w:pPr>
      <w:r>
        <w:t xml:space="preserve">Estimation methods that target specific</w:t>
      </w:r>
      <w:r>
        <w:t xml:space="preserve"> </w:t>
      </w:r>
      <w:hyperlink w:anchor="sec-causal-estimands">
        <w:r>
          <w:rPr>
            <w:rStyle w:val="Hyperlink"/>
          </w:rPr>
          <w:t xml:space="preserve">causal estimands</w:t>
        </w:r>
      </w:hyperlink>
    </w:p>
    <w:p>
      <w:pPr>
        <w:pStyle w:val="FirstParagraph"/>
      </w:pPr>
      <w:r>
        <w:t xml:space="preserve">For more resources on causal inference,</w:t>
      </w:r>
      <w:r>
        <w:t xml:space="preserve"> </w:t>
      </w:r>
      <w:r>
        <w:t xml:space="preserve">including additional courses and books,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https://d-morrison.github.io/cie/</w:t>
        </w:r>
      </w:hyperlink>
      <w:r>
        <w:t xml:space="preserve">.</w:t>
      </w:r>
    </w:p>
    <w:bookmarkStart w:id="15" w:name="descriptive-versus-causal-questions"/>
    <w:p>
      <w:pPr>
        <w:pStyle w:val="Heading2"/>
      </w:pPr>
      <w:r>
        <w:t xml:space="preserve">1.1 Descriptive versus causal questions</w:t>
      </w:r>
    </w:p>
    <w:p>
      <w:pPr>
        <w:pStyle w:val="FirstParagraph"/>
      </w:pPr>
      <w:r>
        <w:t xml:space="preserve">Before turning to causal questions,</w:t>
      </w:r>
      <w:r>
        <w:t xml:space="preserve"> </w:t>
      </w:r>
      <w:r>
        <w:t xml:space="preserve">it helps to separate them from descriptive ones.</w:t>
      </w:r>
    </w:p>
    <w:p>
      <w:pPr>
        <w:pStyle w:val="BodyText"/>
      </w:pPr>
      <w:r>
        <w:t xml:space="preserve">Suppose we want to know how heavy a cow will be</w:t>
      </w:r>
      <w:r>
        <w:t xml:space="preserve"> </w:t>
      </w:r>
      <w:r>
        <w:t xml:space="preserve">if it eats grass all summer.</w:t>
      </w:r>
      <w:r>
        <w:t xml:space="preserve"> </w:t>
      </w:r>
      <w:r>
        <w:t xml:space="preserve">This question is a descriptive question about the conditional distribution of weight given diet,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grass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weight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diet.</w:t>
      </w:r>
      <w:r>
        <w:t xml:space="preserve"> </w:t>
      </w:r>
      <w:r>
        <w:t xml:space="preserve">We have not asked how heavy a cow would be</w:t>
      </w:r>
      <w:r>
        <w:t xml:space="preserve"> </w:t>
      </w:r>
      <w:r>
        <w:t xml:space="preserve">if we</w:t>
      </w:r>
      <w:r>
        <w:t xml:space="preserve"> </w:t>
      </w:r>
      <w:r>
        <w:rPr>
          <w:i/>
          <w:iCs/>
        </w:rPr>
        <w:t xml:space="preserve">intervened</w:t>
      </w:r>
      <w:r>
        <w:t xml:space="preserve"> </w:t>
      </w:r>
      <w:r>
        <w:t xml:space="preserve">to make it eat grass all summer.</w:t>
      </w:r>
    </w:p>
    <w:p>
      <w:pPr>
        <w:pStyle w:val="BodyText"/>
      </w:pPr>
      <w:r>
        <w:t xml:space="preserve">Suppose we find some cows eating grass and others eating hay.</w:t>
      </w:r>
      <w:r>
        <w:t xml:space="preserve"> </w:t>
      </w:r>
      <w:r>
        <w:t xml:space="preserve">We can observe the weights of the grass-fed cows</w:t>
      </w:r>
      <w:r>
        <w:t xml:space="preserve"> </w:t>
      </w:r>
      <w:r>
        <w:t xml:space="preserve">and the weights of the hay-fed cows,</w:t>
      </w:r>
      <w:r>
        <w:t xml:space="preserve"> </w:t>
      </w:r>
      <w:r>
        <w:t xml:space="preserve">but we cannot observe what would have happened</w:t>
      </w:r>
      <w:r>
        <w:t xml:space="preserve"> </w:t>
      </w:r>
      <w:r>
        <w:t xml:space="preserve">if we had made the grass-fed cows eat hay instead.</w:t>
      </w:r>
      <w:r>
        <w:t xml:space="preserve"> </w:t>
      </w:r>
      <w:r>
        <w:t xml:space="preserve">Would they have weighed the same as the cows we found eating hay?</w:t>
      </w:r>
      <w:r>
        <w:t xml:space="preserve"> </w:t>
      </w:r>
      <w:r>
        <w:t xml:space="preserve">Several things could make the answer no:</w:t>
      </w:r>
    </w:p>
    <w:p>
      <w:pPr>
        <w:pStyle w:val="Compact"/>
        <w:numPr>
          <w:ilvl w:val="0"/>
          <w:numId w:val="1002"/>
        </w:numPr>
      </w:pPr>
      <w:r>
        <w:t xml:space="preserve">the two groups might differ in breed;</w:t>
      </w:r>
    </w:p>
    <w:p>
      <w:pPr>
        <w:pStyle w:val="Compact"/>
        <w:numPr>
          <w:ilvl w:val="0"/>
          <w:numId w:val="1002"/>
        </w:numPr>
      </w:pPr>
      <w:r>
        <w:t xml:space="preserve">the way the cows ended up with their diets might matter:</w:t>
      </w:r>
      <w:r>
        <w:t xml:space="preserve"> </w:t>
      </w:r>
      <w:r>
        <w:t xml:space="preserve">perhaps the bigger cows chased the smaller ones off the grass.</w:t>
      </w:r>
    </w:p>
    <w:p>
      <w:pPr>
        <w:pStyle w:val="FirstParagraph"/>
      </w:pPr>
      <w:r>
        <w:t xml:space="preserve">We can answer causal questions of this kind,</w:t>
      </w:r>
      <w:r>
        <w:t xml:space="preserve"> </w:t>
      </w:r>
      <w:r>
        <w:t xml:space="preserve">but we generally need to answer the descriptive questions first.</w:t>
      </w:r>
      <w:r>
        <w:t xml:space="preserve"> </w:t>
      </w:r>
      <w:r>
        <w:t xml:space="preserve">Descriptive questions do not require</w:t>
      </w:r>
      <w:r>
        <w:t xml:space="preserve"> </w:t>
      </w:r>
      <w:hyperlink r:id="rId13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that we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intervene on;</w:t>
      </w:r>
      <w:r>
        <w:t xml:space="preserve"> </w:t>
      </w:r>
      <w:r>
        <w:t xml:space="preserve">they only require covariates that we can observe.</w:t>
      </w:r>
      <w:r>
        <w:t xml:space="preserve"> </w:t>
      </w:r>
      <w:r>
        <w:t xml:space="preserve">This hypothetical example illustrates the distinction</w:t>
      </w:r>
      <w:r>
        <w:t xml:space="preserve"> </w:t>
      </w:r>
      <w:r>
        <w:t xml:space="preserve">that the</w:t>
      </w:r>
      <w:r>
        <w:t xml:space="preserve"> </w:t>
      </w:r>
      <w:hyperlink w:anchor="def-potential-outcomes">
        <w:r>
          <w:rPr>
            <w:rStyle w:val="Hyperlink"/>
          </w:rPr>
          <w:t xml:space="preserve">potential outcomes</w:t>
        </w:r>
      </w:hyperlink>
      <w:r>
        <w:t xml:space="preserve"> </w:t>
      </w:r>
      <w:r>
        <w:t xml:space="preserve">framework of this chapter makes precise.</w:t>
      </w:r>
    </w:p>
    <w:p>
      <w:pPr>
        <w:pStyle w:val="BodyText"/>
      </w:pPr>
      <w:r>
        <w:t xml:space="preserve">The same distinction arises with binary outcomes,</w:t>
      </w:r>
      <w:r>
        <w:t xml:space="preserve"> </w:t>
      </w:r>
      <w:r>
        <w:t xml:space="preserve">where the descriptive summary is often a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:</w:t>
      </w:r>
      <w:r>
        <w:t xml:space="preserve"> </w:t>
      </w:r>
      <w:r>
        <w:t xml:space="preserve">the difference between the proportions of two groups</w:t>
      </w:r>
      <w:r>
        <w:t xml:space="preserve"> </w:t>
      </w:r>
      <w:r>
        <w:t xml:space="preserve">who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crude-vs-stratified-rd"/>
          <w:p>
            <w:pPr>
              <w:pStyle w:val="BodyText"/>
            </w:pPr>
            <w:r>
              <w:rPr>
                <w:b/>
                <w:bCs/>
              </w:rPr>
              <w:t xml:space="preserve">Example 1 (A crude risk difference that reverses within age groups)</w:t>
            </w:r>
            <w:r>
              <w:t xml:space="preserve"> </w:t>
            </w:r>
            <w:r>
              <w:t xml:space="preserve">Consider a hypothetical population of 1000 adults,</w:t>
            </w:r>
            <w:r>
              <w:t xml:space="preserve"> </w:t>
            </w:r>
            <w:r>
              <w:t xml:space="preserve">with a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treated),</w:t>
            </w:r>
            <w:r>
              <w:t xml:space="preserve"> </w:t>
            </w:r>
            <w:r>
              <w:t xml:space="preserve">a binary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death within a year),</w:t>
            </w:r>
            <w:r>
              <w:t xml:space="preserve"> </w:t>
            </w:r>
            <w:r>
              <w:t xml:space="preserve">and a binary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age 65 or older).</w:t>
            </w:r>
            <w:r>
              <w:t xml:space="preserve"> </w:t>
            </w:r>
            <w:r>
              <w:t xml:space="preserve">Older adults are more likely to be treated,</w:t>
            </w:r>
            <w:r>
              <w:t xml:space="preserve"> </w:t>
            </w:r>
            <w:r>
              <w:t xml:space="preserve">and older adults are also more likely to die,</w:t>
            </w:r>
            <w:r>
              <w:t xml:space="preserve"> </w:t>
            </w:r>
            <w:r>
              <w:t xml:space="preserve">whether or not they are treated: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untreated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(younger)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(older)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0.40</w:t>
                  </w:r>
                </w:p>
              </w:tc>
            </w:tr>
          </w:tbl>
          <w:p>
            <w:pPr>
              <w:pStyle w:val="BodyText"/>
            </w:pPr>
            <w:r>
              <w:t xml:space="preserve">Within each age group,</w:t>
            </w:r>
            <w:r>
              <w:t xml:space="preserve"> </w:t>
            </w:r>
            <w:r>
              <w:t xml:space="preserve">the treated have lower risk than the untreated: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RD</m:t>
                        </m:r>
                      </m:e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(define the age-specific risk difference)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from the table)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RD</m:t>
                        </m:r>
                      </m:e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(define the age-specific risk difference)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0.30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from the table)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Ignoring age,</w:t>
            </w:r>
            <w:r>
              <w:t xml:space="preserve"> </w:t>
            </w:r>
            <w:r>
              <w:t xml:space="preserve">the risk in each treatment group averages the age-specific risks</w:t>
            </w:r>
            <w:r>
              <w:t xml:space="preserve"> </w:t>
            </w:r>
            <w:r>
              <w:t xml:space="preserve">in proportion to that group’s own age distribution: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0.30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400 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95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0.2375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0.10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0.40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600 untreated)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RD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crude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(define the crude risk difference)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0.2375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0.0875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crude risk difference of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0.0875</m:t>
              </m:r>
            </m:oMath>
            <w:r>
              <w:t xml:space="preserve"> </w:t>
            </w:r>
            <w:r>
              <w:t xml:space="preserve">is a correct</w:t>
            </w:r>
            <w:r>
              <w:t xml:space="preserve"> </w:t>
            </w:r>
            <w:r>
              <w:rPr>
                <w:i/>
                <w:iCs/>
              </w:rPr>
              <w:t xml:space="preserve">descriptive</w:t>
            </w:r>
            <w:r>
              <w:t xml:space="preserve"> </w:t>
            </w:r>
            <w:r>
              <w:t xml:space="preserve">answer:</w:t>
            </w:r>
            <w:r>
              <w:t xml:space="preserve"> </w:t>
            </w:r>
            <w:r>
              <w:t xml:space="preserve">in this population,</w:t>
            </w:r>
            <w:r>
              <w:t xml:space="preserve"> </w:t>
            </w:r>
            <w:r>
              <w:t xml:space="preserve">treated adults really did die more often than untreated adults.</w:t>
            </w:r>
            <w:r>
              <w:t xml:space="preserve"> </w:t>
            </w:r>
            <w:r>
              <w:t xml:space="preserve">It is a misleading answer to the</w:t>
            </w:r>
            <w:r>
              <w:t xml:space="preserve"> </w:t>
            </w:r>
            <w:r>
              <w:rPr>
                <w:i/>
                <w:iCs/>
              </w:rPr>
              <w:t xml:space="preserve">causal</w:t>
            </w:r>
            <w:r>
              <w:t xml:space="preserve"> </w:t>
            </w:r>
            <w:r>
              <w:t xml:space="preserve">question</w:t>
            </w:r>
            <w:r>
              <w:t xml:space="preserve"> </w:t>
            </w:r>
            <w:r>
              <w:t xml:space="preserve">“would treating someone raise or lower their risk?”</w:t>
            </w:r>
            <w:r>
              <w:t xml:space="preserve">,</w:t>
            </w:r>
            <w:r>
              <w:t xml:space="preserve"> </w:t>
            </w:r>
            <w:r>
              <w:t xml:space="preserve">because 75% of the treated group is older,</w:t>
            </w:r>
            <w:r>
              <w:t xml:space="preserve"> </w:t>
            </w:r>
            <w:r>
              <w:t xml:space="preserve">compared with about 17% of the untreated group.</w:t>
            </w:r>
            <w:r>
              <w:t xml:space="preserve"> </w:t>
            </w:r>
            <w:r>
              <w:t xml:space="preserve">If age were the only factor that influenced both who was treated and who died,</w:t>
            </w:r>
            <w:r>
              <w:t xml:space="preserve"> </w:t>
            </w:r>
            <w:r>
              <w:t xml:space="preserve">the age-specific risk differences (</w:t>
            </w: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would compare like with like,</w:t>
            </w:r>
            <w:r>
              <w:t xml:space="preserve"> </w:t>
            </w:r>
            <w:r>
              <w:t xml:space="preserve">and they say that treatment lowers risk.</w:t>
            </w:r>
            <w:r>
              <w:t xml:space="preserve"> </w:t>
            </w:r>
            <w:r>
              <w:t xml:space="preserve">The rest of this chapter makes precise</w:t>
            </w:r>
            <w:r>
              <w:t xml:space="preserve"> </w:t>
            </w:r>
            <w:r>
              <w:t xml:space="preserve">when a comparison of this kind has a causal interpretation.</w:t>
            </w:r>
          </w:p>
          <w:bookmarkEnd w:id="14"/>
        </w:tc>
      </w:tr>
    </w:tbl>
    <w:bookmarkEnd w:id="15"/>
    <w:bookmarkEnd w:id="16"/>
    <w:bookmarkStart w:id="25" w:name="sec-causal-potential-outcomes"/>
    <w:p>
      <w:pPr>
        <w:pStyle w:val="Heading1"/>
      </w:pPr>
      <w:r>
        <w:t xml:space="preserve">2. Potential Outcomes</w:t>
      </w:r>
    </w:p>
    <w:p>
      <w:pPr>
        <w:pStyle w:val="FirstParagraph"/>
      </w:pPr>
      <w:r>
        <w:t xml:space="preserve">Causal inference is about estimating the effect of interventions —</w:t>
      </w:r>
      <w:r>
        <w:t xml:space="preserve"> </w:t>
      </w:r>
      <w:r>
        <w:t xml:space="preserve">what would happen if we changed something?</w:t>
      </w:r>
      <w:r>
        <w:t xml:space="preserve"> </w:t>
      </w:r>
      <w:r>
        <w:t xml:space="preserve">Statistical associations alone do not answer causal questions.</w:t>
      </w:r>
    </w:p>
    <w:p>
      <w:pPr>
        <w:pStyle w:val="BodyText"/>
      </w:pPr>
      <w:r>
        <w:t xml:space="preserve">The fundamental challenge in causal inference</w:t>
      </w:r>
      <w:r>
        <w:t xml:space="preserve"> </w:t>
      </w:r>
      <w:r>
        <w:t xml:space="preserve">is that we can only observe one</w:t>
      </w:r>
      <w:r>
        <w:t xml:space="preserve"> </w:t>
      </w:r>
      <w:hyperlink w:anchor="def-potential-outcomes">
        <w:r>
          <w:rPr>
            <w:rStyle w:val="Hyperlink"/>
          </w:rPr>
          <w:t xml:space="preserve">potential outcome</w:t>
        </w:r>
      </w:hyperlink>
      <w:r>
        <w:t xml:space="preserve"> </w:t>
      </w:r>
      <w:r>
        <w:t xml:space="preserve">for each unit:</w:t>
      </w:r>
      <w:r>
        <w:t xml:space="preserve"> </w:t>
      </w:r>
      <w:r>
        <w:t xml:space="preserve">the outcome under the treatment that actually occurred.</w:t>
      </w:r>
      <w:r>
        <w:t xml:space="preserve"> </w:t>
      </w:r>
      <w:r>
        <w:t xml:space="preserve">This unobservability of counterfactual outcomes is called the</w:t>
      </w:r>
      <w:r>
        <w:t xml:space="preserve"> </w:t>
      </w:r>
      <w:r>
        <w:rPr>
          <w:b/>
          <w:bCs/>
        </w:rPr>
        <w:t xml:space="preserve">fundamental problem of causal inference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potential-outcomes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outcomes (counterfactual outcomes))</w:t>
            </w:r>
            <w:r>
              <w:t xml:space="preserve"> </w:t>
            </w:r>
            <w:r>
              <w:t xml:space="preserve">For a binary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outcomes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are: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the outcome that would be observed if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received treatment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 the outcome that would be observed if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received control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These potential outcomes are also called</w:t>
            </w:r>
            <w:r>
              <w:t xml:space="preserve"> </w:t>
            </w:r>
            <w:r>
              <w:rPr>
                <w:b/>
                <w:bCs/>
              </w:rPr>
              <w:t xml:space="preserve">counterfactual outcomes</w:t>
            </w:r>
            <w:r>
              <w:t xml:space="preserve">,</w:t>
            </w:r>
            <w:r>
              <w:t xml:space="preserve"> </w:t>
            </w:r>
            <w:r>
              <w:t xml:space="preserve">because for each unit,</w:t>
            </w:r>
            <w:r>
              <w:t xml:space="preserve"> </w:t>
            </w:r>
            <w:r>
              <w:t xml:space="preserve">one of them is necessarily counterfactual</w:t>
            </w:r>
            <w:r>
              <w:t xml:space="preserve"> </w:t>
            </w:r>
            <w:r>
              <w:t xml:space="preserve">(it corresponds to a treatment that did not occur).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observed-outcome"/>
          <w:p>
            <w:pPr>
              <w:pStyle w:val="BodyText"/>
            </w:pPr>
            <w:r>
              <w:rPr>
                <w:b/>
                <w:bCs/>
              </w:rPr>
              <w:t xml:space="preserve">Definition 2 (Observed outcome)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outcome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potential outcome</w:t>
            </w:r>
            <w:r>
              <w:t xml:space="preserve"> </w:t>
            </w:r>
            <w:r>
              <w:t xml:space="preserve">corresponding to the treatment actually received: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(Observed and potential outcomes: the consistency assumption)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" w:name="rem-observed-outcome-consistency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(Observed and potential outcomes: the consistency assumption). </w:t>
            </w:r>
            <w:r>
              <w:t xml:space="preserve">This relationship between observed and potential outcomes is sometimes called the</w:t>
            </w:r>
            <w:r>
              <w:t xml:space="preserve"> </w:t>
            </w:r>
            <w:hyperlink w:anchor="def-consistency">
              <w:r>
                <w:rPr>
                  <w:rStyle w:val="Hyperlink"/>
                  <w:b/>
                  <w:bCs/>
                </w:rPr>
                <w:t xml:space="preserve">consistency</w:t>
              </w:r>
            </w:hyperlink>
            <w:r>
              <w:t xml:space="preserve"> </w:t>
            </w:r>
            <w:r>
              <w:t xml:space="preserve">assumption:</w:t>
            </w:r>
            <w:r>
              <w:t xml:space="preserve"> </w:t>
            </w:r>
            <w:r>
              <w:t xml:space="preserve">the observed outcome under the observed treatment</w:t>
            </w:r>
            <w:r>
              <w:t xml:space="preserve"> </w:t>
            </w:r>
            <w:r>
              <w:t xml:space="preserve">equals the potential outcome under that treatment.</w:t>
            </w:r>
          </w:p>
          <w:bookmarkEnd w:id="1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ndividual-causal-effect"/>
          <w:p>
            <w:pPr>
              <w:pStyle w:val="BodyText"/>
            </w:pPr>
            <w:r>
              <w:rPr>
                <w:b/>
                <w:bCs/>
              </w:rPr>
              <w:t xml:space="preserve">Definition 3 (Individual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individual causal effect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w:r>
              <w:t xml:space="preserve">between that unit’s two potential outcomes: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τ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m-potential-outcomes-toy"/>
          <w:p>
            <w:pPr>
              <w:pStyle w:val="BodyText"/>
            </w:pPr>
            <w:r>
              <w:rPr>
                <w:b/>
                <w:bCs/>
              </w:rPr>
              <w:t xml:space="preserve">Example 2 (Potential outcomes and observed outcomes in a toy sample)</w:t>
            </w:r>
            <w:r>
              <w:t xml:space="preserve"> </w:t>
            </w:r>
            <w:r>
              <w:t xml:space="preserve">Consider 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sample</w:t>
              </w:r>
            </w:hyperlink>
            <w:r>
              <w:t xml:space="preserve"> </w:t>
            </w:r>
            <w:r>
              <w:t xml:space="preserve">of three individuals being evaluated for a medication (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)</w:t>
            </w:r>
            <w:r>
              <w:t xml:space="preserve"> </w:t>
            </w:r>
            <w:r>
              <w:t xml:space="preserve">where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blood pressure reduction (mmHg):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Unit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</w:tbl>
          <w:p>
            <w:pPr>
              <w:pStyle w:val="BodyText"/>
            </w:pPr>
            <w:r>
              <w:t xml:space="preserve">For unit 1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we observe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 while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is unobserved (counterfactual).</w:t>
            </w:r>
            <w:r>
              <w:t xml:space="preserve"> </w:t>
            </w:r>
            <w:r>
              <w:t xml:space="preserve">For unit 2 (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we observe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while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is counterfactual.</w:t>
            </w:r>
            <w:r>
              <w:t xml:space="preserve"> </w:t>
            </w:r>
            <w:r>
              <w:t xml:space="preserve">Because only one potential outcome is observed per unit,</w:t>
            </w:r>
            <w:r>
              <w:t xml:space="preserve"> </w:t>
            </w:r>
            <w:r>
              <w:t xml:space="preserve">we cannot directly calculate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any individual in real data.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(Individual causal effects are not identified)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Xcb1e370d9a03032dd204a74dfddeebf6728bbf4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(Individual causal effects are not identified). </w:t>
            </w:r>
            <w:r>
              <w:t xml:space="preserve">Because of the fundamental problem of causal inference,</w:t>
            </w:r>
            <w:r>
              <w:t xml:space="preserve"> </w:t>
            </w:r>
            <w:r>
              <w:t xml:space="preserve">we can never observe both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same unit,</w:t>
            </w:r>
            <w:r>
              <w:t xml:space="preserve"> </w:t>
            </w:r>
            <w:r>
              <w:t xml:space="preserve">so individual causal effects are generally not identified.</w:t>
            </w:r>
          </w:p>
          <w:bookmarkEnd w:id="24"/>
          <w:p/>
        </w:tc>
      </w:tr>
    </w:tbl>
    <w:bookmarkEnd w:id="25"/>
    <w:bookmarkStart w:id="37" w:name="sec-causal-estimands"/>
    <w:p>
      <w:pPr>
        <w:pStyle w:val="Heading1"/>
      </w:pPr>
      <w:r>
        <w:t xml:space="preserve">3. Causal Estimands</w:t>
      </w:r>
    </w:p>
    <w:p>
      <w:pPr>
        <w:pStyle w:val="FirstParagraph"/>
      </w:pPr>
      <w:r>
        <w:t xml:space="preserve">Since</w:t>
      </w:r>
      <w:r>
        <w:t xml:space="preserve"> </w:t>
      </w:r>
      <w:hyperlink w:anchor="def-individual-causal-effect">
        <w:r>
          <w:rPr>
            <w:rStyle w:val="Hyperlink"/>
          </w:rPr>
          <w:t xml:space="preserve">individual causal effects</w:t>
        </w:r>
      </w:hyperlink>
      <w:r>
        <w:t xml:space="preserve"> </w:t>
      </w:r>
      <w:r>
        <w:t xml:space="preserve">are not identified,</w:t>
      </w:r>
      <w:r>
        <w:t xml:space="preserve"> </w:t>
      </w:r>
      <w:r>
        <w:t xml:space="preserve">causal inference focuses on</w:t>
      </w:r>
      <w:r>
        <w:t xml:space="preserve"> </w:t>
      </w:r>
      <w:r>
        <w:rPr>
          <w:b/>
          <w:bCs/>
        </w:rPr>
        <w:t xml:space="preserve">population-level causal</w:t>
      </w:r>
      <w:r>
        <w:rPr>
          <w:b/>
          <w:bCs/>
        </w:rPr>
        <w:t xml:space="preserve"> </w:t>
      </w:r>
      <w:hyperlink r:id="rId26">
        <w:r>
          <w:rPr>
            <w:rStyle w:val="Hyperlink"/>
            <w:b/>
            <w:bCs/>
          </w:rPr>
          <w:t xml:space="preserve">estimands</w:t>
        </w:r>
      </w:hyperlink>
      <w:r>
        <w:t xml:space="preserve">:</w:t>
      </w:r>
      <w:r>
        <w:t xml:space="preserve"> </w:t>
      </w:r>
      <w:r>
        <w:t xml:space="preserve">averages of</w:t>
      </w:r>
      <w:r>
        <w:t xml:space="preserve"> </w:t>
      </w:r>
      <w:hyperlink w:anchor="def-potential-outcomes">
        <w:r>
          <w:rPr>
            <w:rStyle w:val="Hyperlink"/>
          </w:rPr>
          <w:t xml:space="preserve">potential outcomes</w:t>
        </w:r>
      </w:hyperlink>
      <w:r>
        <w:t xml:space="preserve"> </w:t>
      </w:r>
      <w:r>
        <w:t xml:space="preserve">over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def-ate"/>
          <w:p>
            <w:pPr>
              <w:pStyle w:val="BodyText"/>
            </w:pPr>
            <w:r>
              <w:rPr>
                <w:b/>
                <w:bCs/>
              </w:rPr>
              <w:t xml:space="preserve">Definition 4 (Average Treatment Effect (ATE))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expected</w:t>
              </w:r>
            </w:hyperlink>
            <w:r>
              <w:t xml:space="preserve"> </w:t>
            </w:r>
            <w:r>
              <w:t xml:space="preserve">difference</w:t>
            </w:r>
            <w:r>
              <w:t xml:space="preserve"> </w:t>
            </w:r>
            <w:r>
              <w:t xml:space="preserve">in potential outcomes in the study population: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ATE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(Interpretation of the ATE)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rem-ate-interpret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(Interpretation of the ATE). </w:t>
            </w:r>
            <w:r>
              <w:t xml:space="preserve">The ATE represents the average causal effect of treatment</w:t>
            </w:r>
            <w:r>
              <w:t xml:space="preserve"> </w:t>
            </w:r>
            <w:r>
              <w:t xml:space="preserve">compared with control,</w:t>
            </w:r>
            <w:r>
              <w:t xml:space="preserve"> </w:t>
            </w:r>
            <w:r>
              <w:t xml:space="preserve">averaged over all units in the population</w:t>
            </w:r>
            <w:r>
              <w:t xml:space="preserve"> </w:t>
            </w:r>
            <w:r>
              <w:t xml:space="preserve">(both those who would and would not actually receive treatment).</w:t>
            </w:r>
          </w:p>
          <w:bookmarkEnd w:id="3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att"/>
          <w:p>
            <w:pPr>
              <w:pStyle w:val="BodyText"/>
            </w:pPr>
            <w:r>
              <w:rPr>
                <w:b/>
                <w:bCs/>
              </w:rPr>
              <w:t xml:space="preserve">Definition 5 (Average Treatment Effect on the Treated (ATT))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 on the Treated</w:t>
            </w:r>
            <w:r>
              <w:t xml:space="preserve"> </w:t>
            </w:r>
            <w:r>
              <w:t xml:space="preserve">is the expected</w:t>
            </w:r>
            <w:r>
              <w:t xml:space="preserve"> </w:t>
            </w:r>
            <w:r>
              <w:t xml:space="preserve">difference in potential outcomes</w:t>
            </w:r>
            <w:r>
              <w:t xml:space="preserve"> </w:t>
            </w:r>
            <w:r>
              <w:t xml:space="preserve">among units who actually received treatment: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</m:oMath>
            </m:oMathPara>
          </w:p>
          <w:bookmarkEnd w:id="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(Interpretation of the ATT)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" w:name="rem-att-interpret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(Interpretation of the ATT). </w:t>
            </w:r>
            <w:r>
              <w:t xml:space="preserve">The ATT answers the question:</w:t>
            </w:r>
            <w:r>
              <w:t xml:space="preserve"> </w:t>
            </w:r>
            <w:r>
              <w:t xml:space="preserve">“On average, how much did treatment help the people who received it?”</w:t>
            </w:r>
          </w:p>
          <w:bookmarkEnd w:id="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def-atu"/>
          <w:p>
            <w:pPr>
              <w:pStyle w:val="BodyText"/>
            </w:pPr>
            <w:r>
              <w:rPr>
                <w:b/>
                <w:bCs/>
              </w:rPr>
              <w:t xml:space="preserve">Definition 6 (Average Treatment Effect on the Untreated (ATU))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 on the Untreated</w:t>
            </w:r>
            <w:r>
              <w:t xml:space="preserve"> </w:t>
            </w:r>
            <w:r>
              <w:t xml:space="preserve">is the expected</w:t>
            </w:r>
            <w:r>
              <w:t xml:space="preserve"> </w:t>
            </w:r>
            <w:r>
              <w:t xml:space="preserve">difference in potential outcomes</w:t>
            </w:r>
            <w:r>
              <w:t xml:space="preserve"> </w:t>
            </w:r>
            <w:r>
              <w:t xml:space="preserve">among units who did not receive treatment: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ATU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bookmarkEnd w:id="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causal-estimands-toy"/>
          <w:p>
            <w:pPr>
              <w:pStyle w:val="BodyText"/>
            </w:pPr>
            <w:r>
              <w:rPr>
                <w:b/>
                <w:bCs/>
              </w:rPr>
              <w:t xml:space="preserve">Example 3 (Calculating population-level causal estimands in a toy population)</w:t>
            </w:r>
            <w:r>
              <w:t xml:space="preserve"> </w:t>
            </w:r>
            <w:r>
              <w:t xml:space="preserve">Revisiting the three-unit population from</w:t>
            </w:r>
            <w:r>
              <w:t xml:space="preserve"> </w:t>
            </w:r>
            <w:hyperlink w:anchor="exm-potential-outcomes-toy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Individual 1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Individual 2 (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Individual 3 (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We calculate the population-level estimands across all three units: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ATE</w:t>
            </w:r>
            <w:r>
              <w:t xml:space="preserve">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ATT</w:t>
            </w:r>
            <w:r>
              <w:t xml:space="preserve">: Average over treated units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ATU</w:t>
            </w:r>
            <w:r>
              <w:t xml:space="preserve">: Average over untreated units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this toy population, treatment effect heterogeneity exists (</w:t>
            </w: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varies across units),</w:t>
            </w:r>
            <w:r>
              <w:t xml:space="preserve"> </w:t>
            </w:r>
            <w:r>
              <w:t xml:space="preserve">but because average gains happen to balance across treatment groups, ATE = ATT = ATU.</w:t>
            </w:r>
            <w:r>
              <w:t xml:space="preserve"> </w:t>
            </w:r>
            <w:r>
              <w:t xml:space="preserve">In general observational datasets with selection bias,</w:t>
            </w:r>
            <w:r>
              <w:t xml:space="preserve"> </w:t>
            </w:r>
            <w:r>
              <w:t xml:space="preserve">ATT and ATU often differ markedly from ATE.</w:t>
            </w:r>
          </w:p>
          <w:bookmarkEnd w:id="3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(Interpretation of the ATU)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5" w:name="rem-atu-interpret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(Interpretation of the ATU). </w:t>
            </w:r>
            <w:r>
              <w:t xml:space="preserve">The ATU answers the question:</w:t>
            </w:r>
            <w:r>
              <w:t xml:space="preserve"> </w:t>
            </w:r>
            <w:r>
              <w:t xml:space="preserve">“On average, how much would treatment have helped</w:t>
            </w:r>
            <w:r>
              <w:t xml:space="preserve"> </w:t>
            </w:r>
            <w:r>
              <w:t xml:space="preserve">the people who did not receive it?”</w:t>
            </w:r>
          </w:p>
          <w:bookmarkEnd w:id="35"/>
          <w:p/>
        </w:tc>
      </w:tr>
    </w:tbl>
    <w:p>
      <w:pPr>
        <w:pStyle w:val="BodyText"/>
      </w:pPr>
      <w:r>
        <w:t xml:space="preserve">The ATE, ATT, and ATU are equal</w:t>
      </w:r>
      <w:r>
        <w:t xml:space="preserve"> </w:t>
      </w:r>
      <w:r>
        <w:t xml:space="preserve">when treatment assignment is</w:t>
      </w:r>
      <w:r>
        <w:t xml:space="preserve"> </w:t>
      </w:r>
      <w:hyperlink r:id="rId3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potential outcomes</w:t>
      </w:r>
      <w:r>
        <w:t xml:space="preserve"> </w:t>
      </w:r>
      <w:r>
        <w:t xml:space="preserve">(e.g., in a perfectly conducted</w:t>
      </w:r>
      <w:r>
        <w:t xml:space="preserve"> </w:t>
      </w:r>
      <w:hyperlink w:anchor="sec-causal-rct">
        <w:r>
          <w:rPr>
            <w:rStyle w:val="Hyperlink"/>
          </w:rPr>
          <w:t xml:space="preserve">randomized trial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ATU</m:t>
          </m:r>
          <m:r>
            <m:t> </m:t>
          </m:r>
          <m:r>
            <m:rPr>
              <m:nor/>
              <m:sty m:val="p"/>
            </m:rPr>
            <m:t>when </m:t>
          </m:r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observational studies,</w:t>
      </w:r>
      <w:r>
        <w:t xml:space="preserve"> </w:t>
      </w:r>
      <w:r>
        <w:t xml:space="preserve">these three estimands can differ substantially.</w:t>
      </w:r>
      <w:r>
        <w:t xml:space="preserve"> </w:t>
      </w:r>
      <w:r>
        <w:t xml:space="preserve">The choice of estimand depends on the research question.</w:t>
      </w:r>
    </w:p>
    <w:bookmarkEnd w:id="37"/>
    <w:bookmarkStart w:id="54" w:name="sec-causal-assumptions"/>
    <w:p>
      <w:pPr>
        <w:pStyle w:val="Heading1"/>
      </w:pPr>
      <w:r>
        <w:t xml:space="preserve">4. Causal Assumptions</w:t>
      </w:r>
    </w:p>
    <w:p>
      <w:pPr>
        <w:pStyle w:val="FirstParagraph"/>
      </w:pPr>
      <w:r>
        <w:t xml:space="preserve">Three key assumptions are required to identify causal effects</w:t>
      </w:r>
      <w:r>
        <w:t xml:space="preserve"> </w:t>
      </w:r>
      <w:r>
        <w:t xml:space="preserve">from observed data</w:t>
      </w:r>
      <w:r>
        <w:t xml:space="preserve"> </w:t>
      </w:r>
      <w:r>
        <w:t xml:space="preserve">[2]</w:t>
      </w:r>
      <w:r>
        <w:t xml:space="preserve">:</w:t>
      </w:r>
    </w:p>
    <w:bookmarkStart w:id="41" w:name="sec-causal-consistency"/>
    <w:p>
      <w:pPr>
        <w:pStyle w:val="Heading2"/>
      </w:pPr>
      <w:r>
        <w:t xml:space="preserve">4.1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consistency"/>
          <w:p>
            <w:pPr>
              <w:pStyle w:val="BodyText"/>
            </w:pPr>
            <w:r>
              <w:rPr>
                <w:b/>
                <w:bCs/>
              </w:rPr>
              <w:t xml:space="preserve">Definition 7 (Consistency)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assumption states 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bserved-outcome">
              <w:r>
                <w:rPr>
                  <w:rStyle w:val="Hyperlink"/>
                </w:rPr>
                <w:t xml:space="preserve">observed outcome</w:t>
              </w:r>
            </w:hyperlink>
            <w:r>
              <w:t xml:space="preserve"> </w:t>
            </w:r>
            <w:r>
              <w:t xml:space="preserve">for a treated unit equals</w:t>
            </w:r>
            <w:r>
              <w:t xml:space="preserve"> </w:t>
            </w:r>
            <w:r>
              <w:t xml:space="preserve">that unit’s</w:t>
            </w:r>
            <w:r>
              <w:t xml:space="preserve"> </w:t>
            </w:r>
            <w:hyperlink w:anchor="def-potential-outcomes">
              <w:r>
                <w:rPr>
                  <w:rStyle w:val="Hyperlink"/>
                </w:rPr>
                <w:t xml:space="preserve">potential outcome</w:t>
              </w:r>
            </w:hyperlink>
            <w:r>
              <w:t xml:space="preserve"> </w:t>
            </w:r>
            <w:r>
              <w:t xml:space="preserve">under treatment,</w:t>
            </w:r>
            <w:r>
              <w:t xml:space="preserve"> </w:t>
            </w:r>
            <w:r>
              <w:t xml:space="preserve">and similarly for control: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(Well-defined treatment and violations of consistency)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" w:name="rem-consistency-well-defined-treat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(Well-defined treatment and violations of consistency). </w:t>
            </w:r>
            <w:r>
              <w:t xml:space="preserve">Consistency requires that the treatment is well-defined:</w:t>
            </w:r>
            <w:r>
              <w:t xml:space="preserve"> </w:t>
            </w:r>
            <w:r>
              <w:t xml:space="preserve">there is only one version of treatment,</w:t>
            </w:r>
            <w:r>
              <w:t xml:space="preserve"> </w:t>
            </w:r>
            <w:r>
              <w:t xml:space="preserve">or different versions have the same effect on the outcome.</w:t>
            </w:r>
            <w:r>
              <w:t xml:space="preserve"> </w:t>
            </w:r>
            <w:r>
              <w:t xml:space="preserve">Violations of consistency (e.g., different doses of a drug</w:t>
            </w:r>
            <w:r>
              <w:t xml:space="preserve"> </w:t>
            </w:r>
            <w:r>
              <w:t xml:space="preserve">being lumped together as</w:t>
            </w:r>
            <w:r>
              <w:t xml:space="preserve"> </w:t>
            </w:r>
            <w:r>
              <w:t xml:space="preserve">“treated”</w:t>
            </w:r>
            <w:r>
              <w:t xml:space="preserve">)</w:t>
            </w:r>
            <w:r>
              <w:t xml:space="preserve"> </w:t>
            </w:r>
            <w:r>
              <w:t xml:space="preserve">can introduce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bias</w:t>
              </w:r>
            </w:hyperlink>
            <w:r>
              <w:t xml:space="preserve">.</w:t>
            </w:r>
          </w:p>
          <w:bookmarkEnd w:id="40"/>
          <w:p/>
        </w:tc>
      </w:tr>
    </w:tbl>
    <w:bookmarkEnd w:id="41"/>
    <w:bookmarkStart w:id="47" w:name="sec-causal-exchangeability"/>
    <w:p>
      <w:pPr>
        <w:pStyle w:val="Heading2"/>
      </w:pPr>
      <w:r>
        <w:t xml:space="preserve">4.2 Exchangeability (No Unmeasured Confounding)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(Exchangeability (no unmeasured confounding, ignorability))</w:t>
            </w:r>
            <w:r>
              <w:t xml:space="preserve"> </w:t>
            </w:r>
            <w:r>
              <w:rPr>
                <w:b/>
                <w:bCs/>
              </w:rPr>
              <w:t xml:space="preserve">Exchangeability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rPr>
                <w:b/>
                <w:bCs/>
              </w:rPr>
              <w:t xml:space="preserve">no unmeasured</w:t>
            </w:r>
            <w:r>
              <w:rPr>
                <w:b/>
                <w:bCs/>
              </w:rPr>
              <w:t xml:space="preserve"> </w:t>
            </w:r>
            <w:hyperlink w:anchor="def-confounding-obs">
              <w:r>
                <w:rPr>
                  <w:rStyle w:val="Hyperlink"/>
                  <w:b/>
                  <w:bCs/>
                </w:rPr>
                <w:t xml:space="preserve">confounding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ignorability</w:t>
            </w:r>
            <w:r>
              <w:t xml:space="preserve">) states that,</w:t>
            </w:r>
            <w:r>
              <w:t xml:space="preserve"> </w:t>
            </w:r>
            <w:r>
              <w:t xml:space="preserve">conditional on observed covariates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,</w:t>
            </w:r>
            <w:r>
              <w:t xml:space="preserve"> </w:t>
            </w:r>
            <w:r>
              <w:t xml:space="preserve">treatment assignment is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otential-outcomes">
              <w:r>
                <w:rPr>
                  <w:rStyle w:val="Hyperlink"/>
                </w:rPr>
                <w:t xml:space="preserve">potential outcomes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$$A \perp\!\!\!\perp (Y(0), Y(1)) \mid \mathord{\smash[b]{\underset{\raise.3ex\hbox{$\scriptstyle\sim$}}{L}}\vphantom{L}}$$</w:t>
            </w:r>
          </w:p>
          <w:bookmarkEnd w:id="4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(Interpretation of exchangeability)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4" w:name="rem-exchangeability-interpretat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(Interpretation of exchangeability). </w:t>
            </w:r>
            <w:r>
              <w:t xml:space="preserve">Intuitively, exchangeability means that among individuals with the same</w:t>
            </w:r>
            <w:r>
              <w:t xml:space="preserve"> </w:t>
            </w:r>
            <w:r>
              <w:t xml:space="preserve">covariate values,</w:t>
            </w:r>
            <w:r>
              <w:t xml:space="preserve"> </w:t>
            </w:r>
            <w:r>
              <w:t xml:space="preserve">treatment was assigned as if at random —</w:t>
            </w:r>
            <w:r>
              <w:t xml:space="preserve"> </w:t>
            </w:r>
            <w:r>
              <w:t xml:space="preserve">there are no unmeasured common causes of treatment and outcome.</w:t>
            </w:r>
          </w:p>
          <w:bookmarkEnd w:id="4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un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9 (Unconditional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exchangeability</w:t>
            </w:r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holds in perfectly</w:t>
            </w:r>
            <w:r>
              <w:t xml:space="preserve"> </w:t>
            </w:r>
            <w:hyperlink w:anchor="sec-causal-rct">
              <w:r>
                <w:rPr>
                  <w:rStyle w:val="Hyperlink"/>
                </w:rPr>
                <w:t xml:space="preserve">randomized trials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Exchangeability conditional on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(</w:t>
            </w:r>
            <w:hyperlink w:anchor="def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requires adjusting for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.</w:t>
            </w:r>
          </w:p>
          <w:bookmarkEnd w:id="4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exchangeability-strata"/>
          <w:p>
            <w:pPr>
              <w:pStyle w:val="BodyText"/>
            </w:pPr>
            <w:r>
              <w:rPr>
                <w:b/>
                <w:bCs/>
              </w:rPr>
              <w:t xml:space="preserve">Example 4 (A population where exchangeability holds only within strata)</w:t>
            </w:r>
            <w:r>
              <w:t xml:space="preserve"> </w:t>
            </w:r>
            <w:r>
              <w:t xml:space="preserve">Consider a large population of 1000 patients,</w:t>
            </w:r>
            <w:r>
              <w:t xml:space="preserve"> </w:t>
            </w:r>
            <w:r>
              <w:t xml:space="preserve">with a binary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(disease severity: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severe)</w:t>
            </w:r>
            <w:r>
              <w:t xml:space="preserve"> </w:t>
            </w:r>
            <w:r>
              <w:t xml:space="preserve">and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Severe patients are more likely to be treated,</w:t>
            </w:r>
            <w:r>
              <w:t xml:space="preserve"> </w:t>
            </w:r>
            <w:r>
              <w:t xml:space="preserve">and both potential outcomes are higher for severe patients</w:t>
            </w:r>
            <w:r>
              <w:t xml:space="preserve"> </w:t>
            </w:r>
            <w:r>
              <w:t xml:space="preserve">(treating proportions as probabilities):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patients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untreated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</w:tr>
          </w:tbl>
          <w:p>
            <w:pPr>
              <w:pStyle w:val="BodyText"/>
            </w:pPr>
            <w:r>
              <w:t xml:space="preserve">Within each severity stratum,</w:t>
            </w:r>
            <w:r>
              <w:t xml:space="preserve"> </w:t>
            </w:r>
            <w:r>
              <w:t xml:space="preserve">suppose treatment was assigned as if at random,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conditional exchangeability (</w:t>
            </w:r>
            <w:hyperlink w:anchor="def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 with</w:t>
            </w:r>
            <w:r>
              <w:t xml:space="preserve"> </w:t>
            </w:r>
            <w:r>
              <w:t xml:space="preserve">$\mathord{\smash[b]{\underset{\raise.3ex\hbox{$\scriptstyle\sim$}}{L}}\vphantom{L}} = L$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Unconditional exchangeability (</w:t>
            </w:r>
            <w:hyperlink w:anchor="def-unconditional-exchangeability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fails, though.</w:t>
            </w:r>
            <w:r>
              <w:t xml:space="preserve"> </w:t>
            </w:r>
            <w:r>
              <w:t xml:space="preserve">Averaging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 the strata in proportion to each treatment group’s members: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18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400 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960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5040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divide)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18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600 untreated)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3840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2160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treated group would have had a higher mean outcome even without treatment,</w:t>
            </w:r>
            <w:r>
              <w:t xml:space="preserve"> </w:t>
            </w:r>
            <w:r>
              <w:t xml:space="preserve">because it contains more severe patients,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6"/>
        </w:tc>
      </w:tr>
    </w:tbl>
    <w:bookmarkEnd w:id="47"/>
    <w:bookmarkStart w:id="53" w:name="sec-causal-positivity"/>
    <w:p>
      <w:pPr>
        <w:pStyle w:val="Heading2"/>
      </w:pPr>
      <w:r>
        <w:t xml:space="preserve">4.3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positivity"/>
          <w:p>
            <w:pPr>
              <w:pStyle w:val="BodyText"/>
            </w:pPr>
            <w:r>
              <w:rPr>
                <w:b/>
                <w:bCs/>
              </w:rPr>
              <w:t xml:space="preserve">Definition 10 (Positivity)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 </w:t>
            </w:r>
            <w:r>
              <w:t xml:space="preserve">assumption states that</w:t>
            </w:r>
            <w:r>
              <w:t xml:space="preserve"> </w:t>
            </w:r>
            <w:r>
              <w:t xml:space="preserve">every individual has a positive probability of receiving</w:t>
            </w:r>
            <w:r>
              <w:t xml:space="preserve"> </w:t>
            </w:r>
            <w:r>
              <w:t xml:space="preserve">each treatment level,</w:t>
            </w:r>
            <w:r>
              <w:t xml:space="preserve"> </w:t>
            </w:r>
            <w:r>
              <w:t xml:space="preserve">at every covariate value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support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$$0 &lt; {\mathbb{P}\mathopen{}\left(A = 1 \mid \mathord{\smash[b]{\underset{\raise.3ex\hbox{$\scriptstyle\sim$}}{L}}\vphantom{L}} = \mathord{\smash[b]{\underset{\raise.3ex\hbox{$\scriptstyle\sim$}}{l}}\vphantom{l}}\right)\mathclose{}} &lt; 1
    \quad \text{for all } \mathord{\smash[b]{\underset{\raise.3ex\hbox{$\scriptstyle\sim$}}{l}}\vphantom{l}} \text{ in the support of } \mathord{\smash[b]{\underset{\raise.3ex\hbox{$\scriptstyle\sim$}}{L}}\vphantom{L}}$$</w:t>
            </w:r>
          </w:p>
          <w:bookmarkEnd w:id="4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(Why positivity is needed)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" w:name="rem-positivity-consequenc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positivity is needed). </w:t>
            </w:r>
            <w:r>
              <w:t xml:space="preserve">Without positivity,</w:t>
            </w:r>
            <w:r>
              <w:t xml:space="preserve"> </w:t>
            </w:r>
            <w:r>
              <w:t xml:space="preserve">some subgroups have no treated (or untreated) members,</w:t>
            </w:r>
            <w:r>
              <w:t xml:space="preserve"> </w:t>
            </w:r>
            <w:r>
              <w:t xml:space="preserve">making it impossible to estimate the</w:t>
            </w:r>
            <w:r>
              <w:t xml:space="preserve"> </w:t>
            </w:r>
            <w:hyperlink w:anchor="def-potential-outcomes">
              <w:r>
                <w:rPr>
                  <w:rStyle w:val="Hyperlink"/>
                </w:rPr>
                <w:t xml:space="preserve">counterfactual outcome</w:t>
              </w:r>
            </w:hyperlink>
            <w:r>
              <w:t xml:space="preserve"> </w:t>
            </w:r>
            <w:r>
              <w:t xml:space="preserve">for those subgroups.</w:t>
            </w:r>
          </w:p>
          <w:bookmarkEnd w:id="5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def-positivity-violation"/>
          <w:p>
            <w:pPr>
              <w:pStyle w:val="BodyText"/>
            </w:pPr>
            <w:r>
              <w:rPr>
                <w:b/>
                <w:bCs/>
              </w:rPr>
              <w:t xml:space="preserve">Definition 11 (Positivity violation)</w:t>
            </w:r>
            <w:r>
              <w:t xml:space="preserve"> </w:t>
            </w:r>
            <w:r>
              <w:t xml:space="preserve">A failure of positivity is sometimes called a</w:t>
            </w:r>
            <w:r>
              <w:t xml:space="preserve"> </w:t>
            </w:r>
            <w:r>
              <w:rPr>
                <w:b/>
                <w:bCs/>
              </w:rPr>
              <w:t xml:space="preserve">positivity violation</w:t>
            </w:r>
            <w:r>
              <w:t xml:space="preserve">.</w:t>
            </w:r>
            <w:r>
              <w:t xml:space="preserve"> </w:t>
            </w:r>
            <w:r>
              <w:t xml:space="preserve">When near-zero probabilities occur in small strata,</w:t>
            </w:r>
            <w:r>
              <w:t xml:space="preserve"> </w:t>
            </w:r>
            <w:r>
              <w:t xml:space="preserve">the failure is called a practical positivity violation.</w:t>
            </w:r>
          </w:p>
          <w:bookmarkEnd w:id="5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positivity"/>
          <w:p>
            <w:pPr>
              <w:pStyle w:val="BodyText"/>
            </w:pPr>
            <w:r>
              <w:rPr>
                <w:b/>
                <w:bCs/>
              </w:rPr>
              <w:t xml:space="preserve">Example 5 (Checking positivity)</w:t>
            </w:r>
            <w:r>
              <w:t xml:space="preserve"> </w:t>
            </w:r>
            <w:r>
              <w:t xml:space="preserve">In the population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Both probabilities lie strictly between 0 and 1,</w:t>
            </w:r>
            <w:r>
              <w:t xml:space="preserve"> </w:t>
            </w:r>
            <w:r>
              <w:t xml:space="preserve">so positivity (</w:t>
            </w:r>
            <w:hyperlink w:anchor="def-positivity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 holds:</w:t>
            </w:r>
            <w:r>
              <w:t xml:space="preserve"> </w:t>
            </w:r>
            <w:r>
              <w:t xml:space="preserve">each severity stratum contains both treated and untreated patients.</w:t>
            </w:r>
          </w:p>
          <w:p>
            <w:pPr>
              <w:pStyle w:val="BodyText"/>
            </w:pPr>
            <w:r>
              <w:t xml:space="preserve">If instead every severe patient were treated,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population would contain no untreated severe patients,</w:t>
            </w:r>
            <w:r>
              <w:t xml:space="preserve"> </w:t>
            </w:r>
            <w:r>
              <w:t xml:space="preserve">and the data could not tell us what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is:</w:t>
            </w:r>
            <w:r>
              <w:t xml:space="preserve"> </w:t>
            </w:r>
            <w:r>
              <w:t xml:space="preserve">a positivity violation (</w:t>
            </w:r>
            <w:hyperlink w:anchor="def-positivity-violation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).</w:t>
            </w:r>
          </w:p>
          <w:bookmarkEnd w:id="52"/>
        </w:tc>
      </w:tr>
    </w:tbl>
    <w:p>
      <w:pPr>
        <w:pStyle w:val="BodyText"/>
      </w:pPr>
      <w:r>
        <w:t xml:space="preserve">These three assumptions —</w:t>
      </w:r>
      <w:r>
        <w:t xml:space="preserve"> </w:t>
      </w:r>
      <w:r>
        <w:t xml:space="preserve">consistency, exchangeability, and positivity —</w:t>
      </w:r>
      <w:r>
        <w:t xml:space="preserve"> </w:t>
      </w:r>
      <w:r>
        <w:t xml:space="preserve">are collectively sufficient to identify causal effects</w:t>
      </w:r>
      <w:r>
        <w:t xml:space="preserve"> </w:t>
      </w:r>
      <w:r>
        <w:t xml:space="preserve">from observed data.</w:t>
      </w:r>
      <w:r>
        <w:t xml:space="preserve"> </w:t>
      </w:r>
      <w:r>
        <w:t xml:space="preserve">They are sometimes summarized as</w:t>
      </w:r>
      <w:r>
        <w:t xml:space="preserve"> </w:t>
      </w:r>
      <w:r>
        <w:t xml:space="preserve">“no interference, no unmeasured confounders, no positivity violations.”</w:t>
      </w:r>
    </w:p>
    <w:p>
      <w:pPr>
        <w:pStyle w:val="BodyText"/>
      </w:pPr>
      <w:r>
        <w:t xml:space="preserve">These assumptions are</w:t>
      </w:r>
      <w:r>
        <w:t xml:space="preserve"> </w:t>
      </w:r>
      <w:r>
        <w:rPr>
          <w:b/>
          <w:bCs/>
        </w:rPr>
        <w:t xml:space="preserve">untestable</w:t>
      </w:r>
      <w:r>
        <w:t xml:space="preserve"> </w:t>
      </w:r>
      <w:r>
        <w:t xml:space="preserve">from the data alone;</w:t>
      </w:r>
      <w:r>
        <w:t xml:space="preserve"> </w:t>
      </w:r>
      <w:r>
        <w:t xml:space="preserve">they must be justified using subject-matter knowledge.</w:t>
      </w:r>
    </w:p>
    <w:bookmarkEnd w:id="53"/>
    <w:bookmarkEnd w:id="54"/>
    <w:bookmarkStart w:id="66" w:name="sec-causal-rct"/>
    <w:p>
      <w:pPr>
        <w:pStyle w:val="Heading1"/>
      </w:pPr>
      <w:r>
        <w:t xml:space="preserve">5. Randomized Experiments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randomized controlled trial</w:t>
      </w:r>
      <w:r>
        <w:t xml:space="preserve"> </w:t>
      </w:r>
      <w:r>
        <w:t xml:space="preserve">(RCT),</w:t>
      </w:r>
      <w:r>
        <w:t xml:space="preserve"> </w:t>
      </w:r>
      <w:r>
        <w:t xml:space="preserve">treatment is assigned by the investigator using a random mechanism,</w:t>
      </w:r>
      <w:r>
        <w:t xml:space="preserve"> </w:t>
      </w:r>
      <w:hyperlink r:id="rId3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any characteristics of the participants.</w:t>
      </w:r>
      <w:r>
        <w:t xml:space="preserve"> </w:t>
      </w:r>
      <w:r>
        <w:t xml:space="preserve">Randomization makes the treatment groups</w:t>
      </w:r>
      <w:r>
        <w:t xml:space="preserve"> </w:t>
      </w:r>
      <w:hyperlink w:anchor="def-exchangeability">
        <w:r>
          <w:rPr>
            <w:rStyle w:val="Hyperlink"/>
            <w:b/>
            <w:bCs/>
          </w:rPr>
          <w:t xml:space="preserve">exchangeable</w:t>
        </w:r>
      </w:hyperlink>
      <w:r>
        <w:t xml:space="preserve">:</w:t>
      </w:r>
      <w:r>
        <w:t xml:space="preserve"> </w:t>
      </w:r>
      <w:r>
        <w:t xml:space="preserve">the distribution of</w:t>
      </w:r>
      <w:r>
        <w:t xml:space="preserve"> </w:t>
      </w:r>
      <w:hyperlink w:anchor="def-potential-outcomes">
        <w:r>
          <w:rPr>
            <w:rStyle w:val="Hyperlink"/>
          </w:rPr>
          <w:t xml:space="preserve">potential outcomes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in treated and untreated groups.</w:t>
      </w:r>
    </w:p>
    <w:p>
      <w:pPr>
        <w:pStyle w:val="BodyText"/>
      </w:pPr>
      <w:r>
        <w:t xml:space="preserve">As a result, in a perfectly randomized trial,</w:t>
      </w:r>
      <w:r>
        <w:t xml:space="preserve"> </w:t>
      </w:r>
      <w:r>
        <w:t xml:space="preserve">the observed group means identify the mean potential outcomes: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thm-rct-identification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the ATE under randomization)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hyperlink w:anchor="def-consistency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unconditional-exchangeability">
              <w:r>
                <w:rPr>
                  <w:rStyle w:val="Hyperlink"/>
                </w:rPr>
                <w:t xml:space="preserve">unconditional exchangeability</w:t>
              </w:r>
            </w:hyperlink>
            <w:r>
              <w:t xml:space="preserve"> </w:t>
            </w:r>
            <w:r>
              <w:t xml:space="preserve">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for each treatment level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and therefore</w:t>
            </w:r>
          </w:p>
          <w:p>
            <w:pPr>
              <w:pStyle w:val="BodyText"/>
            </w:pPr>
            <w:bookmarkStart w:id="55" w:name="eq-rct-ate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ATE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5"/>
          </w:p>
          <w:bookmarkEnd w:id="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(unconditional exchangeability: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when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condition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makes both conditioning events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have positive probability.</w:t>
            </w:r>
            <w:r>
              <w:t xml:space="preserve"> </w:t>
            </w:r>
            <w:r>
              <w:t xml:space="preserve">Substituting into the</w:t>
            </w:r>
            <w:r>
              <w:t xml:space="preserve"> </w:t>
            </w:r>
            <w:hyperlink w:anchor="def-ate">
              <w:r>
                <w:rPr>
                  <w:rStyle w:val="Hyperlink"/>
                </w:rPr>
                <w:t xml:space="preserve">ATE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the first result with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rct-identification"/>
          <w:p>
            <w:pPr>
              <w:pStyle w:val="BodyText"/>
            </w:pPr>
            <w:r>
              <w:rPr>
                <w:b/>
                <w:bCs/>
              </w:rPr>
              <w:t xml:space="preserve">Example 6 (Randomizing the severity example)</w:t>
            </w:r>
            <w:r>
              <w:t xml:space="preserve"> </w:t>
            </w:r>
            <w:r>
              <w:t xml:space="preserve">Suppose the 1000 patients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had instead been randomized,</w:t>
            </w:r>
            <w:r>
              <w:t xml:space="preserve"> </w:t>
            </w:r>
            <w:r>
              <w:t xml:space="preserve">each treated with probability 0.5 regardless of severity.</w:t>
            </w:r>
            <w:r>
              <w:t xml:space="preserve"> </w:t>
            </w:r>
            <w:r>
              <w:t xml:space="preserve">Then each treatment group has the population’s severity mix,</w:t>
            </w:r>
            <w:r>
              <w:t xml:space="preserve"> </w:t>
            </w:r>
            <w:r>
              <w:t xml:space="preserve">60% non-severe and 40% severe</w:t>
            </w:r>
            <w:r>
              <w:t xml:space="preserve"> </w:t>
            </w:r>
            <w:r>
              <w:t xml:space="preserve">(treating proportions as probabilities),</w:t>
            </w:r>
            <w:r>
              <w:t xml:space="preserve"> </w:t>
            </w:r>
            <w:r>
              <w:t xml:space="preserve">so by consistency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(severity mix of the treated;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and add)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(severity mix of the untreated;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and add)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w:hyperlink w:anchor="eq-rct-at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ATE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treatment’s effect in every stratum.</w:t>
            </w:r>
          </w:p>
          <w:bookmarkEnd w:id="5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rct-identification-fails"/>
          <w:p>
            <w:pPr>
              <w:pStyle w:val="BodyText"/>
            </w:pPr>
            <w:r>
              <w:rPr>
                <w:b/>
                <w:bCs/>
              </w:rPr>
              <w:t xml:space="preserve">Example 7 (Without exchangeability, the naive contrast is biased)</w:t>
            </w:r>
            <w:r>
              <w:t xml:space="preserve"> </w:t>
            </w:r>
            <w:r>
              <w:t xml:space="preserve">In the population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treatment was not randomized,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rct-identification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  <w:r>
              <w:t xml:space="preserve"> </w:t>
            </w:r>
            <w:r>
              <w:t xml:space="preserve">The observed group means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(consistency; average over the 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5600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divide)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(consistency;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nor/>
                        <m:sty m:val="p"/>
                      </m:rPr>
                      <m:t> in that population)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naive contrast</w:t>
            </w:r>
            <w:r>
              <w:t xml:space="preserve"> </w:t>
            </w:r>
            <w:hyperlink w:anchor="eq-rct-at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would give</w:t>
            </w:r>
            <w: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the treatment raises each patient’s mean outcome by exactly 2</w:t>
            </w:r>
            <w:r>
              <w:t xml:space="preserve"> </w:t>
            </w:r>
            <w:r>
              <w:t xml:space="preserve">in both strata</w:t>
            </w:r>
            <w:r>
              <w:t xml:space="preserve"> </w:t>
            </w:r>
            <w:r>
              <w:t xml:space="preserve">(</w:t>
            </w: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 true ATE is 2.</w:t>
            </w:r>
            <w:r>
              <w:t xml:space="preserve"> </w:t>
            </w:r>
            <w:r>
              <w:t xml:space="preserve">The extra 5 units come from the severe patients’ over-representation among the treated:</w:t>
            </w:r>
            <w:r>
              <w:t xml:space="preserve"> </w:t>
            </w:r>
            <w:hyperlink w:anchor="def-confounding-obs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In a randomized trial, therefore,</w:t>
      </w:r>
      <w:r>
        <w:t xml:space="preserve"> </w:t>
      </w:r>
      <w:r>
        <w:t xml:space="preserve">the observed mean difference between treatment groups</w:t>
      </w:r>
      <w:r>
        <w:t xml:space="preserve"> </w:t>
      </w:r>
      <w:r>
        <w:t xml:space="preserve">is an</w:t>
      </w:r>
      <w:r>
        <w:t xml:space="preserve"> </w:t>
      </w:r>
      <w:hyperlink r:id="rId59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estimate of the</w:t>
      </w:r>
      <w:r>
        <w:t xml:space="preserve"> </w:t>
      </w:r>
      <w:hyperlink w:anchor="def-ate">
        <w:r>
          <w:rPr>
            <w:rStyle w:val="Hyperlink"/>
          </w:rPr>
          <w:t xml:space="preserve">ATE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ATE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Randomization achieves unconditional exchangeability: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Because there are no common causes of treatment assignment</w:t>
      </w:r>
      <w:r>
        <w:t xml:space="preserve"> </w:t>
      </w:r>
      <w:r>
        <w:t xml:space="preserve">and the outcome,</w:t>
      </w:r>
      <w:r>
        <w:t xml:space="preserve"> </w:t>
      </w:r>
      <w:r>
        <w:t xml:space="preserve">there is no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.</w:t>
      </w:r>
      <w:r>
        <w:t xml:space="preserve"> </w:t>
      </w:r>
      <w:r>
        <w:t xml:space="preserve">The observed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data</w:t>
      </w:r>
      <w:r>
        <w:t xml:space="preserve"> </w:t>
      </w:r>
      <w:r>
        <w:t xml:space="preserve">is a direct measure of the causal effect.</w:t>
      </w:r>
    </w:p>
    <w:bookmarkStart w:id="63" w:name="sec-causal-hers-rct"/>
    <w:p>
      <w:pPr>
        <w:pStyle w:val="Heading2"/>
      </w:pPr>
      <w:r>
        <w:t xml:space="preserve">5.1 The HERS study: a randomized trial example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Women were followed for a sample mean of 4.1 years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In HERS, hormone therapy (HT) was randomized,</w:t>
      </w:r>
      <w:r>
        <w:t xml:space="preserve"> </w:t>
      </w:r>
      <w:r>
        <w:t xml:space="preserve">so the treatment groups were</w:t>
      </w:r>
      <w:r>
        <w:t xml:space="preserve"> </w:t>
      </w:r>
      <w:hyperlink w:anchor="def-exchangeability">
        <w:r>
          <w:rPr>
            <w:rStyle w:val="Hyperlink"/>
          </w:rPr>
          <w:t xml:space="preserve">exchangeable</w:t>
        </w:r>
      </w:hyperlink>
      <w:r>
        <w:t xml:space="preserve"> </w:t>
      </w:r>
      <w:r>
        <w:t xml:space="preserve">at baseline.</w:t>
      </w:r>
      <w:r>
        <w:t xml:space="preserve"> </w:t>
      </w:r>
      <w:r>
        <w:t xml:space="preserve">The observed difference in CHD event rates between</w:t>
      </w:r>
      <w:r>
        <w:t xml:space="preserve"> </w:t>
      </w:r>
      <w:r>
        <w:t xml:space="preserve">the HT and placebo groups estimates the causal effect of HT.</w:t>
      </w:r>
    </w:p>
    <w:p>
      <w:pPr>
        <w:pStyle w:val="BodyText"/>
      </w:pPr>
      <w:r>
        <w:t xml:space="preserve">Despite</w:t>
      </w:r>
      <w:r>
        <w:t xml:space="preserve"> </w:t>
      </w:r>
      <w:hyperlink w:anchor="sec-causal-observational">
        <w:r>
          <w:rPr>
            <w:rStyle w:val="Hyperlink"/>
          </w:rPr>
          <w:t xml:space="preserve">observational studies</w:t>
        </w:r>
      </w:hyperlink>
      <w:r>
        <w:t xml:space="preserve"> </w:t>
      </w:r>
      <w:r>
        <w:t xml:space="preserve">suggesting up to 35–80% fewer recurrent</w:t>
      </w:r>
      <w:r>
        <w:t xml:space="preserve"> </w:t>
      </w:r>
      <w:r>
        <w:t xml:space="preserve">CHD events among hormone users than non-users,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HERS found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significant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in CHD event rates between</w:t>
      </w:r>
      <w:r>
        <w:t xml:space="preserve"> </w:t>
      </w:r>
      <w:r>
        <w:t xml:space="preserve">the hormone therapy (HT) and placebo groups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relative hazard</w:t>
        </w:r>
      </w:hyperlink>
      <w:r>
        <w:t xml:space="preserve"> </w:t>
      </w:r>
      <w:r>
        <w:t xml:space="preserve">0.99;</w:t>
      </w:r>
      <w:r>
        <w:t xml:space="preserve"> </w:t>
      </w:r>
      <w:r>
        <w:t xml:space="preserve">95%</w:t>
      </w:r>
      <w:r>
        <w:t xml:space="preserve"> </w:t>
      </w:r>
      <w:hyperlink r:id="rId62">
        <w:r>
          <w:rPr>
            <w:rStyle w:val="Hyperlink"/>
          </w:rPr>
          <w:t xml:space="preserve">CI</w:t>
        </w:r>
      </w:hyperlink>
      <w:r>
        <w:t xml:space="preserve">: 0.80–1.22)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The HERS investigators noted a statistically significant time trend:</w:t>
      </w:r>
      <w:r>
        <w:t xml:space="preserve"> </w:t>
      </w:r>
      <w:r>
        <w:t xml:space="preserve">more CHD events occurred in the HT group in year 1,</w:t>
      </w:r>
      <w:r>
        <w:t xml:space="preserve"> </w:t>
      </w:r>
      <w:r>
        <w:t xml:space="preserve">while fewer occurred in years 4 and 5,</w:t>
      </w:r>
      <w:r>
        <w:t xml:space="preserve"> </w:t>
      </w:r>
      <w:r>
        <w:t xml:space="preserve">suggesting that HT may have early harmful effects that are later reversed.</w:t>
      </w:r>
    </w:p>
    <w:p>
      <w:pPr>
        <w:pStyle w:val="BodyText"/>
      </w:pPr>
      <w:r>
        <w:t xml:space="preserve">A key finding was that HT significantly altered lipid profiles:</w:t>
      </w:r>
    </w:p>
    <w:p>
      <w:pPr>
        <w:pStyle w:val="Compact"/>
        <w:numPr>
          <w:ilvl w:val="0"/>
          <w:numId w:val="1006"/>
        </w:numPr>
      </w:pPr>
      <w:r>
        <w:t xml:space="preserve">LDL cholesterol: 11% lower in the HT group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HDL cholesterol: 10% higher in the HT group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FirstParagraph"/>
      </w:pPr>
      <w:r>
        <w:t xml:space="preserve">Yet these favorable lipid changes did not translate into</w:t>
      </w:r>
      <w:r>
        <w:t xml:space="preserve"> </w:t>
      </w:r>
      <w:r>
        <w:t xml:space="preserve">fewer CHD events overall.</w:t>
      </w:r>
      <w:r>
        <w:t xml:space="preserve"> </w:t>
      </w:r>
      <w:r>
        <w:t xml:space="preserve">One explanation consistent with the DAG 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that the effects of HT on lipids (a</w:t>
      </w:r>
      <w:r>
        <w:t xml:space="preserve"> </w:t>
      </w:r>
      <w:hyperlink w:anchor="def-mediator">
        <w:r>
          <w:rPr>
            <w:rStyle w:val="Hyperlink"/>
          </w:rPr>
          <w:t xml:space="preserve">mediator</w:t>
        </w:r>
      </w:hyperlink>
      <w:r>
        <w:t xml:space="preserve"> </w:t>
      </w:r>
      <w:r>
        <w:t xml:space="preserve">pathway)</w:t>
      </w:r>
      <w:r>
        <w:t xml:space="preserve"> </w:t>
      </w:r>
      <w:r>
        <w:t xml:space="preserve">were offset by other, harmful pathways —</w:t>
      </w:r>
      <w:r>
        <w:t xml:space="preserve"> </w:t>
      </w:r>
      <w:r>
        <w:t xml:space="preserve">possibly thrombotic — that are not captured in the lipid mediators.</w:t>
      </w:r>
    </w:p>
    <w:p>
      <w:pPr>
        <w:pStyle w:val="BodyText"/>
      </w:pPr>
      <w:r>
        <w:t xml:space="preserve">Hulley et al. [5]</w:t>
      </w:r>
      <w:r>
        <w:t xml:space="preserve"> </w:t>
      </w:r>
      <w:r>
        <w:t xml:space="preserve">also noted that HT increased the rate of</w:t>
      </w:r>
      <w:r>
        <w:t xml:space="preserve"> </w:t>
      </w:r>
      <w:r>
        <w:t xml:space="preserve">venous thromboembolic events (relative hazard 2.89; 95% CI: 1.50–5.58)</w:t>
      </w:r>
      <w:r>
        <w:t xml:space="preserve"> </w:t>
      </w:r>
      <w:r>
        <w:t xml:space="preserve">and gallbladder disease (relative hazard 1.38; 95% CI: 1.00–1.92).</w:t>
      </w:r>
    </w:p>
    <w:p>
      <w:pPr>
        <w:pStyle w:val="BodyText"/>
      </w:pPr>
      <w:r>
        <w:t xml:space="preserve">The HERS result illustrates the gap between</w:t>
      </w:r>
      <w:r>
        <w:t xml:space="preserve"> </w:t>
      </w:r>
      <w:r>
        <w:t xml:space="preserve">observational evidence and causal evidence:</w:t>
      </w:r>
      <w:r>
        <w:t xml:space="preserve"> </w:t>
      </w:r>
      <w:r>
        <w:t xml:space="preserve">prior observational studies had suggested large benefits of HT,</w:t>
      </w:r>
      <w:r>
        <w:t xml:space="preserve"> </w:t>
      </w:r>
      <w:r>
        <w:t xml:space="preserve">but these reflected confounding by</w:t>
      </w:r>
      <w:r>
        <w:t xml:space="preserve"> </w:t>
      </w:r>
      <w:r>
        <w:t xml:space="preserve">the</w:t>
      </w:r>
      <w:r>
        <w:t xml:space="preserve"> </w:t>
      </w:r>
      <w:r>
        <w:t xml:space="preserve">“healthy user”</w:t>
      </w:r>
      <w:r>
        <w:t xml:space="preserve"> </w:t>
      </w:r>
      <w:r>
        <w:t xml:space="preserve">effect —</w:t>
      </w:r>
      <w:r>
        <w:t xml:space="preserve"> </w:t>
      </w:r>
      <w:r>
        <w:t xml:space="preserve">women who voluntarily used HT tended to be healthier overall.</w:t>
      </w:r>
      <w:r>
        <w:t xml:space="preserve"> </w:t>
      </w:r>
      <w:r>
        <w:t xml:space="preserve">Randomization in HERS removed this confounding.</w:t>
      </w:r>
    </w:p>
    <w:bookmarkEnd w:id="63"/>
    <w:bookmarkStart w:id="65" w:name="sec-causal-rct-adjustment"/>
    <w:p>
      <w:pPr>
        <w:pStyle w:val="Heading2"/>
      </w:pPr>
      <w:r>
        <w:t xml:space="preserve">5.2 Covariate adjustment in RCTs</w:t>
      </w:r>
    </w:p>
    <w:p>
      <w:pPr>
        <w:pStyle w:val="FirstParagraph"/>
      </w:pPr>
      <w:r>
        <w:t xml:space="preserve">Although randomization ensures no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,</w:t>
      </w:r>
      <w:r>
        <w:t xml:space="preserve"> </w:t>
      </w:r>
      <w:r>
        <w:t xml:space="preserve">adjusting for baseline</w:t>
      </w:r>
      <w:r>
        <w:t xml:space="preserve"> </w:t>
      </w:r>
      <w:hyperlink r:id="rId13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in an RCT can still be useful: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Improved</w:t>
      </w:r>
      <w:r>
        <w:rPr>
          <w:b/>
          <w:bCs/>
        </w:rPr>
        <w:t xml:space="preserve"> </w:t>
      </w:r>
      <w:hyperlink r:id="rId64">
        <w:r>
          <w:rPr>
            <w:rStyle w:val="Hyperlink"/>
            <w:b/>
            <w:bCs/>
          </w:rPr>
          <w:t xml:space="preserve">precision</w:t>
        </w:r>
      </w:hyperlink>
      <w:r>
        <w:t xml:space="preserve">: Adjusting for strong predictors of the outcome</w:t>
      </w:r>
      <w:r>
        <w:t xml:space="preserve"> </w:t>
      </w:r>
      <w:r>
        <w:t xml:space="preserve">reduces residual variance and narrows</w:t>
      </w:r>
      <w:r>
        <w:t xml:space="preserve"> </w:t>
      </w:r>
      <w:hyperlink r:id="rId62">
        <w:r>
          <w:rPr>
            <w:rStyle w:val="Hyperlink"/>
          </w:rPr>
          <w:t xml:space="preserve">confidence intervals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Covariate imbalance</w:t>
      </w:r>
      <w:r>
        <w:t xml:space="preserve">: When randomization produces chance imbalances</w:t>
      </w:r>
      <w:r>
        <w:t xml:space="preserve"> </w:t>
      </w:r>
      <w:r>
        <w:t xml:space="preserve">in small trials,</w:t>
      </w:r>
      <w:r>
        <w:t xml:space="preserve"> </w:t>
      </w:r>
      <w:r>
        <w:t xml:space="preserve">adjustment can correct for these baseline differences.</w:t>
      </w:r>
    </w:p>
    <w:p>
      <w:pPr>
        <w:pStyle w:val="FirstParagraph"/>
      </w:pPr>
      <w:r>
        <w:t xml:space="preserve">However, in an RCT,</w:t>
      </w:r>
      <w:r>
        <w:t xml:space="preserve"> </w:t>
      </w:r>
      <w:r>
        <w:t xml:space="preserve">covariates that are</w:t>
      </w:r>
      <w:r>
        <w:t xml:space="preserve"> </w:t>
      </w:r>
      <w:hyperlink w:anchor="def-mediator">
        <w:r>
          <w:rPr>
            <w:rStyle w:val="Hyperlink"/>
            <w:b/>
            <w:bCs/>
          </w:rPr>
          <w:t xml:space="preserve">mediators</w:t>
        </w:r>
      </w:hyperlink>
      <w:r>
        <w:t xml:space="preserve"> </w:t>
      </w:r>
      <w:r>
        <w:t xml:space="preserve">of the treatment effect</w:t>
      </w:r>
      <w:r>
        <w:t xml:space="preserve"> </w:t>
      </w:r>
      <w:r>
        <w:t xml:space="preserve">(i.e., variables affected by treatment)</w:t>
      </w:r>
      <w:r>
        <w:t xml:space="preserve"> </w:t>
      </w:r>
      <w:r>
        <w:t xml:space="preserve">should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when estimating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treatment.</w:t>
      </w:r>
      <w:r>
        <w:t xml:space="preserve"> </w:t>
      </w:r>
      <w:r>
        <w:t xml:space="preserve">Adjusting for mediators blocks part of the causal pathway</w:t>
      </w:r>
      <w:r>
        <w:t xml:space="preserve"> </w:t>
      </w:r>
      <w:r>
        <w:t xml:space="preserve">and gives only the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effect of treatment.</w:t>
      </w:r>
    </w:p>
    <w:bookmarkEnd w:id="65"/>
    <w:bookmarkEnd w:id="66"/>
    <w:bookmarkStart w:id="112" w:name="sec-causal-observational"/>
    <w:p>
      <w:pPr>
        <w:pStyle w:val="Heading1"/>
      </w:pPr>
      <w:r>
        <w:t xml:space="preserve">6. Observational Studies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70">
              <w:r>
                <w:rPr>
                  <w:rStyle w:val="Hyperlink"/>
                  <w:i/>
                  <w:iCs/>
                </w:rPr>
                <w:t xml:space="preserve">Elemental Confounds I</w:t>
              </w:r>
            </w:hyperlink>
            <w:r>
              <w:t xml:space="preserve"> </w:t>
            </w:r>
            <w:r>
              <w:t xml:space="preserve">(Statistical Rethinking 2026, Lecture A06)</w:t>
            </w:r>
            <w:r>
              <w:t xml:space="preserve"> </w:t>
            </w:r>
            <w:r>
              <w:t xml:space="preserve">accompanies Chapter 6 of</w:t>
            </w:r>
            <w:r>
              <w:t xml:space="preserve"> </w:t>
            </w:r>
            <w:r>
              <w:t xml:space="preserve">McElreath [6]</w:t>
            </w:r>
            <w:r>
              <w:t xml:space="preserve">,</w:t>
            </w:r>
            <w:r>
              <w:t xml:space="preserve"> </w:t>
            </w:r>
            <w:r>
              <w:t xml:space="preserve">which uses</w:t>
            </w:r>
            <w:r>
              <w:t xml:space="preserve"> </w:t>
            </w:r>
            <w:hyperlink w:anchor="sec-pred-sel-dag">
              <w:r>
                <w:rPr>
                  <w:rStyle w:val="Hyperlink"/>
                </w:rPr>
                <w:t xml:space="preserve">directed acyclic graphs (DAGs)</w:t>
              </w:r>
            </w:hyperlink>
            <w:r>
              <w:t xml:space="preserve"> </w:t>
            </w:r>
            <w:r>
              <w:t xml:space="preserve">to describe</w:t>
            </w:r>
            <w:r>
              <w:t xml:space="preserve"> </w:t>
            </w:r>
            <w:hyperlink w:anchor="def-confounding-obs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 </w:t>
            </w:r>
            <w:r>
              <w:t xml:space="preserve">[7]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an</w:t>
      </w:r>
      <w:r>
        <w:t xml:space="preserve"> </w:t>
      </w:r>
      <w:r>
        <w:rPr>
          <w:b/>
          <w:bCs/>
        </w:rPr>
        <w:t xml:space="preserve">observational study</w:t>
      </w:r>
      <w:r>
        <w:t xml:space="preserve">,</w:t>
      </w:r>
      <w:r>
        <w:t xml:space="preserve"> </w:t>
      </w:r>
      <w:r>
        <w:t xml:space="preserve">treatment is not assigned by the investigator.</w:t>
      </w:r>
      <w:r>
        <w:t xml:space="preserve"> </w:t>
      </w:r>
      <w:r>
        <w:t xml:space="preserve">Instead, individuals self-select into treatment,</w:t>
      </w:r>
      <w:r>
        <w:t xml:space="preserve"> </w:t>
      </w:r>
      <w:r>
        <w:t xml:space="preserve">or treatment is assigned based on clinical or administrative criteria.</w:t>
      </w:r>
      <w:r>
        <w:t xml:space="preserve"> </w:t>
      </w:r>
      <w:r>
        <w:t xml:space="preserve">As a result, treatment groups may differ systematically</w:t>
      </w:r>
      <w:r>
        <w:t xml:space="preserve"> </w:t>
      </w:r>
      <w:r>
        <w:t xml:space="preserve">in ways that also affect the</w:t>
      </w:r>
      <w:r>
        <w:t xml:space="preserve"> </w:t>
      </w:r>
      <w:hyperlink r:id="rId22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this systematic difference is called</w:t>
      </w:r>
      <w:r>
        <w:t xml:space="preserve"> </w:t>
      </w:r>
      <w:hyperlink w:anchor="def-confounding-obs">
        <w:r>
          <w:rPr>
            <w:rStyle w:val="Hyperlink"/>
            <w:b/>
            <w:bCs/>
          </w:rPr>
          <w:t xml:space="preserve">confounding</w:t>
        </w:r>
      </w:hyperlink>
      <w:r>
        <w:t xml:space="preserve">.</w:t>
      </w:r>
    </w:p>
    <w:bookmarkStart w:id="74" w:name="sec-causal-confounding"/>
    <w:p>
      <w:pPr>
        <w:pStyle w:val="Heading2"/>
      </w:pPr>
      <w:r>
        <w:t xml:space="preserve">6.1 Confounding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confounding-obs"/>
          <w:p>
            <w:pPr>
              <w:pStyle w:val="BodyText"/>
            </w:pPr>
            <w:r>
              <w:rPr>
                <w:b/>
                <w:bCs/>
              </w:rPr>
              <w:t xml:space="preserve">Definition 12 (Confounding)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occurs when there is a common cause</w:t>
            </w:r>
            <w:r>
              <w:t xml:space="preserve"> </w:t>
            </w:r>
            <w:r>
              <w:t xml:space="preserve">of both the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common cause is called a</w:t>
            </w:r>
            <w:r>
              <w:t xml:space="preserve"> </w:t>
            </w:r>
            <w:hyperlink w:anchor="def-confounder">
              <w:r>
                <w:rPr>
                  <w:rStyle w:val="Hyperlink"/>
                  <w:b/>
                  <w:bCs/>
                </w:rPr>
                <w:t xml:space="preserve">confounder</w:t>
              </w:r>
            </w:hyperlink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(Confounding in the potential outcomes framework)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2" w:name="rem-confounding-potential-outcomes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(Confounding in the potential outcomes framework). </w:t>
            </w:r>
            <w:r>
              <w:t xml:space="preserve">In the</w:t>
            </w:r>
            <w:r>
              <w:t xml:space="preserve"> </w:t>
            </w:r>
            <w:hyperlink w:anchor="def-potential-outcomes">
              <w:r>
                <w:rPr>
                  <w:rStyle w:val="Hyperlink"/>
                </w:rPr>
                <w:t xml:space="preserve">potential outcomes</w:t>
              </w:r>
            </w:hyperlink>
            <w:r>
              <w:t xml:space="preserve"> </w:t>
            </w:r>
            <w:r>
              <w:t xml:space="preserve">framework,</w:t>
            </w:r>
            <w:r>
              <w:t xml:space="preserve"> </w:t>
            </w:r>
            <w:r>
              <w:t xml:space="preserve">confounding means that treatment assignment is not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of potential outcomes: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box>
                  <m:boxPr>
                    <m:opEmu m:val="on"/>
                  </m:boxPr>
                  <m:e>
                    <m:r>
                      <m:rPr>
                        <m:sty m:val="p"/>
                      </m:rPr>
                      <m:t>⟂̸</m:t>
                    </m:r>
                  </m:e>
                </m:box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As a result, the observed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equal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confounding-coffee"/>
          <w:p>
            <w:pPr>
              <w:pStyle w:val="BodyText"/>
            </w:pPr>
            <w:r>
              <w:rPr>
                <w:b/>
                <w:bCs/>
              </w:rPr>
              <w:t xml:space="preserve">Example 8 (Confounding of coffee and lung cancer by smoking)</w:t>
            </w:r>
            <w:r>
              <w:t xml:space="preserve"> </w:t>
            </w:r>
            <w:r>
              <w:t xml:space="preserve">Consider a hypothetical cohort of 1000 adults,</w:t>
            </w:r>
            <w:r>
              <w:t xml:space="preserve"> </w:t>
            </w:r>
            <w:r>
              <w:t xml:space="preserve">with coffee drinking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daily coffee),</w:t>
            </w:r>
            <w:r>
              <w:t xml:space="preserve"> </w:t>
            </w:r>
            <w:r>
              <w:t xml:space="preserve">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diagnosis during follow-up),</w:t>
            </w:r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smokers).</w:t>
            </w:r>
            <w:r>
              <w:t xml:space="preserve"> </w:t>
            </w:r>
            <w:r>
              <w:t xml:space="preserve">Suppose coffee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effect on lung cancer,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individual,</w:t>
            </w:r>
            <w:r>
              <w:t xml:space="preserve"> </w:t>
            </w:r>
            <w:r>
              <w:t xml:space="preserve">but smokers are both more likely to drink coffee</w:t>
            </w:r>
            <w:r>
              <w:t xml:space="preserve"> </w:t>
            </w:r>
            <w:r>
              <w:t xml:space="preserve">and more likely to develop lung cancer: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coffee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 coffee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(nonsmokers)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(smokers)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</w:t>
                  </w:r>
                </w:p>
              </w:tc>
            </w:tr>
          </w:tbl>
          <w:p>
            <w:pPr>
              <w:pStyle w:val="BodyText"/>
            </w:pPr>
            <w:r>
              <w:t xml:space="preserve">Within each smoking stratum,</w:t>
            </w:r>
            <w:r>
              <w:t xml:space="preserve"> </w:t>
            </w:r>
            <w:r>
              <w:t xml:space="preserve">the risk difference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true (null) causal effect.</w:t>
            </w:r>
            <w:r>
              <w:t xml:space="preserve"> </w:t>
            </w:r>
            <w:r>
              <w:t xml:space="preserve">Ignoring smoking: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0.10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400 coffee drinkers)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20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22</m:t>
                        </m:r>
                      </m:num>
                      <m:den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0.10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(average over the 600 non-drinkers)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600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crude risk difference of</w:t>
            </w:r>
            <w:r>
              <w:t xml:space="preserve"> </w:t>
            </w:r>
            <m:oMath>
              <m:r>
                <m:t>0.03</m:t>
              </m:r>
            </m:oMath>
            <w:r>
              <w:t xml:space="preserve"> </w:t>
            </w:r>
            <w:r>
              <w:t xml:space="preserve">suggests that coffee is harmful,</w:t>
            </w:r>
            <w:r>
              <w:t xml:space="preserve"> </w:t>
            </w:r>
            <w:r>
              <w:t xml:space="preserve">even though coffee has no effect in this cohort.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everyone here,</w:t>
            </w:r>
            <w:r>
              <w:t xml:space="preserve"> </w:t>
            </w:r>
            <w:r>
              <w:t xml:space="preserve">the crude risks are also the mean</w:t>
            </w:r>
            <w:r>
              <w:t xml:space="preserve"> </w:t>
            </w:r>
            <w:hyperlink w:anchor="def-potential-outcomes">
              <w:r>
                <w:rPr>
                  <w:rStyle w:val="Hyperlink"/>
                </w:rPr>
                <w:t xml:space="preserve">potential outcomes</w:t>
              </w:r>
            </w:hyperlink>
            <w:r>
              <w:t xml:space="preserve"> </w:t>
            </w:r>
            <w:r>
              <w:t xml:space="preserve">under no coffee in each group: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0.055</m:t>
              </m:r>
              <m:r>
                <m:rPr>
                  <m:sty m:val="p"/>
                </m:rPr>
                <m:t>≠</m:t>
              </m:r>
              <m:r>
                <m:t>0.025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⟂̸</m:t>
                  </m:r>
                </m:e>
              </m:box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failure of unconditional exchangeability</w:t>
            </w:r>
            <w:r>
              <w:t xml:space="preserve"> </w:t>
            </w:r>
            <w:r>
              <w:t xml:space="preserve">described in</w:t>
            </w:r>
            <w:r>
              <w:t xml:space="preserve"> </w:t>
            </w:r>
            <w:hyperlink w:anchor="rem-confounding-potential-outcomes">
              <w:r>
                <w:rPr>
                  <w:rStyle w:val="Hyperlink"/>
                </w:rPr>
                <w:t xml:space="preserve">Remark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w:anchor="def-confounder">
              <w:r>
                <w:rPr>
                  <w:rStyle w:val="Hyperlink"/>
                </w:rPr>
                <w:t xml:space="preserve">confounder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it is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3"/>
        </w:tc>
      </w:tr>
    </w:tbl>
    <w:bookmarkEnd w:id="74"/>
    <w:bookmarkStart w:id="75" w:name="sec-causal-obs-harder"/>
    <w:p>
      <w:pPr>
        <w:pStyle w:val="Heading2"/>
      </w:pPr>
      <w:r>
        <w:t xml:space="preserve">6.2 Why observational studies are harder than randomized trials</w:t>
      </w:r>
    </w:p>
    <w:p>
      <w:pPr>
        <w:pStyle w:val="FirstParagraph"/>
      </w:pPr>
      <w:r>
        <w:t xml:space="preserve">In a</w:t>
      </w:r>
      <w:r>
        <w:t xml:space="preserve"> </w:t>
      </w:r>
      <w:hyperlink w:anchor="sec-causal-rct">
        <w:r>
          <w:rPr>
            <w:rStyle w:val="Hyperlink"/>
          </w:rPr>
          <w:t xml:space="preserve">randomized experiment</w:t>
        </w:r>
      </w:hyperlink>
      <w:r>
        <w:t xml:space="preserve">,</w:t>
      </w:r>
      <w:r>
        <w:t xml:space="preserve"> </w:t>
      </w:r>
      <w:r>
        <w:t xml:space="preserve">the investigator controls treatment assignment,</w:t>
      </w:r>
      <w:r>
        <w:t xml:space="preserve"> </w:t>
      </w:r>
      <w:r>
        <w:t xml:space="preserve">so the identification assumptions hold by design</w:t>
      </w:r>
      <w:r>
        <w:t xml:space="preserve"> </w:t>
      </w:r>
      <w:r>
        <w:t xml:space="preserve">[2, Ch. 3]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randomization makes the groups</w:t>
      </w:r>
      <w:r>
        <w:t xml:space="preserve"> </w:t>
      </w:r>
      <w:hyperlink w:anchor="def-exchangeability">
        <w:r>
          <w:rPr>
            <w:rStyle w:val="Hyperlink"/>
          </w:rPr>
          <w:t xml:space="preserve">exchangeable</w:t>
        </w:r>
      </w:hyperlink>
      <w:r>
        <w:t xml:space="preserve"> </w:t>
      </w:r>
      <w:r>
        <w:t xml:space="preserve">without conditioning on any covariates (</w:t>
      </w:r>
      <w:hyperlink w:anchor="def-unconditional-exchangeability">
        <w:r>
          <w:rPr>
            <w:rStyle w:val="Hyperlink"/>
          </w:rPr>
          <w:t xml:space="preserve">Definition 9</w:t>
        </w:r>
      </w:hyperlink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the randomization probabilities are strictly between 0 and 1,</w:t>
      </w:r>
      <w:r>
        <w:t xml:space="preserve"> </w:t>
      </w:r>
      <w:r>
        <w:t xml:space="preserve">so</w:t>
      </w:r>
      <w:r>
        <w:t xml:space="preserve"> </w:t>
      </w:r>
      <w:hyperlink w:anchor="def-positivity">
        <w:r>
          <w:rPr>
            <w:rStyle w:val="Hyperlink"/>
          </w:rPr>
          <w:t xml:space="preserve">positivity</w:t>
        </w:r>
      </w:hyperlink>
      <w:r>
        <w:t xml:space="preserve"> </w:t>
      </w:r>
      <w:r>
        <w:t xml:space="preserve">holds;</w:t>
      </w:r>
    </w:p>
    <w:p>
      <w:pPr>
        <w:pStyle w:val="Compact"/>
        <w:numPr>
          <w:ilvl w:val="0"/>
          <w:numId w:val="1008"/>
        </w:numPr>
      </w:pPr>
      <w:r>
        <w:t xml:space="preserve">the protocol specifies the treatment,</w:t>
      </w:r>
      <w:r>
        <w:t xml:space="preserve"> </w:t>
      </w:r>
      <w:r>
        <w:t xml:space="preserve">which supports</w:t>
      </w:r>
      <w:r>
        <w:t xml:space="preserve"> </w:t>
      </w:r>
      <w:hyperlink w:anchor="def-consistency">
        <w:r>
          <w:rPr>
            <w:rStyle w:val="Hyperlink"/>
          </w:rPr>
          <w:t xml:space="preserve">consistency</w:t>
        </w:r>
      </w:hyperlink>
      <w:r>
        <w:t xml:space="preserve">.</w:t>
      </w:r>
    </w:p>
    <w:p>
      <w:pPr>
        <w:pStyle w:val="FirstParagraph"/>
      </w:pPr>
      <w:r>
        <w:t xml:space="preserve">In an observational study,</w:t>
      </w:r>
      <w:r>
        <w:t xml:space="preserve"> </w:t>
      </w:r>
      <w:r>
        <w:t xml:space="preserve">none of these assumptions is guaranteed by design</w:t>
      </w:r>
      <w:r>
        <w:t xml:space="preserve"> </w:t>
      </w:r>
      <w:r>
        <w:t xml:space="preserve">[2, Ch. 3]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exchangeability (</w:t>
      </w:r>
      <w:hyperlink w:anchor="def-exchangeability">
        <w:r>
          <w:rPr>
            <w:rStyle w:val="Hyperlink"/>
          </w:rPr>
          <w:t xml:space="preserve">Definition 8</w:t>
        </w:r>
      </w:hyperlink>
      <w:r>
        <w:t xml:space="preserve">) can hold at best conditionally on measured covariates</w:t>
      </w:r>
      <w:r>
        <w:t xml:space="preserve"> </w:t>
      </w:r>
      <w:r>
        <w:t xml:space="preserve">$\mathord{\smash[b]{\underset{\raise.3ex\hbox{$\scriptstyle\sim$}}{L}}\vphantom{L}}$</w:t>
      </w:r>
      <w:r>
        <w:t xml:space="preserve">,</w:t>
      </w:r>
      <w:r>
        <w:t xml:space="preserve"> </w:t>
      </w:r>
      <w:r>
        <w:t xml:space="preserve">so we must measure and adjust for a sufficient set of confounders,</w:t>
      </w:r>
      <w:r>
        <w:t xml:space="preserve"> </w:t>
      </w:r>
      <w:r>
        <w:t xml:space="preserve">and we cannot check from the data that no confounder is missing;</w:t>
      </w:r>
    </w:p>
    <w:p>
      <w:pPr>
        <w:pStyle w:val="Compact"/>
        <w:numPr>
          <w:ilvl w:val="0"/>
          <w:numId w:val="1009"/>
        </w:numPr>
      </w:pPr>
      <w:r>
        <w:t xml:space="preserve">positivity (</w:t>
      </w:r>
      <w:hyperlink w:anchor="def-positivity">
        <w:r>
          <w:rPr>
            <w:rStyle w:val="Hyperlink"/>
          </w:rPr>
          <w:t xml:space="preserve">Definition 10</w:t>
        </w:r>
      </w:hyperlink>
      <w:r>
        <w:t xml:space="preserve">) can fail</w:t>
      </w:r>
      <w:r>
        <w:t xml:space="preserve"> </w:t>
      </w:r>
      <w:r>
        <w:t xml:space="preserve">when some covariate patterns, such as the most severe patients, are always (or never) treated;</w:t>
      </w:r>
    </w:p>
    <w:p>
      <w:pPr>
        <w:pStyle w:val="Compact"/>
        <w:numPr>
          <w:ilvl w:val="0"/>
          <w:numId w:val="1009"/>
        </w:numPr>
      </w:pPr>
      <w:r>
        <w:t xml:space="preserve">consistency (</w:t>
      </w:r>
      <w:hyperlink w:anchor="def-consistency">
        <w:r>
          <w:rPr>
            <w:rStyle w:val="Hyperlink"/>
          </w:rPr>
          <w:t xml:space="preserve">Definition 7</w:t>
        </w:r>
      </w:hyperlink>
      <w:r>
        <w:t xml:space="preserve">) requires a well-defined treatment,</w:t>
      </w:r>
      <w:r>
        <w:t xml:space="preserve"> </w:t>
      </w:r>
      <w:r>
        <w:t xml:space="preserve">which is harder to ensure when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is a self-chosen exposure,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“drinks coffee”</w:t>
      </w:r>
      <w:r>
        <w:t xml:space="preserve"> </w:t>
      </w:r>
      <w:r>
        <w:t xml:space="preserve">in</w:t>
      </w:r>
      <w:r>
        <w:t xml:space="preserve"> </w:t>
      </w:r>
      <w:hyperlink w:anchor="exm-confounding-coffe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that people can take up in many different ways.</w:t>
      </w:r>
    </w:p>
    <w:p>
      <w:pPr>
        <w:pStyle w:val="FirstParagraph"/>
      </w:pPr>
      <w:hyperlink w:anchor="sec-pred-sel-dag">
        <w:r>
          <w:rPr>
            <w:rStyle w:val="Hyperlink"/>
          </w:rPr>
          <w:t xml:space="preserve">Directed Acyclic Graphs (DAGs)</w:t>
        </w:r>
      </w:hyperlink>
      <w:r>
        <w:t xml:space="preserve"> </w:t>
      </w:r>
      <w:r>
        <w:t xml:space="preserve">help with the first of these difficulties,</w:t>
      </w:r>
      <w:r>
        <w:t xml:space="preserve"> </w:t>
      </w:r>
      <w:r>
        <w:t xml:space="preserve">by showing which covariates must be in</w:t>
      </w:r>
      <w:r>
        <w:t xml:space="preserve"> </w:t>
      </w:r>
      <w:r>
        <w:t xml:space="preserve">$\mathord{\smash[b]{\underset{\raise.3ex\hbox{$\scriptstyle\sim$}}{L}}\vphantom{L}}$</w:t>
      </w:r>
      <w:r>
        <w:t xml:space="preserve">.</w:t>
      </w:r>
      <w:r>
        <w:t xml:space="preserve"> </w:t>
      </w:r>
      <w:r>
        <w:t xml:space="preserve">More generally, DAGs provide a formal graphical tool</w:t>
      </w:r>
      <w:r>
        <w:t xml:space="preserve"> </w:t>
      </w:r>
      <w:r>
        <w:t xml:space="preserve">for representing causal assumptions</w:t>
      </w:r>
      <w:r>
        <w:t xml:space="preserve"> </w:t>
      </w:r>
      <w:r>
        <w:t xml:space="preserve">and identifying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,</w:t>
      </w:r>
      <w:r>
        <w:t xml:space="preserve"> </w:t>
      </w:r>
      <w:hyperlink w:anchor="def-mediator">
        <w:r>
          <w:rPr>
            <w:rStyle w:val="Hyperlink"/>
          </w:rPr>
          <w:t xml:space="preserve">mediators</w:t>
        </w:r>
      </w:hyperlink>
      <w:r>
        <w:t xml:space="preserve">,</w:t>
      </w:r>
      <w:r>
        <w:t xml:space="preserve"> </w:t>
      </w:r>
      <w:hyperlink w:anchor="def-collider">
        <w:r>
          <w:rPr>
            <w:rStyle w:val="Hyperlink"/>
          </w:rPr>
          <w:t xml:space="preserve">colliders</w:t>
        </w:r>
      </w:hyperlink>
      <w:r>
        <w:t xml:space="preserve">,</w:t>
      </w:r>
      <w:r>
        <w:t xml:space="preserve"> </w:t>
      </w:r>
      <w:r>
        <w:t xml:space="preserve">and sufficient adjustment sets.</w:t>
      </w:r>
    </w:p>
    <w:bookmarkEnd w:id="75"/>
    <w:bookmarkStart w:id="76" w:name="sec-pred-sel-dag"/>
    <w:p>
      <w:pPr>
        <w:pStyle w:val="Heading2"/>
      </w:pPr>
      <w:r>
        <w:t xml:space="preserve">6.3 Directed Acyclic Graphs (DAGs)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 </w:t>
      </w:r>
      <w:r>
        <w:t xml:space="preserve">is a graphical model</w:t>
      </w:r>
      <w:r>
        <w:t xml:space="preserve"> </w:t>
      </w:r>
      <w:r>
        <w:t xml:space="preserve">that encodes assumed causal relationships among variables.</w:t>
      </w:r>
    </w:p>
    <w:p>
      <w:pPr>
        <w:pStyle w:val="BodyText"/>
      </w:pPr>
      <w:r>
        <w:t xml:space="preserve">In a DAG: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represent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Directed edges</w:t>
      </w:r>
      <w:r>
        <w:t xml:space="preserve"> </w:t>
      </w:r>
      <w:r>
        <w:t xml:space="preserve">(arrows) represent direct causal effects.</w:t>
      </w:r>
    </w:p>
    <w:p>
      <w:pPr>
        <w:pStyle w:val="Compact"/>
        <w:numPr>
          <w:ilvl w:val="0"/>
          <w:numId w:val="1010"/>
        </w:numPr>
      </w:pPr>
      <w:r>
        <w:t xml:space="preserve">The graph is</w:t>
      </w:r>
      <w:r>
        <w:t xml:space="preserve"> </w:t>
      </w:r>
      <w:r>
        <w:rPr>
          <w:b/>
          <w:bCs/>
        </w:rPr>
        <w:t xml:space="preserve">acyclic</w:t>
      </w:r>
      <w:r>
        <w:t xml:space="preserve">: there are no directed cycles</w:t>
      </w:r>
      <w:r>
        <w:t xml:space="preserve"> </w:t>
      </w:r>
      <w:r>
        <w:t xml:space="preserve">(a variable cannot cause itself, even indirectly).</w:t>
      </w:r>
    </w:p>
    <w:p>
      <w:pPr>
        <w:pStyle w:val="FirstParagraph"/>
      </w:pPr>
      <w:r>
        <w:t xml:space="preserve">DAGs are used in causal inference to:</w:t>
      </w:r>
    </w:p>
    <w:p>
      <w:pPr>
        <w:pStyle w:val="Compact"/>
        <w:numPr>
          <w:ilvl w:val="0"/>
          <w:numId w:val="1011"/>
        </w:numPr>
      </w:pPr>
      <w:r>
        <w:t xml:space="preserve">Identify</w:t>
      </w:r>
      <w:r>
        <w:t xml:space="preserve"> </w:t>
      </w:r>
      <w:hyperlink w:anchor="def-confounder">
        <w:r>
          <w:rPr>
            <w:rStyle w:val="Hyperlink"/>
            <w:b/>
            <w:bCs/>
          </w:rPr>
          <w:t xml:space="preserve">confounders</w:t>
        </w:r>
      </w:hyperlink>
      <w:r>
        <w:t xml:space="preserve"> </w:t>
      </w:r>
      <w:r>
        <w:t xml:space="preserve">that must be adjusted for.</w:t>
      </w:r>
    </w:p>
    <w:p>
      <w:pPr>
        <w:pStyle w:val="Compact"/>
        <w:numPr>
          <w:ilvl w:val="0"/>
          <w:numId w:val="1011"/>
        </w:numPr>
      </w:pPr>
      <w:r>
        <w:t xml:space="preserve">Identify</w:t>
      </w:r>
      <w:r>
        <w:t xml:space="preserve"> </w:t>
      </w:r>
      <w:hyperlink w:anchor="def-mediator">
        <w:r>
          <w:rPr>
            <w:rStyle w:val="Hyperlink"/>
            <w:b/>
            <w:bCs/>
          </w:rPr>
          <w:t xml:space="preserve">mediators</w:t>
        </w:r>
      </w:hyperlink>
      <w:r>
        <w:t xml:space="preserve"> </w:t>
      </w:r>
      <w:r>
        <w:t xml:space="preserve">that should generally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when estimating the total causal effect.</w:t>
      </w:r>
    </w:p>
    <w:p>
      <w:pPr>
        <w:pStyle w:val="Compact"/>
        <w:numPr>
          <w:ilvl w:val="0"/>
          <w:numId w:val="1011"/>
        </w:numPr>
      </w:pPr>
      <w:r>
        <w:t xml:space="preserve">Identify</w:t>
      </w:r>
      <w:r>
        <w:t xml:space="preserve"> </w:t>
      </w:r>
      <w:hyperlink w:anchor="def-collider">
        <w:r>
          <w:rPr>
            <w:rStyle w:val="Hyperlink"/>
            <w:b/>
            <w:bCs/>
          </w:rPr>
          <w:t xml:space="preserve">colliders</w:t>
        </w:r>
      </w:hyperlink>
      <w:r>
        <w:t xml:space="preserve"> </w:t>
      </w:r>
      <w:r>
        <w:t xml:space="preserve">that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(adjusting for a collider opens a non-causal path).</w:t>
      </w:r>
    </w:p>
    <w:bookmarkEnd w:id="76"/>
    <w:bookmarkStart w:id="86" w:name="sec-pred-sel-dag-concepts"/>
    <w:p>
      <w:pPr>
        <w:pStyle w:val="Heading2"/>
      </w:pPr>
      <w:r>
        <w:t xml:space="preserve">6.4 Key concepts from DAG theory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def-confounder"/>
          <w:p>
            <w:pPr>
              <w:pStyle w:val="BodyText"/>
            </w:pPr>
            <w:r>
              <w:rPr>
                <w:b/>
                <w:bCs/>
              </w:rPr>
              <w:t xml:space="preserve">Definition 13 (Confounder)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relationship between an exposure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that is a common cause of both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(Confounders compared with mediators)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8" w:name="rem-confounder-vs-mediator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(Confounders compared with mediators). </w:t>
            </w:r>
            <w:r>
              <w:t xml:space="preserve">Unlike a confounder (</w:t>
            </w:r>
            <w:hyperlink w:anchor="def-confounder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w:anchor="def-mediator">
              <w:r>
                <w:rPr>
                  <w:rStyle w:val="Hyperlink"/>
                </w:rPr>
                <w:t xml:space="preserve">mediator</w:t>
              </w:r>
            </w:hyperlink>
            <w:r>
              <w:t xml:space="preserve"> </w:t>
            </w:r>
            <w:r>
              <w:t xml:space="preserve">lies on the causal path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is not a common cause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Adjusting for confounders removes</w:t>
            </w:r>
            <w:r>
              <w:t xml:space="preserve"> </w:t>
            </w:r>
            <w:hyperlink w:anchor="def-confounding-obs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 </w:t>
            </w:r>
            <w:r>
              <w:t xml:space="preserve">bias.</w:t>
            </w:r>
          </w:p>
          <w:bookmarkEnd w:id="7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mediator"/>
          <w:p>
            <w:pPr>
              <w:pStyle w:val="BodyText"/>
            </w:pPr>
            <w:r>
              <w:rPr>
                <w:b/>
                <w:bCs/>
              </w:rPr>
              <w:t xml:space="preserve">Definition 14 (Mediator)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variable that lies on the causal pathway</w:t>
            </w:r>
            <w:r>
              <w:t xml:space="preserve"> </w:t>
            </w:r>
            <w:r>
              <w:t xml:space="preserve">from the exposure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M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(Adjusting for a mediator)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0" w:name="rem-mediator-adjustment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(Adjusting for a mediator). </w:t>
            </w:r>
            <w:r>
              <w:t xml:space="preserve">Adjusting for a mediator blocks the indirect causal pathway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estimated coefficient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reflects 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direct</w:t>
            </w:r>
            <w:r>
              <w:t xml:space="preserve"> </w:t>
            </w:r>
            <w:r>
              <w:t xml:space="preserve">effect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Whether to adjust for mediators depends on the research question: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you want the</w:t>
            </w:r>
            <w:r>
              <w:t xml:space="preserve"> </w:t>
            </w:r>
            <w:r>
              <w:rPr>
                <w:b/>
                <w:bCs/>
              </w:rPr>
              <w:t xml:space="preserve">total causal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adjust 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you want the</w:t>
            </w:r>
            <w:r>
              <w:t xml:space="preserve"> </w:t>
            </w:r>
            <w:r>
              <w:rPr>
                <w:b/>
                <w:bCs/>
              </w:rPr>
              <w:t xml:space="preserve">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adjust 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8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15 (Collider)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is caused by two or more</w:t>
            </w:r>
            <w:r>
              <w:t xml:space="preserve"> </w:t>
            </w:r>
            <w:r>
              <w:t xml:space="preserve">variables on a path: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L</m:t>
                </m:r>
                <m:r>
                  <m:rPr>
                    <m:sty m:val="p"/>
                  </m:rPr>
                  <m:t>←</m:t>
                </m:r>
                <m:r>
                  <m:t>Y</m:t>
                </m:r>
              </m:oMath>
            </m:oMathPara>
          </w:p>
          <w:bookmarkEnd w:id="8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(Adjusting for a collider)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2" w:name="rem-collider-adjustment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(Adjusting for a collider). </w:t>
            </w:r>
            <w:r>
              <w:t xml:space="preserve">Adjusting for a collider opens a non-causal (</w:t>
            </w:r>
            <w:hyperlink w:anchor="def-backdoor-criterion">
              <w:r>
                <w:rPr>
                  <w:rStyle w:val="Hyperlink"/>
                </w:rPr>
                <w:t xml:space="preserve">backdoor</w:t>
              </w:r>
            </w:hyperlink>
            <w:r>
              <w:t xml:space="preserve">) 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def-collider-bias"/>
          <w:p>
            <w:pPr>
              <w:pStyle w:val="BodyText"/>
            </w:pPr>
            <w:r>
              <w:rPr>
                <w:b/>
                <w:bCs/>
              </w:rPr>
              <w:t xml:space="preserve">Definition 16 (Collider bias)</w:t>
            </w:r>
            <w:r>
              <w:t xml:space="preserve"> </w:t>
            </w:r>
            <w:r>
              <w:t xml:space="preserve">Adjusting for a collider (</w:t>
            </w:r>
            <w:hyperlink w:anchor="def-collider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introduces</w:t>
            </w:r>
            <w:r>
              <w:t xml:space="preserve"> </w:t>
            </w:r>
            <w:r>
              <w:rPr>
                <w:b/>
                <w:bCs/>
              </w:rPr>
              <w:t xml:space="preserve">collider bias</w:t>
            </w:r>
            <w:r>
              <w:t xml:space="preserve">:</w:t>
            </w:r>
            <w:r>
              <w:t xml:space="preserve"> </w:t>
            </w:r>
            <w:r>
              <w:t xml:space="preserve">the bias from the non-causal path that the adjustment opens 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def-backdoor-criterion"/>
          <w:p>
            <w:pPr>
              <w:pStyle w:val="BodyText"/>
            </w:pPr>
            <w:r>
              <w:rPr>
                <w:b/>
                <w:bCs/>
              </w:rPr>
              <w:t xml:space="preserve">Definition 17 (Backdoor criterion)</w:t>
            </w:r>
            <w:r>
              <w:t xml:space="preserve"> </w:t>
            </w:r>
            <w:r>
              <w:t xml:space="preserve">A set of variables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with respect to the ordered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a DAG if: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No variable in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blocks every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t xml:space="preserve">“backdoor”</w:t>
            </w:r>
            <w:r>
              <w:t xml:space="preserve"> </w:t>
            </w:r>
            <w:r>
              <w:t xml:space="preserve">path).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(Identification by backdoor adjustment)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5" w:name="rem-backdoor-adjustment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(Identification by backdoor adjustment). </w:t>
            </w:r>
            <w:r>
              <w:t xml:space="preserve">If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satisfies the backdoor criterion,</w:t>
            </w:r>
            <w:r>
              <w:t xml:space="preserve"> </w:t>
            </w:r>
            <w:r>
              <w:t xml:space="preserve">then adjusting for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identifies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w:r>
              <w:t xml:space="preserve">$${\mathbb{E}\mathopen{}\left[Y(a)\right]\mathclose{}} = \sum_{\mathord{\smash[b]{\underset{\raise.3ex\hbox{$\scriptstyle\sim$}}{l}}\vphantom{l}}} {\mathbb{E}\mathopen{}\left[Y \mid A = a, \mathord{\smash[b]{\underset{\raise.3ex\hbox{$\scriptstyle\sim$}}{L}}\vphantom{L}} = \mathord{\smash[b]{\underset{\raise.3ex\hbox{$\scriptstyle\sim$}}{l}}\vphantom{l}}\right]\mathclose{}} {\mathbb{P}\mathopen{}\left(\mathord{\smash[b]{\underset{\raise.3ex\hbox{$\scriptstyle\sim$}}{L}}\vphantom{L}} = \mathord{\smash[b]{\underset{\raise.3ex\hbox{$\scriptstyle\sim$}}{l}}\vphantom{l}}\right)\mathclose{}}$$</w:t>
            </w:r>
          </w:p>
          <w:bookmarkEnd w:id="85"/>
          <w:p/>
        </w:tc>
      </w:tr>
    </w:tbl>
    <w:bookmarkEnd w:id="86"/>
    <w:bookmarkStart w:id="96" w:name="sec-pred-sel-hers-dag"/>
    <w:p>
      <w:pPr>
        <w:pStyle w:val="Heading2"/>
      </w:pPr>
      <w:r>
        <w:t xml:space="preserve">6.5 HERS study DAG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Women were followed for a sample mean of 4.1 years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We now examine the assumed causal structure</w:t>
      </w:r>
      <w:r>
        <w:t xml:space="preserve"> </w:t>
      </w:r>
      <w:r>
        <w:t xml:space="preserve">among key baseline variables, treatment, and recurrent CHD events.</w:t>
      </w:r>
      <w:r>
        <w:t xml:space="preserve"> </w:t>
      </w:r>
    </w:p>
    <w:p>
      <w:pPr>
        <w:pStyle w:val="BodyText"/>
      </w:pPr>
      <w:hyperlink w:anchor="fig-her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DAG for the HERS study,</w:t>
      </w:r>
      <w:r>
        <w:t xml:space="preserve"> </w:t>
      </w:r>
      <w:r>
        <w:t xml:space="preserve">representing the assumed causal structure among key variables.</w:t>
      </w:r>
    </w:p>
    <w:p>
      <w:pPr>
        <w:pStyle w:val="BodyText"/>
      </w:pPr>
      <w:r>
        <w:t xml:space="preserve">The main goal of the HERS study was to estimate</w:t>
      </w:r>
      <w:r>
        <w:t xml:space="preserve"> </w:t>
      </w:r>
      <w:r>
        <w:t xml:space="preserve">the causal effect of hormone therapy (HT)</w:t>
      </w:r>
      <w:r>
        <w:t xml:space="preserve"> </w:t>
      </w:r>
      <w:r>
        <w:t xml:space="preserve">on recurrent CHD event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tbl-hers-data-diction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</w:t>
                  </w:r>
                </w:p>
                <w:p>
                  <w:pPr>
                    <w:jc w:val="center"/>
                  </w:pPr>
                  <w:r>
                    <w:t xml:space="preserve">Data dictionary for key HERS variables used in the DAG and examples.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Variable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Meaning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HT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Hormone-therapy assignment (placebo vs estrogen+progestin)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88">
                          <w:r>
                            <w:rPr>
                              <w:rStyle w:val="Hyperlink"/>
                            </w:rPr>
                            <w:t xml:space="preserve">Binary</w:t>
                          </w:r>
                        </w:hyperlink>
                        <w:r>
                          <w:t xml:space="preserve"> </w:t>
                        </w:r>
                        <w:hyperlink r:id="rId89">
                          <w:r>
                            <w:rPr>
                              <w:rStyle w:val="Hyperlink"/>
                            </w:rPr>
                            <w:t xml:space="preserve">categorical</w:t>
                          </w:r>
                        </w:hyperlink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CHD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Recurrent coronary heart disease event 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age (years)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90">
                          <w:r>
                            <w:rPr>
                              <w:rStyle w:val="Hyperlink"/>
                            </w:rPr>
                            <w:t xml:space="preserve">Continuous</w:t>
                          </w:r>
                        </w:hyperlink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smoking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smoking status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diabetes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diabetes status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BMI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Body mass index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LDL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Low-density lipoprotein cholesterol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HDL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High-density lipoprotein cholesterol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statins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statin 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SBP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Systolic blood pressure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</w:tbl>
                <w:bookmarkEnd w:id="91"/>
                <w:p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5" w:name="fig-hers-dag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(dagitty)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hers_dag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dagitty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'dag {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HT [exposure, pos="0,0"]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CHD [outcome, pos="4,0"]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[pos="2,2"]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smoking [pos="-1,-2"]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diabetes [pos="1,-1.5"]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[pos="-1,1"]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LDL [pos="2,1"]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HDL [pos="2,-1"]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statins [pos="3,2"]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SBP [pos="3,-2"]</w:t>
                  </w:r>
                  <w:r>
                    <w:br/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HT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HT -&gt; HDL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HT -&gt; LDL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smoking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smoking -&gt; HDL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diabetes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SBP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LDL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diabetes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diabetes -&gt; LDL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LDL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HDL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statins -&gt; LDL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SBP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}'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(hers_dag)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3809999"/>
                        <wp:effectExtent b="0" l="0" r="0" t="0"/>
                        <wp:docPr descr="" title="" id="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usal-inference_files/figure-docx/unnamed-chunk-1-1.png" id="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8099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Directed Acyclic Graph (DAG) for the HERS study.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HT</w:t>
                  </w:r>
                  <w:r>
                    <w:t xml:space="preserve"> </w:t>
                  </w:r>
                  <w:r>
                    <w:t xml:space="preserve">= hormone therapy (exposure);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CHD</w:t>
                  </w:r>
                  <w:r>
                    <w:t xml:space="preserve"> </w:t>
                  </w:r>
                  <w:r>
                    <w:t xml:space="preserve">= recurrent coronary heart disease events (outcome);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HDL</w:t>
                  </w:r>
                  <w:r>
                    <w:t xml:space="preserve"> </w:t>
                  </w:r>
                  <w:r>
                    <w:t xml:space="preserve">= high-density lipoprotein;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LDL</w:t>
                  </w:r>
                  <w:r>
                    <w:t xml:space="preserve"> </w:t>
                  </w:r>
                  <w:r>
                    <w:t xml:space="preserve">= low-density lipoprotein;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SBP</w:t>
                  </w:r>
                  <w:r>
                    <w:t xml:space="preserve"> </w:t>
                  </w:r>
                  <w:r>
                    <w:t xml:space="preserve">= systolic blood pressure.</w:t>
                  </w:r>
                </w:p>
                <w:bookmarkEnd w:id="95"/>
              </w:tc>
            </w:tr>
          </w:tbl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age</w:t>
      </w:r>
      <w:r>
        <w:t xml:space="preserve"> </w:t>
      </w:r>
      <w:r>
        <w:t xml:space="preserve">is prognostic for CHD:</w:t>
      </w:r>
      <w:r>
        <w:t xml:space="preserve"> </w:t>
      </w:r>
      <w:r>
        <w:t xml:space="preserve">older women are at higher risk of CHD events.</w:t>
      </w:r>
      <w:r>
        <w:t xml:space="preserve"> </w:t>
      </w:r>
      <w:r>
        <w:t xml:space="preserve">Since HT was randomized in HERS,</w:t>
      </w:r>
      <w:r>
        <w:t xml:space="preserve"> </w:t>
      </w:r>
      <w:r>
        <w:t xml:space="preserve">age is not a confounder of the HT → CHD relationship,</w:t>
      </w:r>
      <w:r>
        <w:t xml:space="preserve"> </w:t>
      </w:r>
      <w:r>
        <w:t xml:space="preserve">but adjusting for age can improve precision.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HDL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mediators</w:t>
      </w:r>
      <w:r>
        <w:t xml:space="preserve">:</w:t>
      </w:r>
      <w:r>
        <w:t xml:space="preserve"> </w:t>
      </w:r>
      <w:r>
        <w:t xml:space="preserve">hormone therapy affects lipid levels,</w:t>
      </w:r>
      <w:r>
        <w:t xml:space="preserve"> </w:t>
      </w:r>
      <w:r>
        <w:t xml:space="preserve">which in turn affect CHD risk.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BMI</w:t>
      </w:r>
      <w:r>
        <w:t xml:space="preserve"> </w:t>
      </w:r>
      <w:r>
        <w:t xml:space="preserve">is a common cause of diabetes, SBP, and LDL.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statins</w:t>
      </w:r>
      <w:r>
        <w:t xml:space="preserve"> </w:t>
      </w:r>
      <w:r>
        <w:t xml:space="preserve">(statin use) affects LDL independently of HT</w:t>
      </w:r>
      <w:r>
        <w:t xml:space="preserve"> </w:t>
      </w:r>
      <w:r>
        <w:t xml:space="preserve">(statins are medications prescribed to lower LDL).</w:t>
      </w:r>
    </w:p>
    <w:p>
      <w:pPr>
        <w:pStyle w:val="Compact"/>
        <w:numPr>
          <w:ilvl w:val="0"/>
          <w:numId w:val="1014"/>
        </w:numPr>
      </w:pPr>
      <w:r>
        <w:t xml:space="preserve">This DAG is simplified; a more complete model might include</w:t>
      </w:r>
      <w:r>
        <w:t xml:space="preserve"> </w:t>
      </w:r>
      <w:r>
        <w:t xml:space="preserve">additional variables such as anti-hypertensive medication use.</w:t>
      </w:r>
    </w:p>
    <w:bookmarkEnd w:id="96"/>
    <w:bookmarkStart w:id="98" w:name="sec-pred-sel-hers-adjust"/>
    <w:p>
      <w:pPr>
        <w:pStyle w:val="Heading2"/>
      </w:pPr>
      <w:r>
        <w:t xml:space="preserve">6.6 What variables should we adjust for?</w:t>
      </w:r>
    </w:p>
    <w:p>
      <w:pPr>
        <w:pStyle w:val="FirstParagraph"/>
      </w:pPr>
      <w:r>
        <w:t xml:space="preserve">Using DAG theory,</w:t>
      </w:r>
      <w:r>
        <w:t xml:space="preserve"> </w:t>
      </w:r>
      <w:r>
        <w:t xml:space="preserve">we can identify the minimum adjustment set</w:t>
      </w:r>
      <w:r>
        <w:t xml:space="preserve"> </w:t>
      </w:r>
      <w:r>
        <w:t xml:space="preserve">needed to estimate the total causal effect of HT on CHD.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7" w:name="tbl-hers-adj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adjustmentSets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hers_dag,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exposure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outcome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"CHD"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"minimal"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{}</w:t>
                  </w:r>
                </w:p>
                <w:bookmarkEnd w:id="97"/>
              </w:tc>
            </w:tr>
          </w:tbl>
        </w:tc>
      </w:tr>
    </w:tbl>
    <w:p>
      <w:pPr>
        <w:pStyle w:val="FirstParagraph"/>
      </w:pPr>
      <w:r>
        <w:t xml:space="preserve">Since HT was randomized in HERS,</w:t>
      </w:r>
      <w:r>
        <w:t xml:space="preserve"> </w:t>
      </w:r>
      <w:r>
        <w:t xml:space="preserve">there are no</w:t>
      </w:r>
      <w:r>
        <w:t xml:space="preserve"> </w:t>
      </w:r>
      <w:hyperlink w:anchor="def-backdoor-criterion">
        <w:r>
          <w:rPr>
            <w:rStyle w:val="Hyperlink"/>
          </w:rPr>
          <w:t xml:space="preserve">backdoor paths</w:t>
        </w:r>
      </w:hyperlink>
      <w:r>
        <w:t xml:space="preserve"> </w:t>
      </w:r>
      <w:r>
        <w:t xml:space="preserve">from HT to CHD.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adjustmentSets()</w:t>
      </w:r>
      <w:r>
        <w:t xml:space="preserve"> </w:t>
      </w:r>
      <w:r>
        <w:t xml:space="preserve">function confirms that no adjustment is needed</w:t>
      </w:r>
      <w:r>
        <w:t xml:space="preserve"> </w:t>
      </w:r>
      <w:r>
        <w:t xml:space="preserve">to estimate the total causal effect of HT on CHD.</w:t>
      </w:r>
    </w:p>
    <w:p>
      <w:pPr>
        <w:pStyle w:val="BodyText"/>
      </w:pPr>
      <w:r>
        <w:t xml:space="preserve">The variables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are</w:t>
      </w:r>
      <w:r>
        <w:t xml:space="preserve"> </w:t>
      </w:r>
      <w:hyperlink w:anchor="def-mediator">
        <w:r>
          <w:rPr>
            <w:rStyle w:val="Hyperlink"/>
          </w:rPr>
          <w:t xml:space="preserve">mediators</w:t>
        </w:r>
      </w:hyperlink>
      <w:r>
        <w:t xml:space="preserve"> </w:t>
      </w:r>
      <w:r>
        <w:t xml:space="preserve">on the path</w:t>
      </w:r>
      <w:r>
        <w:t xml:space="preserve"> </w:t>
      </w:r>
      <w:r>
        <w:t xml:space="preserve">HT → LDL/HDL → CHD,</w:t>
      </w:r>
      <w:r>
        <w:t xml:space="preserve"> </w:t>
      </w:r>
      <w:r>
        <w:t xml:space="preserve">so they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included</w:t>
      </w:r>
      <w:r>
        <w:t xml:space="preserve"> </w:t>
      </w:r>
      <w:r>
        <w:t xml:space="preserve">when estimating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causal effect of HT on CHD.</w:t>
      </w:r>
    </w:p>
    <w:p>
      <w:pPr>
        <w:pStyle w:val="BodyText"/>
      </w:pPr>
      <w:r>
        <w:t xml:space="preserve">Including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in the model would block</w:t>
      </w:r>
      <w:r>
        <w:t xml:space="preserve"> </w:t>
      </w:r>
      <w:r>
        <w:t xml:space="preserve">a part of the causal effect of HT,</w:t>
      </w:r>
      <w:r>
        <w:t xml:space="preserve"> </w:t>
      </w:r>
      <w:r>
        <w:t xml:space="preserve">giving us only the</w:t>
      </w:r>
      <w:r>
        <w:t xml:space="preserve"> </w:t>
      </w:r>
      <w:r>
        <w:rPr>
          <w:i/>
          <w:iCs/>
        </w:rPr>
        <w:t xml:space="preserve">direct</w:t>
      </w:r>
      <w:r>
        <w:t xml:space="preserve"> </w:t>
      </w:r>
      <w:r>
        <w:t xml:space="preserve">effect of HT on CHD</w:t>
      </w:r>
      <w:r>
        <w:t xml:space="preserve"> </w:t>
      </w:r>
      <w:r>
        <w:t xml:space="preserve">(not through lipids).</w:t>
      </w:r>
    </w:p>
    <w:bookmarkEnd w:id="98"/>
    <w:bookmarkStart w:id="105" w:name="sec-pred-sel-hers-ldl"/>
    <w:p>
      <w:pPr>
        <w:pStyle w:val="Heading2"/>
      </w:pPr>
      <w:r>
        <w:t xml:space="preserve">6.7 Analyzing LDL in the HERS study</w:t>
      </w:r>
    </w:p>
    <w:p>
      <w:pPr>
        <w:pStyle w:val="FirstParagraph"/>
      </w:pPr>
      <w:r>
        <w:t xml:space="preserve">The HERS baseline dataset includes LDL and HDL cholesterol,</w:t>
      </w:r>
      <w:r>
        <w:t xml:space="preserve"> </w:t>
      </w:r>
      <w:r>
        <w:t xml:space="preserve">allowing us to examine the effect of hormone therapy on lipid levels.</w:t>
      </w:r>
    </w:p>
    <w:p>
      <w:pPr>
        <w:pStyle w:val="BodyText"/>
      </w:pPr>
      <w:r>
        <w:t xml:space="preserve">Here we build models to predict LDL cholesterol,</w:t>
      </w:r>
      <w:r>
        <w:t xml:space="preserve"> </w:t>
      </w:r>
      <w:r>
        <w:t xml:space="preserve">illustrating how DAG thinking guides</w:t>
      </w:r>
      <w:r>
        <w:t xml:space="preserve"> </w:t>
      </w:r>
      <w:hyperlink r:id="rId99">
        <w:r>
          <w:rPr>
            <w:rStyle w:val="Hyperlink"/>
          </w:rPr>
          <w:t xml:space="preserve">predictor selection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hers_ldl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(LDL))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(statins,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(smoking,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0" w:name="tbl-hers-ldl-full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Summary table for LDL analysis variables in HERS</w:t>
                  </w:r>
                </w:p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hers_ldl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(LDL, HT, age, BMI, diabetes, smoking, statins)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tbl_summary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HT)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add_overall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Overall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2,752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Placebo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1,379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HT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1,373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LDL cholesterol (mg/dl)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141 (120, 166)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141 (119, 165)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141 (120, 167)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67 (62, 72)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68 (62, 72)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67 (62, 72)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(kg/m^2)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27.7 (24.6, 31.7)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27.6 (24.5, 31.7)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27.9 (24.7, 31.8)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727 (26%)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350 (25%)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377 (27%)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smoking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355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180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175 (13%)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statins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998 (36%)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516 (37%)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482 (35%)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Median (Q1, Q3); n (%)</w:t>
                        </w:r>
                      </w:p>
                    </w:tc>
                  </w:tr>
                </w:tbl>
                <w:bookmarkEnd w:id="100"/>
              </w:tc>
            </w:tr>
          </w:tbl>
        </w:tc>
      </w:tr>
    </w:tbl>
    <w:bookmarkStart w:id="102" w:name="unadjusted-model"/>
    <w:p>
      <w:pPr>
        <w:pStyle w:val="Heading3"/>
      </w:pPr>
      <w:r>
        <w:t xml:space="preserve">6.7.1 Unadjusted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1" w:name="tbl-hers-ldl-unadj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4: Unadjusted linear regression for LDL in HERS</w:t>
                  </w:r>
                </w:p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model_ldl_unadj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(LDL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HT,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hers_ldl)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model_ldl_unadj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Placebo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0.36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-2.5, 3.2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101"/>
              </w:tc>
            </w:tr>
          </w:tbl>
        </w:tc>
      </w:tr>
    </w:tbl>
    <w:bookmarkEnd w:id="102"/>
    <w:bookmarkStart w:id="104" w:name="adjusted-model"/>
    <w:p>
      <w:pPr>
        <w:pStyle w:val="Heading3"/>
      </w:pPr>
      <w:r>
        <w:t xml:space="preserve">6.7.2 Adjusted model</w:t>
      </w:r>
    </w:p>
    <w:p>
      <w:pPr>
        <w:pStyle w:val="FirstParagraph"/>
      </w:pPr>
      <w:r>
        <w:t xml:space="preserve">Based on the DAG 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,</w:t>
      </w:r>
      <w:r>
        <w:t xml:space="preserve"> </w:t>
      </w:r>
      <w:r>
        <w:t xml:space="preserve">BMI is a common cause of LDL and other outcomes</w:t>
      </w:r>
      <w:r>
        <w:t xml:space="preserve"> </w:t>
      </w:r>
      <w:r>
        <w:t xml:space="preserve">(but age does not confound the HT → LDL relationship,</w:t>
      </w:r>
      <w:r>
        <w:t xml:space="preserve"> </w:t>
      </w:r>
      <w:r>
        <w:t xml:space="preserve">since HT was randomized).</w:t>
      </w:r>
    </w:p>
    <w:p>
      <w:pPr>
        <w:pStyle w:val="BodyText"/>
      </w:pPr>
      <w:r>
        <w:t xml:space="preserve">In a</w:t>
      </w:r>
      <w:r>
        <w:t xml:space="preserve"> </w:t>
      </w:r>
      <w:hyperlink w:anchor="sec-causal-rct">
        <w:r>
          <w:rPr>
            <w:rStyle w:val="Hyperlink"/>
          </w:rPr>
          <w:t xml:space="preserve">randomized trial</w:t>
        </w:r>
      </w:hyperlink>
      <w:r>
        <w:t xml:space="preserve">,</w:t>
      </w:r>
      <w:r>
        <w:t xml:space="preserve"> </w:t>
      </w:r>
      <w:r>
        <w:t xml:space="preserve">treatment assignment is</w:t>
      </w:r>
      <w:r>
        <w:t xml:space="preserve"> </w:t>
      </w:r>
      <w:hyperlink r:id="rId3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pre-treatment</w:t>
      </w:r>
      <w:r>
        <w:t xml:space="preserve"> </w:t>
      </w:r>
      <w:hyperlink r:id="rId13">
        <w:r>
          <w:rPr>
            <w:rStyle w:val="Hyperlink"/>
          </w:rPr>
          <w:t xml:space="preserve">covariates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adjustment is not required to estimate the causal effect.</w:t>
      </w:r>
      <w:r>
        <w:t xml:space="preserve"> </w:t>
      </w:r>
      <w:r>
        <w:t xml:space="preserve">However, adjusting for strong</w:t>
      </w:r>
      <w:r>
        <w:t xml:space="preserve"> </w:t>
      </w:r>
      <w:hyperlink r:id="rId13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of the</w:t>
      </w:r>
      <w:r>
        <w:t xml:space="preserve"> </w:t>
      </w:r>
      <w:hyperlink r:id="rId22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can improve</w:t>
      </w:r>
      <w:r>
        <w:t xml:space="preserve"> </w:t>
      </w:r>
      <w:hyperlink r:id="rId64">
        <w:r>
          <w:rPr>
            <w:rStyle w:val="Hyperlink"/>
          </w:rPr>
          <w:t xml:space="preserve">precision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3" w:name="tbl-hers-ldl-adj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Adjusted linear regression for LDL in HERS</w:t>
                  </w:r>
                </w:p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model_ldl_adj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(LDL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HT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age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BMI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diabetes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statins,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hers_ldl)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model_ldl_adj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Placebo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-2.9, 2.6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&gt;0.9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-0.23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-0.44, -0.02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0.035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(kg/m^2)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0.46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0.19, 0.72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Yes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-4.6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-7.9, -1.4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statins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Yes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-20, -14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103"/>
              </w:tc>
            </w:tr>
          </w:tbl>
        </w:tc>
      </w:tr>
    </w:tbl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is a strong predictor of LDL</w:t>
      </w:r>
      <w:r>
        <w:t xml:space="preserve"> </w:t>
      </w:r>
      <w:r>
        <w:t xml:space="preserve">(statin medications are prescribed specifically to lower LDL).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substantially reduces residual variability,</w:t>
      </w:r>
      <w:r>
        <w:t xml:space="preserve"> </w:t>
      </w:r>
      <w:r>
        <w:t xml:space="preserve">improving precision of the HT coefficient.</w:t>
      </w:r>
    </w:p>
    <w:bookmarkEnd w:id="104"/>
    <w:bookmarkEnd w:id="105"/>
    <w:bookmarkStart w:id="111" w:name="sec-pred-sel-wcgs-dag"/>
    <w:p>
      <w:pPr>
        <w:pStyle w:val="Heading2"/>
      </w:pPr>
      <w:r>
        <w:t xml:space="preserve">6.8 An observational study example: WCGS</w:t>
      </w:r>
    </w:p>
    <w:p>
      <w:pPr>
        <w:pStyle w:val="FirstParagraph"/>
      </w:pPr>
      <w:r>
        <w:t xml:space="preserve">The HERS study is a randomized trial,</w:t>
      </w:r>
      <w:r>
        <w:t xml:space="preserve"> </w:t>
      </w:r>
      <w:r>
        <w:t xml:space="preserve">so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of the treatment-outcome relationship is not a concern.</w:t>
      </w:r>
      <w:r>
        <w:t xml:space="preserve"> </w:t>
      </w:r>
      <w:r>
        <w:t xml:space="preserve">To illustrate DAG-guided</w:t>
      </w:r>
      <w:r>
        <w:t xml:space="preserve"> </w:t>
      </w:r>
      <w:hyperlink w:anchor="def-confounder">
        <w:r>
          <w:rPr>
            <w:rStyle w:val="Hyperlink"/>
          </w:rPr>
          <w:t xml:space="preserve">confounder</w:t>
        </w:r>
      </w:hyperlink>
      <w:r>
        <w:t xml:space="preserve"> </w:t>
      </w:r>
      <w:r>
        <w:t xml:space="preserve">selection in an</w:t>
      </w:r>
      <w:r>
        <w:t xml:space="preserve"> </w:t>
      </w:r>
      <w:r>
        <w:rPr>
          <w:b/>
          <w:bCs/>
        </w:rPr>
        <w:t xml:space="preserve">observational study</w:t>
      </w:r>
      <w:r>
        <w:t xml:space="preserve">,</w:t>
      </w:r>
      <w:r>
        <w:t xml:space="preserve"> </w:t>
      </w:r>
      <w:r>
        <w:t xml:space="preserve">we use the Western Collaborative Group Study (WCGS).</w:t>
      </w:r>
    </w:p>
    <w:p>
      <w:pPr>
        <w:pStyle w:val="BodyText"/>
      </w:pPr>
      <w:r>
        <w:t xml:space="preserve">The WCGS was a prospective cohort study of 3,154 men</w:t>
      </w:r>
      <w:r>
        <w:t xml:space="preserve"> </w:t>
      </w:r>
      <w:r>
        <w:t xml:space="preserve">employed by California companies,</w:t>
      </w:r>
      <w:r>
        <w:t xml:space="preserve"> </w:t>
      </w:r>
      <w:r>
        <w:t xml:space="preserve">followed from 1960 to 1969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exposure of primary interest is</w:t>
      </w:r>
      <w:r>
        <w:t xml:space="preserve"> </w:t>
      </w:r>
      <w:r>
        <w:rPr>
          <w:b/>
          <w:bCs/>
        </w:rPr>
        <w:t xml:space="preserve">Type A behavior pattern</w:t>
      </w:r>
      <w:r>
        <w:t xml:space="preserve"> </w:t>
      </w:r>
      <w:r>
        <w:t xml:space="preserve">(a personality trait characterized by competitive drive,</w:t>
      </w:r>
      <w:r>
        <w:t xml:space="preserve"> </w:t>
      </w:r>
      <w:r>
        <w:t xml:space="preserve">time urgency, and hostility),</w:t>
      </w:r>
      <w:r>
        <w:t xml:space="preserve"> </w:t>
      </w:r>
      <w:r>
        <w:t xml:space="preserve">hypothesized to increase CHD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independently of classic cardiovascular</w:t>
      </w:r>
      <w:r>
        <w:t xml:space="preserve"> </w:t>
      </w:r>
      <w:hyperlink r:id="rId13">
        <w:r>
          <w:rPr>
            <w:rStyle w:val="Hyperlink"/>
          </w:rPr>
          <w:t xml:space="preserve">risk factors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6" w:name="tbl-wcgs-data-diction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</w:t>
                  </w:r>
                </w:p>
                <w:p>
                  <w:pPr>
                    <w:jc w:val="center"/>
                  </w:pPr>
                  <w:r>
                    <w:t xml:space="preserve">Data dictionary for key WCGS variables used in the DAG and examples.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Variable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Meaning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personality_type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Personality type (Type A vs Type B behavior pattern)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CHD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Coronary heart disease event 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age (years)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smoking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Baseline smoking status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Binary categorical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chol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Serum cholesterol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sbp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Systolic blood pressure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rStyle w:val="VerbatimChar"/>
                          </w:rPr>
                          <w:t xml:space="preserve">bmi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Body mass index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Continuous</w:t>
                        </w:r>
                      </w:p>
                    </w:tc>
                  </w:tr>
                </w:tbl>
                <w:bookmarkEnd w:id="106"/>
                <w:p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0" w:name="fig-wcgs-dag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wcgs_dag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dagitty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'dag {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personality_type [exposure, pos="0,0"]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CHD [outcome, pos="4,0"]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[pos="1.4,2"]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[pos="-0.3,1.1"]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smoking [pos="1.1,-1.8"]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chol [pos="2.7,1"]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sbp [pos="2.8,-1.2"]</w:t>
                  </w:r>
                  <w:r>
                    <w:br/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personality_type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chol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sbp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bmi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age -&gt; personality_type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personality_type -&gt; smoking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smoking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chol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sbp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CHD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chol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  bmi -&gt; sbp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  }'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(wcgs_dag)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3809999"/>
                        <wp:effectExtent b="0" l="0" r="0" t="0"/>
                        <wp:docPr descr="" title="" id="1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usal-inference_files/figure-docx/unnamed-chunk-5-1.png" id="1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8099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Directed Acyclic Graph (DAG) for the WCGS study.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personality_type</w:t>
                  </w:r>
                  <w:r>
                    <w:t xml:space="preserve"> </w:t>
                  </w:r>
                  <w:r>
                    <w:t xml:space="preserve">= personality type (exposure; Type A vs Type B);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CHD</w:t>
                  </w:r>
                  <w:r>
                    <w:t xml:space="preserve"> </w:t>
                  </w:r>
                  <w:r>
                    <w:t xml:space="preserve">= coronary heart disease events (outcome);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chol</w:t>
                  </w:r>
                  <w:r>
                    <w:t xml:space="preserve"> </w:t>
                  </w:r>
                  <w:r>
                    <w:t xml:space="preserve">= serum cholesterol;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sbp</w:t>
                  </w:r>
                  <w:r>
                    <w:t xml:space="preserve"> </w:t>
                  </w:r>
                  <w:r>
                    <w:t xml:space="preserve">= systolic blood pressure.</w:t>
                  </w:r>
                </w:p>
                <w:bookmarkEnd w:id="110"/>
              </w:tc>
            </w:tr>
          </w:tbl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wcgs-dag">
        <w:r>
          <w:rPr>
            <w:rStyle w:val="Hyperlink"/>
          </w:rPr>
          <w:t xml:space="preserve">Figure 2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:</w:t>
      </w:r>
      <w:r>
        <w:t xml:space="preserve"> </w:t>
      </w:r>
      <w:r>
        <w:t xml:space="preserve">it has direct causal arrows to both the exposure (</w:t>
      </w:r>
      <w:r>
        <w:rPr>
          <w:rStyle w:val="VerbatimChar"/>
        </w:rPr>
        <w:t xml:space="preserve">personality_type</w:t>
      </w:r>
      <w:r>
        <w:t xml:space="preserve">)</w:t>
      </w:r>
      <w:r>
        <w:t xml:space="preserve"> </w:t>
      </w:r>
      <w:r>
        <w:t xml:space="preserve">and the outcome (</w:t>
      </w:r>
      <w:r>
        <w:rPr>
          <w:rStyle w:val="VerbatimChar"/>
        </w:rPr>
        <w:t xml:space="preserve">CHD</w:t>
      </w:r>
      <w:r>
        <w:t xml:space="preserve">).</w:t>
      </w:r>
      <w:r>
        <w:t xml:space="preserve"> </w:t>
      </w:r>
      <w:r>
        <w:t xml:space="preserve">We assume</w:t>
      </w:r>
      <w:r>
        <w:t xml:space="preserve"> </w:t>
      </w:r>
      <w:r>
        <w:rPr>
          <w:rStyle w:val="VerbatimChar"/>
        </w:rPr>
        <w:t xml:space="preserve">personality_type -&gt; smoking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smoking -&gt; personality_type</w:t>
      </w:r>
      <w:r>
        <w:t xml:space="preserve"> </w:t>
      </w:r>
      <w:r>
        <w:t xml:space="preserve">as an explicit modeling assumption</w:t>
      </w:r>
      <w:r>
        <w:t xml:space="preserve"> </w:t>
      </w:r>
      <w:r>
        <w:t xml:space="preserve">for this teaching example:</w:t>
      </w:r>
      <w:r>
        <w:t xml:space="preserve"> </w:t>
      </w:r>
      <w:r>
        <w:t xml:space="preserve">we treat Type A behavior pattern</w:t>
      </w:r>
      <w:r>
        <w:t xml:space="preserve"> </w:t>
      </w:r>
      <w:r>
        <w:t xml:space="preserve">as a relatively stable trait</w:t>
      </w:r>
      <w:r>
        <w:t xml:space="preserve"> </w:t>
      </w:r>
      <w:r>
        <w:t xml:space="preserve">that can influence smoking behavior.</w:t>
      </w:r>
      <w:r>
        <w:t xml:space="preserve"> </w:t>
      </w:r>
      <w:r>
        <w:t xml:space="preserve">Under that assumption,</w:t>
      </w:r>
      <w:r>
        <w:t xml:space="preserve"> </w:t>
      </w:r>
      <w:r>
        <w:rPr>
          <w:rStyle w:val="VerbatimChar"/>
        </w:rPr>
        <w:t xml:space="preserve">smoking</w:t>
      </w:r>
      <w:r>
        <w:t xml:space="preserve"> </w:t>
      </w:r>
      <w:r>
        <w:t xml:space="preserve">is a</w:t>
      </w:r>
      <w:r>
        <w:t xml:space="preserve"> </w:t>
      </w:r>
      <w:hyperlink w:anchor="def-mediator">
        <w:r>
          <w:rPr>
            <w:rStyle w:val="Hyperlink"/>
          </w:rPr>
          <w:t xml:space="preserve">mediator</w:t>
        </w:r>
      </w:hyperlink>
      <w:r>
        <w:t xml:space="preserve"> </w:t>
      </w:r>
      <w:r>
        <w:t xml:space="preserve">on the path</w:t>
      </w:r>
      <w:r>
        <w:t xml:space="preserve"> </w:t>
      </w:r>
      <w:r>
        <w:rPr>
          <w:rStyle w:val="VerbatimChar"/>
        </w:rPr>
        <w:t xml:space="preserve">personality_type -&gt; smoking -&gt; CHD</w:t>
      </w:r>
      <w:r>
        <w:t xml:space="preserve">,</w:t>
      </w:r>
      <w:r>
        <w:t xml:space="preserve"> </w:t>
      </w:r>
      <w:r>
        <w:t xml:space="preserve">not a confounder.</w:t>
      </w:r>
      <w:r>
        <w:t xml:space="preserve"> </w:t>
      </w:r>
      <w:r>
        <w:t xml:space="preserve">BMI is causally affected by age.</w:t>
      </w:r>
      <w:r>
        <w:t xml:space="preserve"> </w:t>
      </w:r>
      <w:r>
        <w:t xml:space="preserve">Cholesterol and SBP are causally affected</w:t>
      </w:r>
      <w:r>
        <w:t xml:space="preserve"> </w:t>
      </w:r>
      <w:r>
        <w:t xml:space="preserve">by both age and BMI.</w:t>
      </w:r>
      <w:r>
        <w:t xml:space="preserve"> </w:t>
      </w:r>
      <w:r>
        <w:t xml:space="preserve">All three have direct effects on CHD.</w:t>
      </w:r>
      <w:r>
        <w:t xml:space="preserve"> </w:t>
      </w:r>
      <w:r>
        <w:t xml:space="preserve">Unlike in HERS,</w:t>
      </w:r>
      <w:r>
        <w:t xml:space="preserve"> </w:t>
      </w:r>
      <w:r>
        <w:t xml:space="preserve">where HT was randomized</w:t>
      </w:r>
      <w:r>
        <w:t xml:space="preserve"> </w:t>
      </w:r>
      <w:r>
        <w:t xml:space="preserve">to estimate its causal effect on CHD event risk,</w:t>
      </w:r>
      <w:r>
        <w:t xml:space="preserve"> </w:t>
      </w:r>
      <w:r>
        <w:t xml:space="preserve">we cannot assume the exposure is unconfounded here.</w:t>
      </w:r>
    </w:p>
    <w:p>
      <w:pPr>
        <w:pStyle w:val="SourceCode"/>
      </w:pPr>
      <w:r>
        <w:rPr>
          <w:rStyle w:val="NormalTok"/>
        </w:rPr>
        <w:t xml:space="preserve">wcgs_adj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wcgs_dag,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"personality_type"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wcgs_adj</w:t>
      </w:r>
      <w:r>
        <w:br/>
      </w:r>
      <w:r>
        <w:rPr>
          <w:rStyle w:val="CommentTok"/>
        </w:rPr>
        <w:t xml:space="preserve">#&gt; { age 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adjustmentSets()</w:t>
      </w:r>
      <w:r>
        <w:t xml:space="preserve"> </w:t>
      </w:r>
      <w:r>
        <w:t xml:space="preserve">function returns the minimal set(s) of variables</w:t>
      </w:r>
      <w:r>
        <w:t xml:space="preserve"> </w:t>
      </w:r>
      <w:r>
        <w:t xml:space="preserve">that block all</w:t>
      </w:r>
      <w:r>
        <w:t xml:space="preserve"> </w:t>
      </w:r>
      <w:hyperlink w:anchor="def-backdoor-criterion">
        <w:r>
          <w:rPr>
            <w:rStyle w:val="Hyperlink"/>
          </w:rPr>
          <w:t xml:space="preserve">backdoor paths</w:t>
        </w:r>
      </w:hyperlink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personality_type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.</w:t>
      </w:r>
      <w:r>
        <w:t xml:space="preserve"> </w:t>
      </w:r>
      <w:r>
        <w:t xml:space="preserve">Adjusting for any of these minimal sets is sufficient to</w:t>
      </w:r>
      <w:r>
        <w:t xml:space="preserve"> </w:t>
      </w:r>
      <w:r>
        <w:t xml:space="preserve">estimate the total causal effect of Type A behavior on CHD</w:t>
      </w:r>
      <w:r>
        <w:t xml:space="preserve"> </w:t>
      </w:r>
      <w:r>
        <w:t xml:space="preserve">(under the assumptions encoded in the DAG).</w:t>
      </w:r>
    </w:p>
    <w:bookmarkEnd w:id="111"/>
    <w:bookmarkEnd w:id="112"/>
    <w:bookmarkStart w:id="128" w:name="sec-causal-regression"/>
    <w:p>
      <w:pPr>
        <w:pStyle w:val="Heading1"/>
      </w:pPr>
      <w:r>
        <w:t xml:space="preserve">7. Regression Adjustment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115">
              <w:r>
                <w:rPr>
                  <w:rStyle w:val="Hyperlink"/>
                  <w:i/>
                  <w:iCs/>
                </w:rPr>
                <w:t xml:space="preserve">Good and Bad Controls</w:t>
              </w:r>
            </w:hyperlink>
            <w:r>
              <w:t xml:space="preserve"> </w:t>
            </w:r>
            <w:r>
              <w:t xml:space="preserve">(Statistical Rethinking 2026, Lecture A07)</w:t>
            </w:r>
            <w:r>
              <w:t xml:space="preserve"> </w:t>
            </w:r>
            <w:r>
              <w:t xml:space="preserve">also accompanies Chapter 6 of</w:t>
            </w:r>
            <w:r>
              <w:t xml:space="preserve"> </w:t>
            </w:r>
            <w:r>
              <w:t xml:space="preserve">McElreath [6]</w:t>
            </w:r>
            <w:r>
              <w:t xml:space="preserve">,</w:t>
            </w:r>
            <w:r>
              <w:t xml:space="preserve"> </w:t>
            </w:r>
            <w:r>
              <w:t xml:space="preserve">and discusses which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regression model</w:t>
              </w:r>
            </w:hyperlink>
            <w:r>
              <w:t xml:space="preserve"> </w:t>
            </w:r>
            <w:r>
              <w:t xml:space="preserve">should</w:t>
            </w:r>
            <w:r>
              <w:t xml:space="preserve"> </w:t>
            </w:r>
            <w:r>
              <w:t xml:space="preserve">and should not adjust for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Under the causal assumptions</w:t>
      </w:r>
      <w:r>
        <w:t xml:space="preserve"> </w:t>
      </w:r>
      <w:r>
        <w:t xml:space="preserve">(</w:t>
      </w:r>
      <w:hyperlink w:anchor="def-consistency">
        <w:r>
          <w:rPr>
            <w:rStyle w:val="Hyperlink"/>
          </w:rPr>
          <w:t xml:space="preserve">consistency</w:t>
        </w:r>
      </w:hyperlink>
      <w:r>
        <w:t xml:space="preserve">, conditional</w:t>
      </w:r>
      <w:r>
        <w:t xml:space="preserve"> </w:t>
      </w:r>
      <w:hyperlink w:anchor="def-exchangeability">
        <w:r>
          <w:rPr>
            <w:rStyle w:val="Hyperlink"/>
          </w:rPr>
          <w:t xml:space="preserve">exchangeability</w:t>
        </w:r>
      </w:hyperlink>
      <w:r>
        <w:t xml:space="preserve">, and</w:t>
      </w:r>
      <w:r>
        <w:t xml:space="preserve"> </w:t>
      </w:r>
      <w:hyperlink w:anchor="def-positivity">
        <w:r>
          <w:rPr>
            <w:rStyle w:val="Hyperlink"/>
          </w:rPr>
          <w:t xml:space="preserve">positivity</w:t>
        </w:r>
      </w:hyperlink>
      <w:r>
        <w:t xml:space="preserve">),</w:t>
      </w:r>
      <w:r>
        <w:t xml:space="preserve"> </w:t>
      </w:r>
      <w:r>
        <w:t xml:space="preserve">the causal effect can be estimated</w:t>
      </w:r>
      <w:r>
        <w:t xml:space="preserve"> </w:t>
      </w:r>
      <w:r>
        <w:t xml:space="preserve">by adjusting for the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 </w:t>
      </w:r>
      <w:r>
        <w:t xml:space="preserve">$\mathord{\smash[b]{\underset{\raise.3ex\hbox{$\scriptstyle\sim$}}{L}}\vphantom{L}}$</w:t>
      </w:r>
      <w:r>
        <w:t xml:space="preserve"> </w:t>
      </w:r>
      <w:r>
        <w:t xml:space="preserve">in a</w:t>
      </w:r>
      <w:r>
        <w:t xml:space="preserve"> </w:t>
      </w:r>
      <w:hyperlink r:id="rId12">
        <w:r>
          <w:rPr>
            <w:rStyle w:val="Hyperlink"/>
          </w:rPr>
          <w:t xml:space="preserve">regression model</w:t>
        </w:r>
      </w:hyperlink>
      <w:r>
        <w:t xml:space="preserve">.</w:t>
      </w:r>
      <w:r>
        <w:t xml:space="preserve"> </w:t>
      </w:r>
      <w:r>
        <w:t xml:space="preserve">The identification result behind that adjustment is standardization: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thm-standardization"/>
          <w:p>
            <w:pPr>
              <w:pStyle w:val="BodyText"/>
            </w:pPr>
            <w:r>
              <w:rPr>
                <w:b/>
                <w:bCs/>
              </w:rPr>
              <w:t xml:space="preserve">Theorem 2 (Identification by standardization)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w:hyperlink w:anchor="def-consistency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conditional</w:t>
            </w:r>
            <w:r>
              <w:t xml:space="preserve"> </w:t>
            </w:r>
            <w:hyperlink w:anchor="def-exchangeability">
              <w:r>
                <w:rPr>
                  <w:rStyle w:val="Hyperlink"/>
                </w:rPr>
                <w:t xml:space="preserve">exchangeability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positivity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 </w:t>
            </w:r>
            <w:r>
              <w:t xml:space="preserve">hold.</w:t>
            </w:r>
            <w:r>
              <w:t xml:space="preserve"> </w:t>
            </w:r>
            <w:r>
              <w:t xml:space="preserve">Then for each treatment level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16" w:name="eq-standardization"/>
            <w:r>
              <w:t xml:space="preserve">$$
    {\mathbb{E}\mathopen{}\left[Y(a)\right]\mathclose{}} = \sum_{\mathord{\smash[b]{\underset{\raise.3ex\hbox{$\scriptstyle\sim$}}{l}}\vphantom{l}}} {\mathbb{E}\mathopen{}\left[Y \mid A = a, \mathord{\smash[b]{\underset{\raise.3ex\hbox{$\scriptstyle\sim$}}{L}}\vphantom{L}} = \mathord{\smash[b]{\underset{\raise.3ex\hbox{$\scriptstyle\sim$}}{l}}\vphantom{l}}\right]\mathclose{}} {\mathbb{P}\mathopen{}\left(\mathord{\smash[b]{\underset{\raise.3ex\hbox{$\scriptstyle\sim$}}{L}}\vphantom{L}} = \mathord{\smash[b]{\underset{\raise.3ex\hbox{$\scriptstyle\sim$}}{l}}\vphantom{l}}\right)\mathclose{}}
     \qquad(2)$$</w:t>
            </w:r>
            <w:bookmarkEnd w:id="116"/>
          </w:p>
          <w:p>
            <w:pPr>
              <w:pStyle w:val="FirstParagraph"/>
            </w:pPr>
            <w:r>
              <w:t xml:space="preserve">where the sum runs over the support of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.</w:t>
            </w:r>
          </w:p>
          <w:bookmarkEnd w:id="1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{\mathbb{E}\mathopen{}\left[Y(a)\right]\mathclose{}}
    &amp;= \sum_{\mathord{\smash[b]{\underset{\raise.3ex\hbox{$\scriptstyle\sim$}}{l}}\vphantom{l}}} {\mathbb{E}\mathopen{}\left[Y(a) \mid \mathord{\smash[b]{\underset{\raise.3ex\hbox{$\scriptstyle\sim$}}{L}}\vphantom{L}} = \mathord{\smash[b]{\underset{\raise.3ex\hbox{$\scriptstyle\sim$}}{l}}\vphantom{l}}\right]\mathclose{}} {\mathbb{P}\mathopen{}\left(\mathord{\smash[b]{\underset{\raise.3ex\hbox{$\scriptstyle\sim$}}{L}}\vphantom{L}} = \mathord{\smash[b]{\underset{\raise.3ex\hbox{$\scriptstyle\sim$}}{l}}\vphantom{l}}\right)\mathclose{}}
    &amp;&amp; \text{(law of total expectation over } \mathord{\smash[b]{\underset{\raise.3ex\hbox{$\scriptstyle\sim$}}{L}}\vphantom{L}} \text{)} \\
    &amp;= \sum_{\mathord{\smash[b]{\underset{\raise.3ex\hbox{$\scriptstyle\sim$}}{l}}\vphantom{l}}} {\mathbb{E}\mathopen{}\left[Y(a) \mid A = a, \mathord{\smash[b]{\underset{\raise.3ex\hbox{$\scriptstyle\sim$}}{L}}\vphantom{L}} = \mathord{\smash[b]{\underset{\raise.3ex\hbox{$\scriptstyle\sim$}}{l}}\vphantom{l}}\right]\mathclose{}} {\mathbb{P}\mathopen{}\left(\mathord{\smash[b]{\underset{\raise.3ex\hbox{$\scriptstyle\sim$}}{L}}\vphantom{L}} = \mathord{\smash[b]{\underset{\raise.3ex\hbox{$\scriptstyle\sim$}}{l}}\vphantom{l}}\right)\mathclose{}}
    &amp;&amp; \text{(conditional exchangeability: } Y(a) \perp\!\!\!\perp A \mid \mathord{\smash[b]{\underset{\raise.3ex\hbox{$\scriptstyle\sim$}}{L}}\vphantom{L}} \text{)} \\
    &amp;= \sum_{\mathord{\smash[b]{\underset{\raise.3ex\hbox{$\scriptstyle\sim$}}{l}}\vphantom{l}}} {\mathbb{E}\mathopen{}\left[Y \mid A = a, \mathord{\smash[b]{\underset{\raise.3ex\hbox{$\scriptstyle\sim$}}{L}}\vphantom{L}} = \mathord{\smash[b]{\underset{\raise.3ex\hbox{$\scriptstyle\sim$}}{l}}\vphantom{l}}\right]\mathclose{}} {\mathbb{P}\mathopen{}\left(\mathord{\smash[b]{\underset{\raise.3ex\hbox{$\scriptstyle\sim$}}{L}}\vphantom{L}} = \mathord{\smash[b]{\underset{\raise.3ex\hbox{$\scriptstyle\sim$}}{l}}\vphantom{l}}\right)\mathclose{}}
    &amp;&amp; \text{(consistency: } Y = Y(a) \text{ when } A = a \text{)}
    \end{aligned}
    $$</w:t>
            </w:r>
          </w:p>
          <w:p>
            <w:pPr>
              <w:pStyle w:val="FirstParagraph"/>
            </w:pPr>
            <w:r>
              <w:t xml:space="preserve">Positivity guarantees</w:t>
            </w:r>
            <w:r>
              <w:t xml:space="preserve"> </w:t>
            </w:r>
            <w:r>
              <w:t xml:space="preserve">${\mathbb{P}\mathopen{}\left(A = a \mid \mathord{\smash[b]{\underset{\raise.3ex\hbox{$\scriptstyle\sim$}}{L}}\vphantom{L}} = \mathord{\smash[b]{\underset{\raise.3ex\hbox{$\scriptstyle\sim$}}{l}}\vphantom{l}}\right)\mathclose{}} &gt; 0$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 </w:t>
            </w:r>
            <w:r>
              <w:t xml:space="preserve">in the support,</w:t>
            </w:r>
            <w:r>
              <w:t xml:space="preserve"> </w:t>
            </w:r>
            <w:r>
              <w:t xml:space="preserve">so each conditioning event</w:t>
            </w:r>
            <w:r>
              <w:t xml:space="preserve"> </w:t>
            </w:r>
            <w:r>
              <w:t xml:space="preserve">$\mathopen{}\left\{A = a, \mathord{\smash[b]{\underset{\raise.3ex\hbox{$\scriptstyle\sim$}}{L}}\vphantom{L}} = \mathord{\smash[b]{\underset{\raise.3ex\hbox{$\scriptstyle\sim$}}{l}}\vphantom{l}}\right\}\mathclose{}$</w:t>
            </w:r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and every term in the second and third lines is defined.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exm-standardization"/>
          <w:p>
            <w:pPr>
              <w:pStyle w:val="BodyText"/>
            </w:pPr>
            <w:r>
              <w:rPr>
                <w:b/>
                <w:bCs/>
              </w:rPr>
              <w:t xml:space="preserve">Example 9 (Standardizing over disease severity)</w:t>
            </w:r>
            <w:r>
              <w:t xml:space="preserve"> </w:t>
            </w:r>
            <w:r>
              <w:t xml:space="preserve">In the population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600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 consistency the observed stratum means are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standardization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(standardization formula with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(standardization formula with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4.8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7.2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rPr>
                        <m:nor/>
                        <m:sty m:val="p"/>
                      </m:rPr>
                      <m:t>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Standardization recovers the true ATE of 2,</w:t>
            </w:r>
            <w:r>
              <w:t xml:space="preserve"> </w:t>
            </w:r>
            <w:r>
              <w:t xml:space="preserve">whereas the naive contrast in</w:t>
            </w:r>
            <w:r>
              <w:t xml:space="preserve"> </w:t>
            </w:r>
            <w:hyperlink w:anchor="exm-rct-identification-fails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gave 7.</w:t>
            </w:r>
            <w:r>
              <w:t xml:space="preserve"> </w:t>
            </w:r>
            <w:r>
              <w:t xml:space="preserve">Standardization weights both treatment groups’ stratum means</w:t>
            </w:r>
            <w:r>
              <w:t xml:space="preserve"> </w:t>
            </w:r>
            <w:r>
              <w:t xml:space="preserve">by the same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population’s,</w:t>
            </w:r>
            <w:r>
              <w:t xml:space="preserve"> </w:t>
            </w:r>
            <w:r>
              <w:t xml:space="preserve">instead of each group’s own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8"/>
        </w:tc>
      </w:tr>
    </w:tbl>
    <w:bookmarkStart w:id="122" w:name="sec-causal-g-computation"/>
    <w:p>
      <w:pPr>
        <w:pStyle w:val="Heading2"/>
      </w:pPr>
      <w:r>
        <w:t xml:space="preserve">7.1 Direct standardization (G-computation)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</w:t>
      </w:r>
      <w:r>
        <w:t xml:space="preserve"> </w:t>
      </w:r>
      <w:r>
        <w:t xml:space="preserve">estimator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direct standardization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)</w:t>
      </w:r>
      <w:r>
        <w:t xml:space="preserve"> </w:t>
      </w:r>
      <w:r>
        <w:t xml:space="preserve">estimates the</w:t>
      </w:r>
      <w:r>
        <w:t xml:space="preserve"> </w:t>
      </w:r>
      <w:hyperlink w:anchor="def-ate">
        <w:r>
          <w:rPr>
            <w:rStyle w:val="Hyperlink"/>
          </w:rPr>
          <w:t xml:space="preserve">ATE</w:t>
        </w:r>
      </w:hyperlink>
      <w:r>
        <w:t xml:space="preserve"> </w:t>
      </w:r>
      <w:r>
        <w:t xml:space="preserve">by:</w:t>
      </w:r>
    </w:p>
    <w:p>
      <w:pPr>
        <w:numPr>
          <w:ilvl w:val="0"/>
          <w:numId w:val="1015"/>
        </w:numPr>
      </w:pPr>
      <w:r>
        <w:t xml:space="preserve">Fitting a</w:t>
      </w:r>
      <w:r>
        <w:t xml:space="preserve"> </w:t>
      </w:r>
      <w:hyperlink r:id="rId12">
        <w:r>
          <w:rPr>
            <w:rStyle w:val="Hyperlink"/>
          </w:rPr>
          <w:t xml:space="preserve">regression model</w:t>
        </w:r>
      </w:hyperlink>
      <w:r>
        <w:t xml:space="preserve">:</w:t>
      </w:r>
      <w:r>
        <w:t xml:space="preserve"> </w:t>
      </w:r>
      <w:r>
        <w:t xml:space="preserve">$\hat{\mu}(a, \mathord{\smash[b]{\underset{\raise.3ex\hbox{$\scriptstyle\sim$}}{l}}\vphantom{l}}) \stackrel{\text{def}}{=}\widehat{{\mathbb{E}\mathopen{}\left[Y \mid A = a, \mathord{\smash[b]{\underset{\raise.3ex\hbox{$\scriptstyle\sim$}}{L}}\vphantom{L}} = \mathord{\smash[b]{\underset{\raise.3ex\hbox{$\scriptstyle\sim$}}{l}}\vphantom{l}}\right]\mathclose{}}}$</w:t>
      </w:r>
    </w:p>
    <w:p>
      <w:pPr>
        <w:numPr>
          <w:ilvl w:val="0"/>
          <w:numId w:val="1015"/>
        </w:numPr>
      </w:pPr>
      <w:r>
        <w:t xml:space="preserve">Predicting the</w:t>
      </w:r>
      <w:r>
        <w:t xml:space="preserve"> </w:t>
      </w:r>
      <w:hyperlink w:anchor="def-potential-outcomes">
        <w:r>
          <w:rPr>
            <w:rStyle w:val="Hyperlink"/>
          </w:rPr>
          <w:t xml:space="preserve">potential outcome</w:t>
        </w:r>
      </w:hyperlink>
      <w:r>
        <w:t xml:space="preserve"> </w:t>
      </w:r>
      <w:r>
        <w:t xml:space="preserve">mean for each individual</w:t>
      </w:r>
      <w:r>
        <w:t xml:space="preserve"> </w:t>
      </w:r>
      <w:r>
        <w:t xml:space="preserve">under both treatment levels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w:r>
        <w:t xml:space="preserve">$$\hat{Y}_i(a) \stackrel{\text{def}}{=}\hat{\mu}(a, \mathord{\smash[b]{\underset{\raise.3ex\hbox{$\scriptstyle\sim$}}{L}}\vphantom{L}}_i)$$</w:t>
      </w:r>
    </w:p>
    <w:p>
      <w:pPr>
        <w:numPr>
          <w:ilvl w:val="0"/>
          <w:numId w:val="1015"/>
        </w:numPr>
      </w:pPr>
      <w:r>
        <w:t xml:space="preserve">Averaging over the study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5"/>
        </w:numPr>
      </w:pPr>
      <w:r>
        <w:t xml:space="preserve">Estimating the ATE as the contrast: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ATE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</m:oMath>
      </m:oMathPara>
    </w:p>
    <w:p>
      <w:pPr>
        <w:pStyle w:val="FirstParagraph"/>
      </w:pPr>
      <w:r>
        <w:t xml:space="preserve">G-computation is model-based:</w:t>
      </w:r>
      <w:r>
        <w:t xml:space="preserve"> </w:t>
      </w:r>
      <w:r>
        <w:t xml:space="preserve">it relies on the regression model being correctly specified.</w:t>
      </w:r>
      <w:r>
        <w:t xml:space="preserve"> </w:t>
      </w:r>
      <w:r>
        <w:t xml:space="preserve">A misspecified model will produce</w:t>
      </w:r>
      <w:r>
        <w:t xml:space="preserve"> </w:t>
      </w:r>
      <w:hyperlink r:id="rId39">
        <w:r>
          <w:rPr>
            <w:rStyle w:val="Hyperlink"/>
          </w:rPr>
          <w:t xml:space="preserve">biased</w:t>
        </w:r>
      </w:hyperlink>
      <w:r>
        <w:t xml:space="preserve"> </w:t>
      </w:r>
      <w:r>
        <w:t xml:space="preserve">causal estimates</w:t>
      </w:r>
      <w:r>
        <w:t xml:space="preserve"> </w:t>
      </w:r>
      <w:r>
        <w:t xml:space="preserve">even if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 </w:t>
      </w:r>
      <w:r>
        <w:t xml:space="preserve">are included.</w:t>
      </w:r>
    </w:p>
    <w:p>
      <w:pPr>
        <w:pStyle w:val="BodyText"/>
      </w:pPr>
      <w:r>
        <w:t xml:space="preserve">G-computation is easily generalized to:</w:t>
      </w:r>
    </w:p>
    <w:p>
      <w:pPr>
        <w:pStyle w:val="Compact"/>
        <w:numPr>
          <w:ilvl w:val="0"/>
          <w:numId w:val="1016"/>
        </w:numPr>
      </w:pPr>
      <w:r>
        <w:t xml:space="preserve">Binary outcomes (using</w:t>
      </w:r>
      <w:r>
        <w:t xml:space="preserve"> </w:t>
      </w:r>
      <w:hyperlink r:id="rId119">
        <w:r>
          <w:rPr>
            <w:rStyle w:val="Hyperlink"/>
          </w:rPr>
          <w:t xml:space="preserve">logistic regression</w:t>
        </w:r>
      </w:hyperlink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Survival outcomes (using</w:t>
      </w:r>
      <w:r>
        <w:t xml:space="preserve"> </w:t>
      </w:r>
      <w:hyperlink r:id="rId120">
        <w:r>
          <w:rPr>
            <w:rStyle w:val="Hyperlink"/>
          </w:rPr>
          <w:t xml:space="preserve">Cox</w:t>
        </w:r>
      </w:hyperlink>
      <w:r>
        <w:t xml:space="preserve"> </w:t>
      </w:r>
      <w:r>
        <w:t xml:space="preserve">or</w:t>
      </w:r>
      <w:r>
        <w:t xml:space="preserve"> </w:t>
      </w:r>
      <w:hyperlink r:id="rId121">
        <w:r>
          <w:rPr>
            <w:rStyle w:val="Hyperlink"/>
          </w:rPr>
          <w:t xml:space="preserve">Weibull</w:t>
        </w:r>
      </w:hyperlink>
      <w:r>
        <w:t xml:space="preserve"> </w:t>
      </w:r>
      <w:r>
        <w:t xml:space="preserve">models)</w:t>
      </w:r>
    </w:p>
    <w:p>
      <w:pPr>
        <w:pStyle w:val="Compact"/>
        <w:numPr>
          <w:ilvl w:val="0"/>
          <w:numId w:val="1016"/>
        </w:numPr>
      </w:pPr>
      <w:r>
        <w:t xml:space="preserve">Multiple treatments or treatment levels</w:t>
      </w:r>
    </w:p>
    <w:bookmarkEnd w:id="122"/>
    <w:bookmarkStart w:id="125" w:name="sec-causal-linear-adjustment"/>
    <w:p>
      <w:pPr>
        <w:pStyle w:val="Heading2"/>
      </w:pPr>
      <w:r>
        <w:t xml:space="preserve">7.2 Regression adjustment in linear models</w:t>
      </w:r>
    </w:p>
    <w:p>
      <w:pPr>
        <w:pStyle w:val="FirstParagraph"/>
      </w:pPr>
      <w:r>
        <w:t xml:space="preserve">When the</w:t>
      </w:r>
      <w:r>
        <w:t xml:space="preserve"> </w:t>
      </w:r>
      <w:hyperlink r:id="rId22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and the regression model is linear,</w:t>
      </w:r>
      <w:r>
        <w:t xml:space="preserve"> </w:t>
      </w:r>
      <w:r>
        <w:t xml:space="preserve">G-computation simplifies to the</w:t>
      </w:r>
      <w:r>
        <w:t xml:space="preserve"> </w:t>
      </w:r>
      <w:r>
        <w:rPr>
          <w:b/>
          <w:bCs/>
        </w:rPr>
        <w:t xml:space="preserve">adjusted treatment coefficient</w:t>
      </w:r>
      <w:r>
        <w:t xml:space="preserve"> </w:t>
      </w:r>
      <w:r>
        <w:t xml:space="preserve">from a</w:t>
      </w:r>
      <w:r>
        <w:t xml:space="preserve"> </w:t>
      </w:r>
      <w:hyperlink r:id="rId123">
        <w:r>
          <w:rPr>
            <w:rStyle w:val="Hyperlink"/>
          </w:rPr>
          <w:t xml:space="preserve">linear regression</w:t>
        </w:r>
      </w:hyperlink>
      <w:r>
        <w:t xml:space="preserve">:</w:t>
      </w:r>
    </w:p>
    <w:p>
      <w:pPr>
        <w:pStyle w:val="BodyText"/>
      </w:pPr>
      <w:r>
        <w:t xml:space="preserve">$$Y = \beta_0 + \beta_A A + {\mathord{\smash[b]{\underset{\raise.3ex\hbox{$\scriptstyle\sim$}}{\beta}}\vphantom{\beta}}_L}^{\top} \mathord{\smash[b]{\underset{\raise.3ex\hbox{$\scriptstyle\sim$}}{L}}\vphantom{L}} + \varepsilon$$</w:t>
      </w:r>
    </w:p>
    <w:p>
      <w:pPr>
        <w:pStyle w:val="FirstParagraph"/>
      </w:pPr>
      <w:r>
        <w:t xml:space="preserve">Under</w:t>
      </w:r>
      <w:r>
        <w:t xml:space="preserve"> </w:t>
      </w:r>
      <w:hyperlink w:anchor="def-consistency">
        <w:r>
          <w:rPr>
            <w:rStyle w:val="Hyperlink"/>
          </w:rPr>
          <w:t xml:space="preserve">consistency</w:t>
        </w:r>
      </w:hyperlink>
      <w:r>
        <w:t xml:space="preserve">, conditional</w:t>
      </w:r>
      <w:r>
        <w:t xml:space="preserve"> </w:t>
      </w:r>
      <w:hyperlink w:anchor="def-exchangeability">
        <w:r>
          <w:rPr>
            <w:rStyle w:val="Hyperlink"/>
          </w:rPr>
          <w:t xml:space="preserve">exchangeability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itivity">
        <w:r>
          <w:rPr>
            <w:rStyle w:val="Hyperlink"/>
          </w:rPr>
          <w:t xml:space="preserve">positivity</w:t>
        </w:r>
      </w:hyperlink>
      <w:r>
        <w:t xml:space="preserve">,</w:t>
      </w:r>
      <w:r>
        <w:t xml:space="preserve"> </w:t>
      </w:r>
      <w:r>
        <w:t xml:space="preserve">the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w:r>
        <w:t xml:space="preserve">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r>
        <w:t xml:space="preserve">$$
    \begin{aligned}
    \text{ATE}
    &amp;\stackrel{\text{def}}{=}{\mathbb{E}\mathopen{}\left[Y(1) - Y(0)\right]\mathclose{}} &amp;&amp; \text{(definition of ATE)}
    \\&amp;= {\mathbb{E}\mathopen{}\left[Y(1)\right]\mathclose{}} - {\mathbb{E}\mathopen{}\left[Y(0)\right]\mathclose{}} &amp;&amp; \text{(linearity of expectation)}
    \\&amp;= {\mathbb{E}\mathopen{}\left[{\mathbb{E}\mathopen{}\left[Y(1) \mid \mathord{\smash[b]{\underset{\raise.3ex\hbox{$\scriptstyle\sim$}}{L}}\vphantom{L}}\right]\mathclose{}}\right]\mathclose{}} - {\mathbb{E}\mathopen{}\left[{\mathbb{E}\mathopen{}\left[Y(0) \mid \mathord{\smash[b]{\underset{\raise.3ex\hbox{$\scriptstyle\sim$}}{L}}\vphantom{L}}\right]\mathclose{}}\right]\mathclose{}} &amp;&amp; \text{(law of iterated expectations)}
    \\&amp;= {\mathbb{E}\mathopen{}\left[{\mathbb{E}\mathopen{}\left[Y \mid A = 1, \mathord{\smash[b]{\underset{\raise.3ex\hbox{$\scriptstyle\sim$}}{L}}\vphantom{L}}\right]\mathclose{}}\right]\mathclose{}} - {\mathbb{E}\mathopen{}\left[{\mathbb{E}\mathopen{}\left[Y \mid A = 0, \mathord{\smash[b]{\underset{\raise.3ex\hbox{$\scriptstyle\sim$}}{L}}\vphantom{L}}\right]\mathclose{}}\right]\mathclose{}} &amp;&amp; \text{(consistency and conditional exchangeability)}
    \\&amp;= {\mathbb{E}\mathopen{}\left[\beta_0 + \beta_A (1) + {\mathord{\smash[b]{\underset{\raise.3ex\hbox{$\scriptstyle\sim$}}{\beta}}\vphantom{\beta}}_L}^{\top} \mathord{\smash[b]{\underset{\raise.3ex\hbox{$\scriptstyle\sim$}}{L}}\vphantom{L}}\right]\mathclose{}} - {\mathbb{E}\mathopen{}\left[\beta_0 + \beta_A (0) + {\mathord{\smash[b]{\underset{\raise.3ex\hbox{$\scriptstyle\sim$}}{\beta}}\vphantom{\beta}}_L}^{\top} \mathord{\smash[b]{\underset{\raise.3ex\hbox{$\scriptstyle\sim$}}{L}}\vphantom{L}}\right]\mathclose{}} &amp;&amp; \text{(linear outcome model specification)}
    \\&amp;= \mathopen{}\left(\beta_0 + \beta_A + {\mathord{\smash[b]{\underset{\raise.3ex\hbox{$\scriptstyle\sim$}}{\beta}}\vphantom{\beta}}_L}^{\top} {\mathbb{E}\mathopen{}\left[\mathord{\smash[b]{\underset{\raise.3ex\hbox{$\scriptstyle\sim$}}{L}}\vphantom{L}}\right]\mathclose{}}\right)\mathclose{} - \mathopen{}\left(\beta_0 + {\mathord{\smash[b]{\underset{\raise.3ex\hbox{$\scriptstyle\sim$}}{\beta}}\vphantom{\beta}}_L}^{\top} {\mathbb{E}\mathopen{}\left[\mathord{\smash[b]{\underset{\raise.3ex\hbox{$\scriptstyle\sim$}}{L}}\vphantom{L}}\right]\mathclose{}}\right)\mathclose{} &amp;&amp; \text{(linearity of expectation)}
    \\&amp;= \beta_A &amp;&amp; \text{(algebraic simplification)}
    \end{aligned}
    $$</w:t>
      </w:r>
    </w:p>
    <w:p>
      <w:pPr>
        <w:pStyle w:val="FirstParagraph"/>
      </w:pPr>
      <w:r>
        <w:t xml:space="preserve">Thus, when the outcome model is correctly specified and contains no treatment-covariate</w:t>
      </w:r>
      <w:r>
        <w:t xml:space="preserve"> </w:t>
      </w:r>
      <w:hyperlink r:id="rId124">
        <w:r>
          <w:rPr>
            <w:rStyle w:val="Hyperlink"/>
          </w:rPr>
          <w:t xml:space="preserve">interactions</w:t>
        </w:r>
      </w:hyperlink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directly identifies the ATE.</w:t>
      </w:r>
    </w:p>
    <w:p>
      <w:pPr>
        <w:pStyle w:val="BodyText"/>
      </w:pPr>
      <w:r>
        <w:t xml:space="preserve">The regression adjustment estimator for the ATE</w:t>
      </w:r>
      <w:r>
        <w:t xml:space="preserve"> </w:t>
      </w:r>
      <w:r>
        <w:t xml:space="preserve">is equivalent to G-computation</w:t>
      </w:r>
      <w:r>
        <w:t xml:space="preserve"> </w:t>
      </w:r>
      <w:r>
        <w:t xml:space="preserve">when the outcome model is linear and has no treatment-covariate interactions.</w:t>
      </w:r>
      <w:r>
        <w:t xml:space="preserve"> </w:t>
      </w:r>
      <w:r>
        <w:t xml:space="preserve">When there are interactions,</w:t>
      </w:r>
      <w:r>
        <w:t xml:space="preserve"> </w:t>
      </w:r>
      <w:r>
        <w:t xml:space="preserve">G-computation and regression adjustment can give different estimates.</w:t>
      </w:r>
      <w:r>
        <w:t xml:space="preserve"> </w:t>
      </w:r>
      <w:r>
        <w:t xml:space="preserve">G-computation is preferred in that case.</w:t>
      </w:r>
    </w:p>
    <w:bookmarkEnd w:id="125"/>
    <w:bookmarkStart w:id="127" w:name="sec-causal-hers-ldl-adj"/>
    <w:p>
      <w:pPr>
        <w:pStyle w:val="Heading2"/>
      </w:pPr>
      <w:r>
        <w:t xml:space="preserve">7.3 Example: regression adjustment for LDL in HERS</w:t>
      </w:r>
    </w:p>
    <w:p>
      <w:pPr>
        <w:pStyle w:val="FirstParagraph"/>
      </w:pPr>
      <w:r>
        <w:t xml:space="preserve">The HERS study DAG (see</w:t>
      </w:r>
      <w:r>
        <w:t xml:space="preserve"> </w:t>
      </w:r>
      <w:hyperlink w:anchor="sec-pred-sel-hers-dag">
        <w:r>
          <w:rPr>
            <w:rStyle w:val="Hyperlink"/>
          </w:rPr>
          <w:t xml:space="preserve">Section 6.5</w:t>
        </w:r>
      </w:hyperlink>
      <w:r>
        <w:t xml:space="preserve">)</w:t>
      </w:r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are</w:t>
      </w:r>
      <w:r>
        <w:t xml:space="preserve"> </w:t>
      </w:r>
      <w:hyperlink w:anchor="def-mediator">
        <w:r>
          <w:rPr>
            <w:rStyle w:val="Hyperlink"/>
          </w:rPr>
          <w:t xml:space="preserve">mediators</w:t>
        </w:r>
      </w:hyperlink>
      <w:r>
        <w:t xml:space="preserve"> </w:t>
      </w:r>
      <w:r>
        <w:t xml:space="preserve">of the HT → CHD pathway.</w:t>
      </w:r>
      <w:r>
        <w:t xml:space="preserve"> </w:t>
      </w:r>
      <w:r>
        <w:t xml:space="preserve">For estimating the total causal effect of HT on CHD,</w:t>
      </w:r>
      <w:r>
        <w:t xml:space="preserve"> </w:t>
      </w:r>
      <w:r>
        <w:t xml:space="preserve">we should not adjust for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HDL</w:t>
      </w:r>
      <w:r>
        <w:t xml:space="preserve">.</w:t>
      </w:r>
    </w:p>
    <w:p>
      <w:pPr>
        <w:pStyle w:val="BodyText"/>
      </w:pPr>
      <w:r>
        <w:t xml:space="preserve">However, to estimate the causal effect of</w:t>
      </w:r>
      <w:r>
        <w:t xml:space="preserve"> </w:t>
      </w:r>
      <w:r>
        <w:rPr>
          <w:b/>
          <w:bCs/>
        </w:rPr>
        <w:t xml:space="preserve">HT on LDL</w:t>
      </w:r>
      <w:r>
        <w:t xml:space="preserve"> </w:t>
      </w:r>
      <w:r>
        <w:t xml:space="preserve">itself,</w:t>
      </w:r>
      <w:r>
        <w:t xml:space="preserve"> </w:t>
      </w:r>
      <w:r>
        <w:t xml:space="preserve">we use a separate regression model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as the outcome.</w:t>
      </w:r>
      <w:r>
        <w:t xml:space="preserve"> </w:t>
      </w:r>
      <w:r>
        <w:t xml:space="preserve">In this model,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is no longer a mediator but the outcome of interest.</w:t>
      </w:r>
    </w:p>
    <w:p>
      <w:pPr>
        <w:pStyle w:val="BodyText"/>
      </w:pPr>
      <w:r>
        <w:t xml:space="preserve">Since HT was randomized in HERS,</w:t>
      </w:r>
      <w:r>
        <w:t xml:space="preserve"> </w:t>
      </w:r>
      <w:r>
        <w:t xml:space="preserve">no adjustment is needed for causal identification of HT → LDL.</w:t>
      </w:r>
      <w:r>
        <w:t xml:space="preserve"> </w:t>
      </w:r>
      <w:r>
        <w:t xml:space="preserve">However, adjusting for strong</w:t>
      </w:r>
      <w:r>
        <w:t xml:space="preserve"> </w:t>
      </w:r>
      <w:hyperlink r:id="rId13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of LDL</w:t>
      </w:r>
      <w:r>
        <w:t xml:space="preserve"> </w:t>
      </w:r>
      <w:r>
        <w:t xml:space="preserve">improves</w:t>
      </w:r>
      <w:r>
        <w:t xml:space="preserve"> </w:t>
      </w:r>
      <w:hyperlink r:id="rId64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hers_ldl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(LDL))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(statins,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6" w:name="tbl-causal-hers-ldl-adj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Adjusted regression for the causal effect of HT on LDL in HERS.</w:t>
                  </w:r>
                  <w:r>
                    <w:t xml:space="preserve"> </w:t>
                  </w:r>
                  <w:r>
                    <w:t xml:space="preserve">Since HT was randomized, adjustment is for precision only.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model_ldl_adj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(LDL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HT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age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BMI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diabetes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statins,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hers_ldl)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model_ldl_adj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Placebo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-2.9, 2.6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&gt;0.9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-0.23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-0.44, -0.02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0.035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(kg/m^2)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0.46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0.19, 0.72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Yes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-4.6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-7.9, -1.4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statins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—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Yes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-20, -14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126"/>
              </w:tc>
            </w:tr>
          </w:tbl>
        </w:tc>
      </w:tr>
    </w:tbl>
    <w:p>
      <w:pPr>
        <w:pStyle w:val="FirstParagraph"/>
      </w:pPr>
      <w:r>
        <w:t xml:space="preserve">The estimated causal effect of HT on LDL</w:t>
      </w:r>
      <w:r>
        <w:t xml:space="preserve"> </w:t>
      </w:r>
      <w:r>
        <w:t xml:space="preserve">is approximately −11 mg/dL (negative = lower LDL on HT),</w:t>
      </w:r>
      <w:r>
        <w:t xml:space="preserve"> </w:t>
      </w:r>
      <w:r>
        <w:t xml:space="preserve">with narrower</w:t>
      </w:r>
      <w:r>
        <w:t xml:space="preserve"> </w:t>
      </w:r>
      <w:hyperlink r:id="rId62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than the unadjusted estimate.</w:t>
      </w:r>
    </w:p>
    <w:bookmarkEnd w:id="127"/>
    <w:bookmarkEnd w:id="128"/>
    <w:bookmarkStart w:id="148" w:name="sec-causal-propensity"/>
    <w:p>
      <w:pPr>
        <w:pStyle w:val="Heading1"/>
      </w:pPr>
      <w:r>
        <w:t xml:space="preserve">8. Propensity Score Methods</w:t>
      </w:r>
    </w:p>
    <w:p>
      <w:pPr>
        <w:pStyle w:val="FirstParagraph"/>
      </w:pPr>
      <w:r>
        <w:rPr>
          <w:b/>
          <w:bCs/>
        </w:rPr>
        <w:t xml:space="preserve">Propensity score methods</w:t>
      </w:r>
      <w:r>
        <w:t xml:space="preserve"> </w:t>
      </w:r>
      <w:r>
        <w:t xml:space="preserve">are an alternative approach</w:t>
      </w:r>
      <w:r>
        <w:t xml:space="preserve"> </w:t>
      </w:r>
      <w:r>
        <w:t xml:space="preserve">to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adjustment in</w:t>
      </w:r>
      <w:r>
        <w:t xml:space="preserve"> </w:t>
      </w:r>
      <w:hyperlink w:anchor="sec-causal-observational">
        <w:r>
          <w:rPr>
            <w:rStyle w:val="Hyperlink"/>
          </w:rPr>
          <w:t xml:space="preserve">observational studies</w:t>
        </w:r>
      </w:hyperlink>
      <w:r>
        <w:t xml:space="preserve">.</w:t>
      </w:r>
      <w:r>
        <w:t xml:space="preserve"> </w:t>
      </w:r>
      <w:r>
        <w:t xml:space="preserve">They replace adjustment for a high-dimensional</w:t>
      </w:r>
      <w:r>
        <w:t xml:space="preserve"> </w:t>
      </w:r>
      <w:hyperlink w:anchor="def-confounder">
        <w:r>
          <w:rPr>
            <w:rStyle w:val="Hyperlink"/>
          </w:rPr>
          <w:t xml:space="preserve">confounder</w:t>
        </w:r>
      </w:hyperlink>
      <w:r>
        <w:t xml:space="preserve"> </w:t>
      </w:r>
      <w:r>
        <w:t xml:space="preserve">set</w:t>
      </w:r>
      <w:r>
        <w:t xml:space="preserve"> </w:t>
      </w:r>
      <w:r>
        <w:t xml:space="preserve">$\mathord{\smash[b]{\underset{\raise.3ex\hbox{$\scriptstyle\sim$}}{L}}\vphantom{L}}$</w:t>
      </w:r>
      <w:r>
        <w:t xml:space="preserve"> </w:t>
      </w:r>
      <w:r>
        <w:t xml:space="preserve">with adjustment for a single scalar summary:</w:t>
      </w:r>
      <w:r>
        <w:t xml:space="preserve"> </w:t>
      </w:r>
      <w:r>
        <w:t xml:space="preserve">the propensity score.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0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18 (Propensity score)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w:r>
              <w:t xml:space="preserve">given the observed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$$e(\mathord{\smash[b]{\underset{\raise.3ex\hbox{$\scriptstyle\sim$}}{L}}\vphantom{L}}) \stackrel{\text{def}}{=}{\mathbb{P}\mathopen{}\left(A = 1 \mid \mathord{\smash[b]{\underset{\raise.3ex\hbox{$\scriptstyle\sim$}}{L}}\vphantom{L}}\right)\mathclose{}}$$</w:t>
            </w:r>
          </w:p>
          <w:bookmarkEnd w:id="13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1" w:name="exm-propensity-score"/>
          <w:p>
            <w:pPr>
              <w:pStyle w:val="BodyText"/>
            </w:pPr>
            <w:r>
              <w:rPr>
                <w:b/>
                <w:bCs/>
              </w:rPr>
              <w:t xml:space="preserve">Example 10 (Propensity scores in the severity example)</w:t>
            </w:r>
            <w:r>
              <w:t xml:space="preserve"> </w:t>
            </w:r>
            <w:r>
              <w:t xml:space="preserve">In the population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propensity score (</w:t>
            </w:r>
            <w:hyperlink w:anchor="def-propensity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 takes two values: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/</m:t>
              </m:r>
              <m:r>
                <m:t>600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280</m:t>
              </m:r>
              <m:r>
                <m:rPr>
                  <m:sty m:val="p"/>
                </m:rPr>
                <m:t>/</m:t>
              </m:r>
              <m:r>
                <m:t>400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severe patient is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/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times as likely to be treated</w:t>
            </w:r>
            <w:r>
              <w:t xml:space="preserve"> </w:t>
            </w:r>
            <w:r>
              <w:t xml:space="preserve">as a non-severe patient.</w:t>
            </w:r>
          </w:p>
          <w:bookmarkEnd w:id="1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(Propensity scores and exchangeability)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2" w:name="rem-propensity-score-balancing"/>
          <w:p>
            <w:pPr>
              <w:pStyle w:val="BodyText"/>
            </w:pPr>
            <w:r>
              <w:rPr>
                <w:i/>
                <w:iCs/>
              </w:rPr>
              <w:t xml:space="preserve">Remark 14</w:t>
            </w:r>
            <w:r>
              <w:t xml:space="preserve"> (Propensity scores and exchangeability). </w:t>
            </w:r>
            <w:r>
              <w:t xml:space="preserve">Rosenbaum and Rubin [9]</w:t>
            </w:r>
            <w:r>
              <w:t xml:space="preserve"> </w:t>
            </w:r>
            <w:r>
              <w:t xml:space="preserve">showed that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$A \perp\!\!\!\perp (Y(0), Y(1)) \mid \mathord{\smash[b]{\underset{\raise.3ex\hbox{$\scriptstyle\sim$}}{L}}\vphantom{L}}$</w:t>
            </w:r>
            <w:r>
              <w:t xml:space="preserve"> </w:t>
            </w:r>
            <w:r>
              <w:t xml:space="preserve">(</w:t>
            </w:r>
            <w:hyperlink w:anchor="def-exchangeability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),</w:t>
            </w:r>
            <w:r>
              <w:t xml:space="preserve"> </w:t>
            </w:r>
            <w:r>
              <w:t xml:space="preserve">then also:</w:t>
            </w:r>
          </w:p>
          <w:p>
            <w:pPr>
              <w:pStyle w:val="BodyText"/>
            </w:pPr>
            <w:r>
              <w:t xml:space="preserve">$$A \perp\!\!\!\perp (Y(0), Y(1)) \mid e(\mathord{\smash[b]{\underset{\raise.3ex\hbox{$\scriptstyle\sim$}}{L}}\vphantom{L}})$$</w:t>
            </w:r>
          </w:p>
          <w:bookmarkEnd w:id="1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3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19 (Balancing score)</w:t>
            </w:r>
            <w:r>
              <w:t xml:space="preserve"> </w:t>
            </w:r>
            <w:r>
              <w:t xml:space="preserve">In other words, the propensity score (</w:t>
            </w:r>
            <w:hyperlink w:anchor="def-propensity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:</w:t>
            </w:r>
            <w:r>
              <w:t xml:space="preserve"> </w:t>
            </w:r>
            <w:r>
              <w:t xml:space="preserve">conditioning on the propensity score is sufficient</w:t>
            </w:r>
            <w:r>
              <w:t xml:space="preserve"> </w:t>
            </w:r>
            <w:r>
              <w:t xml:space="preserve">to remove confounding.</w:t>
            </w:r>
          </w:p>
          <w:bookmarkEnd w:id="133"/>
        </w:tc>
      </w:tr>
    </w:tbl>
    <w:bookmarkStart w:id="134" w:name="sec-ps-estimation"/>
    <w:p>
      <w:pPr>
        <w:pStyle w:val="Heading2"/>
      </w:pPr>
      <w:r>
        <w:t xml:space="preserve">8.1 Propensity score estimation</w:t>
      </w:r>
    </w:p>
    <w:p>
      <w:pPr>
        <w:pStyle w:val="FirstParagraph"/>
      </w:pPr>
      <w:r>
        <w:t xml:space="preserve">The propensity score is estimated by fitting a model</w:t>
      </w:r>
      <w:r>
        <w:t xml:space="preserve"> </w:t>
      </w:r>
      <w:r>
        <w:t xml:space="preserve">for the probability of treatment given</w:t>
      </w:r>
      <w:r>
        <w:t xml:space="preserve"> </w:t>
      </w:r>
      <w:hyperlink r:id="rId13">
        <w:r>
          <w:rPr>
            <w:rStyle w:val="Hyperlink"/>
          </w:rPr>
          <w:t xml:space="preserve">covariates</w:t>
        </w:r>
      </w:hyperlink>
      <w:r>
        <w:t xml:space="preserve">,</w:t>
      </w:r>
      <w:r>
        <w:t xml:space="preserve"> </w:t>
      </w:r>
      <w:r>
        <w:t xml:space="preserve">typically using</w:t>
      </w:r>
      <w:r>
        <w:t xml:space="preserve"> </w:t>
      </w:r>
      <w:hyperlink r:id="rId119">
        <w:r>
          <w:rPr>
            <w:rStyle w:val="Hyperlink"/>
          </w:rPr>
          <w:t xml:space="preserve">logistic regression</w:t>
        </w:r>
      </w:hyperlink>
      <w:r>
        <w:t xml:space="preserve">:</w:t>
      </w:r>
    </w:p>
    <w:p>
      <w:pPr>
        <w:pStyle w:val="BodyText"/>
      </w:pPr>
      <w:r>
        <w:t xml:space="preserve">$$\text{logit}(\hat{e}(\mathord{\smash[b]{\underset{\raise.3ex\hbox{$\scriptstyle\sim$}}{L}}\vphantom{L}}_i)) =
    \hat{\beta}_0 + \hat{\beta}_1 L_{i1} + \cdots + \hat{\beta}_p L_{ip}$$</w:t>
      </w:r>
    </w:p>
    <w:p>
      <w:pPr>
        <w:pStyle w:val="FirstParagraph"/>
      </w:pPr>
      <w:r>
        <w:t xml:space="preserve">The estimated propensity score</w:t>
      </w:r>
      <w:r>
        <w:t xml:space="preserve"> </w:t>
      </w:r>
      <w:r>
        <w:t xml:space="preserve">$\hat{e}(\mathord{\smash[b]{\underset{\raise.3ex\hbox{$\scriptstyle\sim$}}{L}}\vphantom{L}}_i)$</w:t>
      </w:r>
      <w:r>
        <w:t xml:space="preserve"> </w:t>
      </w:r>
      <w:r>
        <w:t xml:space="preserve">is the predicted probability of treatment for each individual.</w:t>
      </w:r>
    </w:p>
    <w:bookmarkEnd w:id="134"/>
    <w:bookmarkStart w:id="141" w:name="sec-ps-methods"/>
    <w:p>
      <w:pPr>
        <w:pStyle w:val="Heading2"/>
      </w:pPr>
      <w:r>
        <w:t xml:space="preserve">8.2 Propensity score methods</w:t>
      </w:r>
    </w:p>
    <w:p>
      <w:pPr>
        <w:pStyle w:val="FirstParagraph"/>
      </w:pPr>
      <w:r>
        <w:t xml:space="preserve">There are four main ways to use the propensity score: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Matching</w:t>
      </w:r>
      <w:r>
        <w:t xml:space="preserve">: Match each treated individual to one or more</w:t>
      </w:r>
      <w:r>
        <w:t xml:space="preserve"> </w:t>
      </w:r>
      <w:r>
        <w:t xml:space="preserve">untreated individuals with similar propensity scores.</w:t>
      </w:r>
      <w:r>
        <w:t xml:space="preserve"> </w:t>
      </w:r>
      <w:r>
        <w:t xml:space="preserve">The matched dataset is then analyzed as a simple comparison.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Stratification (subclassification)</w:t>
      </w:r>
      <w:r>
        <w:t xml:space="preserve">: Divide individuals</w:t>
      </w:r>
      <w:r>
        <w:t xml:space="preserve"> </w:t>
      </w:r>
      <w:r>
        <w:t xml:space="preserve">into strata based on propensity score</w:t>
      </w:r>
      <w:r>
        <w:t xml:space="preserve"> </w:t>
      </w:r>
      <w:hyperlink r:id="rId135">
        <w:r>
          <w:rPr>
            <w:rStyle w:val="Hyperlink"/>
          </w:rPr>
          <w:t xml:space="preserve">quantiles</w:t>
        </w:r>
      </w:hyperlink>
      <w:r>
        <w:t xml:space="preserve">.</w:t>
      </w:r>
      <w:r>
        <w:t xml:space="preserve"> </w:t>
      </w:r>
      <w:r>
        <w:t xml:space="preserve">Estimate the causal effect within each stratum,</w:t>
      </w:r>
      <w:r>
        <w:t xml:space="preserve"> </w:t>
      </w:r>
      <w:r>
        <w:t xml:space="preserve">then combine across strata.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Inverse probability weighting (IPW)</w:t>
      </w:r>
      <w:r>
        <w:t xml:space="preserve">:</w:t>
      </w:r>
      <w:r>
        <w:t xml:space="preserve"> </w:t>
      </w:r>
      <w:r>
        <w:t xml:space="preserve">Weight each individual by the inverse of their probability</w:t>
      </w:r>
      <w:r>
        <w:t xml:space="preserve"> </w:t>
      </w:r>
      <w:r>
        <w:t xml:space="preserve">of receiving the treatment they actually received.</w:t>
      </w:r>
      <w:r>
        <w:t xml:space="preserve"> </w:t>
      </w:r>
      <w:r>
        <w:t xml:space="preserve">See</w:t>
      </w:r>
      <w:r>
        <w:t xml:space="preserve"> </w:t>
      </w:r>
      <w:hyperlink w:anchor="def-ipw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Covariate adjustment using the propensity score</w:t>
      </w:r>
      <w:r>
        <w:t xml:space="preserve">:</w:t>
      </w:r>
      <w:r>
        <w:t xml:space="preserve"> </w:t>
      </w:r>
      <w:r>
        <w:t xml:space="preserve">Include the estimated propensity score as a</w:t>
      </w:r>
      <w:r>
        <w:t xml:space="preserve"> </w:t>
      </w:r>
      <w:hyperlink r:id="rId13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in a</w:t>
      </w:r>
      <w:r>
        <w:t xml:space="preserve"> </w:t>
      </w:r>
      <w:hyperlink r:id="rId12">
        <w:r>
          <w:rPr>
            <w:rStyle w:val="Hyperlink"/>
          </w:rPr>
          <w:t xml:space="preserve">regression model</w:t>
        </w:r>
      </w:hyperlink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outcome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def-ipw"/>
          <w:p>
            <w:pPr>
              <w:pStyle w:val="BodyText"/>
            </w:pPr>
            <w:r>
              <w:rPr>
                <w:b/>
                <w:bCs/>
              </w:rPr>
              <w:t xml:space="preserve">Definition 20 (Inverse probability weighting (IPW))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 weighted (IPW)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ate">
              <w:r>
                <w:rPr>
                  <w:rStyle w:val="Hyperlink"/>
                </w:rPr>
                <w:t xml:space="preserve">ATE</w:t>
              </w:r>
            </w:hyperlink>
            <w:r>
              <w:t xml:space="preserve"> </w:t>
            </w:r>
            <w:r>
              <w:t xml:space="preserve">uses weights:</w:t>
            </w:r>
          </w:p>
          <w:p>
            <w:pPr>
              <w:pStyle w:val="BodyText"/>
            </w:pPr>
            <w:r>
              <w:t xml:space="preserve">$$w_i \stackrel{\text{def}}{=}\frac{A_i}{\hat{e}(\mathord{\smash[b]{\underset{\raise.3ex\hbox{$\scriptstyle\sim$}}{L}}\vphantom{L}}_i)} +
    \frac{1 - A_i}{1 - \hat{e}(\mathord{\smash[b]{\underset{\raise.3ex\hbox{$\scriptstyle\sim$}}{L}}\vphantom{L}}_i)}$$</w:t>
            </w:r>
          </w:p>
          <w:p>
            <w:pPr>
              <w:pStyle w:val="FirstParagraph"/>
            </w:pPr>
            <w:r>
              <w:t xml:space="preserve">The IPW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IPW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bookmarkEnd w:id="1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def-pseudo-population"/>
          <w:p>
            <w:pPr>
              <w:pStyle w:val="BodyText"/>
            </w:pPr>
            <w:r>
              <w:rPr>
                <w:b/>
                <w:bCs/>
              </w:rPr>
              <w:t xml:space="preserve">Definition 21 (Pseudo-population)</w:t>
            </w:r>
            <w:r>
              <w:t xml:space="preserve"> </w:t>
            </w:r>
            <w:r>
              <w:t xml:space="preserve">Reweighting by the weights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 </w:t>
            </w:r>
            <w:r>
              <w:t xml:space="preserve">creates a</w:t>
            </w:r>
            <w:r>
              <w:t xml:space="preserve"> </w:t>
            </w:r>
            <w:r>
              <w:rPr>
                <w:b/>
                <w:bCs/>
              </w:rPr>
              <w:t xml:space="preserve">pseudo-population</w:t>
            </w:r>
            <w:r>
              <w:t xml:space="preserve"> </w:t>
            </w:r>
            <w:r>
              <w:t xml:space="preserve">in which treatment is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of covariates,</w:t>
            </w:r>
            <w:r>
              <w:t xml:space="preserve"> </w:t>
            </w:r>
            <w:r>
              <w:t xml:space="preserve">effectively removing</w:t>
            </w:r>
            <w:r>
              <w:t xml:space="preserve"> </w:t>
            </w:r>
            <w:hyperlink w:anchor="def-confounding-obs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.</w:t>
            </w:r>
          </w:p>
          <w:bookmarkEnd w:id="13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thm-ipw-identification"/>
          <w:p>
            <w:pPr>
              <w:pStyle w:val="BodyText"/>
            </w:pPr>
            <w:r>
              <w:rPr>
                <w:b/>
                <w:bCs/>
              </w:rPr>
              <w:t xml:space="preserve">Theorem 3 (Identification by inverse probability weighting)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write</w:t>
            </w:r>
            <w:r>
              <w:t xml:space="preserve"> </w:t>
            </w:r>
            <w:r>
              <w:t xml:space="preserve">$\pi_a(\mathord{\smash[b]{\underset{\raise.3ex\hbox{$\scriptstyle\sim$}}{l}}\vphantom{l}}) \stackrel{\text{def}}{=}{\mathbb{P}\mathopen{}\left(A = a \mid \mathord{\smash[b]{\underset{\raise.3ex\hbox{$\scriptstyle\sim$}}{L}}\vphantom{L}} = \mathord{\smash[b]{\underset{\raise.3ex\hbox{$\scriptstyle\sim$}}{l}}\vphantom{l}}\right)\mathclose{}}$</w:t>
            </w:r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hyperlink w:anchor="def-consistency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conditional</w:t>
            </w:r>
            <w:r>
              <w:t xml:space="preserve"> </w:t>
            </w:r>
            <w:hyperlink w:anchor="def-exchangeability">
              <w:r>
                <w:rPr>
                  <w:rStyle w:val="Hyperlink"/>
                </w:rPr>
                <w:t xml:space="preserve">exchangeability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$\mathord{\smash[b]{\underset{\raise.3ex\hbox{$\scriptstyle\sim$}}{L}}\vphantom{L}}$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positivity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 </w:t>
            </w:r>
            <w:r>
              <w:t xml:space="preserve">hold, then</w:t>
            </w:r>
          </w:p>
          <w:p>
            <w:pPr>
              <w:pStyle w:val="BodyText"/>
            </w:pPr>
            <w:bookmarkStart w:id="138" w:name="eq-ipw-identification"/>
            <w:r>
              <w:t xml:space="preserve">$$
    {\mathbb{E}\mathopen{}\left[Y(a)\right]\mathclose{}} = {\mathbb{E}\mathopen{}\left[\frac{{\mathbb{1}\mathopen{}\left(A = a\right)\mathclose{}} \, Y}{\pi_a(\mathord{\smash[b]{\underset{\raise.3ex\hbox{$\scriptstyle\sim$}}{L}}\vphantom{L}})}\right]\mathclose{}}
     \qquad(3)$$</w:t>
            </w:r>
            <w:bookmarkEnd w:id="138"/>
          </w:p>
          <w:bookmarkEnd w:id="1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$$
    \begin{aligned}
    {\mathbb{E}\mathopen{}\left[\frac{{\mathbb{1}\mathopen{}\left(A = a\right)\mathclose{}} \, Y}{\pi_a(\mathord{\smash[b]{\underset{\raise.3ex\hbox{$\scriptstyle\sim$}}{L}}\vphantom{L}})}\right]\mathclose{}}
    &amp;= {\mathbb{E}\mathopen{}\left[{\mathbb{E}\mathopen{}\left[\frac{{\mathbb{1}\mathopen{}\left(A = a\right)\mathclose{}} \, Y}{\pi_a(\mathord{\smash[b]{\underset{\raise.3ex\hbox{$\scriptstyle\sim$}}{L}}\vphantom{L}})} \mid \mathord{\smash[b]{\underset{\raise.3ex\hbox{$\scriptstyle\sim$}}{L}}\vphantom{L}}\right]\mathclose{}}\right]\mathclose{}}
    &amp;&amp; \text{(law of total expectation)} \\
    &amp;= {\mathbb{E}\mathopen{}\left[\frac{1}{\pi_a(\mathord{\smash[b]{\underset{\raise.3ex\hbox{$\scriptstyle\sim$}}{L}}\vphantom{L}})} {\mathbb{E}\mathopen{}\left[{\mathbb{1}\mathopen{}\left(A = a\right)\mathclose{}} \, Y \mid \mathord{\smash[b]{\underset{\raise.3ex\hbox{$\scriptstyle\sim$}}{L}}\vphantom{L}}\right]\mathclose{}}\right]\mathclose{}}
    &amp;&amp; \text{(pull out } 1 / \pi_a(\mathord{\smash[b]{\underset{\raise.3ex\hbox{$\scriptstyle\sim$}}{L}}\vphantom{L}}) \text{, which positivity keeps finite)} \\
    &amp;= {\mathbb{E}\mathopen{}\left[\frac{1}{\pi_a(\mathord{\smash[b]{\underset{\raise.3ex\hbox{$\scriptstyle\sim$}}{L}}\vphantom{L}})} {\mathbb{E}\mathopen{}\left[{\mathbb{1}\mathopen{}\left(A = a\right)\mathclose{}} \, Y(a) \mid \mathord{\smash[b]{\underset{\raise.3ex\hbox{$\scriptstyle\sim$}}{L}}\vphantom{L}}\right]\mathclose{}}\right]\mathclose{}}
    &amp;&amp; \text{(consistency: } Y = Y(a) \text{ when } A = a \text{)} \\
    &amp;= {\mathbb{E}\mathopen{}\left[\frac{1}{\pi_a(\mathord{\smash[b]{\underset{\raise.3ex\hbox{$\scriptstyle\sim$}}{L}}\vphantom{L}})} {\mathbb{E}\mathopen{}\left[{\mathbb{1}\mathopen{}\left(A = a\right)\mathclose{}} \mid \mathord{\smash[b]{\underset{\raise.3ex\hbox{$\scriptstyle\sim$}}{L}}\vphantom{L}}\right]\mathclose{}} {\mathbb{E}\mathopen{}\left[Y(a) \mid \mathord{\smash[b]{\underset{\raise.3ex\hbox{$\scriptstyle\sim$}}{L}}\vphantom{L}}\right]\mathclose{}}\right]\mathclose{}}
    &amp;&amp; \text{(conditional exchangeability: } A \perp\!\!\!\perp Y(a) \mid \mathord{\smash[b]{\underset{\raise.3ex\hbox{$\scriptstyle\sim$}}{L}}\vphantom{L}} \text{)} \\
    &amp;= {\mathbb{E}\mathopen{}\left[\frac{1}{\pi_a(\mathord{\smash[b]{\underset{\raise.3ex\hbox{$\scriptstyle\sim$}}{L}}\vphantom{L}})} \pi_a(\mathord{\smash[b]{\underset{\raise.3ex\hbox{$\scriptstyle\sim$}}{L}}\vphantom{L}}) {\mathbb{E}\mathopen{}\left[Y(a) \mid \mathord{\smash[b]{\underset{\raise.3ex\hbox{$\scriptstyle\sim$}}{L}}\vphantom{L}}\right]\mathclose{}}\right]\mathclose{}}
    &amp;&amp; \text{(} {\mathbb{E}\mathopen{}\left[{\mathbb{1}\mathopen{}\left(A = a\right)\mathclose{}} \mid \mathord{\smash[b]{\underset{\raise.3ex\hbox{$\scriptstyle\sim$}}{L}}\vphantom{L}}\right]\mathclose{}} = {\mathbb{P}\mathopen{}\left(A = a \mid \mathord{\smash[b]{\underset{\raise.3ex\hbox{$\scriptstyle\sim$}}{L}}\vphantom{L}}\right)\mathclose{}} \text{)} \\
    &amp;= {\mathbb{E}\mathopen{}\left[{\mathbb{E}\mathopen{}\left[Y(a) \mid \mathord{\smash[b]{\underset{\raise.3ex\hbox{$\scriptstyle\sim$}}{L}}\vphantom{L}}\right]\mathclose{}}\right]\mathclose{}}
    &amp;&amp; \text{(cancel } \pi_a(\mathord{\smash[b]{\underset{\raise.3ex\hbox{$\scriptstyle\sim$}}{L}}\vphantom{L}}) \text{)} \\
    &amp;= {\mathbb{E}\mathopen{}\left[Y(a)\right]\mathclose{}}
    &amp;&amp; \text{(law of total expectation)}
    \end{aligned}
    $$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0" w:name="exm-ipw"/>
          <w:p>
            <w:pPr>
              <w:pStyle w:val="BodyText"/>
            </w:pPr>
            <w:r>
              <w:rPr>
                <w:b/>
                <w:bCs/>
              </w:rPr>
              <w:t xml:space="preserve">Example 11 (The pseudo-population in the severity example)</w:t>
            </w:r>
            <w:r>
              <w:t xml:space="preserve"> </w:t>
            </w:r>
            <w:r>
              <w:t xml:space="preserve">In the population of</w:t>
            </w:r>
            <w:r>
              <w:t xml:space="preserve"> </w:t>
            </w:r>
            <w:hyperlink w:anchor="exm-exchangeability-strata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the propensity scores of</w:t>
            </w:r>
            <w:r>
              <w:t xml:space="preserve"> </w:t>
            </w:r>
            <w:hyperlink w:anchor="exm-propensity-scor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weights of</w:t>
            </w:r>
            <w:r>
              <w:t xml:space="preserve"> </w:t>
            </w:r>
            <w:hyperlink w:anchor="def-ipw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 </w:t>
            </w:r>
            <w:r>
              <w:t xml:space="preserve">are: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patients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treated,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treated,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1.43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untreated,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0.8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1.25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untreated,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3.33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400</w:t>
                  </w:r>
                </w:p>
              </w:tc>
            </w:tr>
          </w:tbl>
          <w:p>
            <w:pPr>
              <w:pStyle w:val="BodyText"/>
            </w:pPr>
            <w:r>
              <w:t xml:space="preserve">In the</w:t>
            </w:r>
            <w:r>
              <w:t xml:space="preserve"> </w:t>
            </w:r>
            <w:hyperlink w:anchor="def-pseudo-population">
              <w:r>
                <w:rPr>
                  <w:rStyle w:val="Hyperlink"/>
                </w:rPr>
                <w:t xml:space="preserve">pseudo-population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 treatment group has 1000 members,</w:t>
            </w:r>
            <w:r>
              <w:t xml:space="preserve"> </w:t>
            </w:r>
            <w:r>
              <w:t xml:space="preserve">600 non-severe and 400 severe:</w:t>
            </w:r>
            <w:r>
              <w:t xml:space="preserve"> </w:t>
            </w:r>
            <w:r>
              <w:t xml:space="preserve">the same severity mix as the whole population,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predicts treatment.</w:t>
            </w:r>
            <w:r>
              <w:t xml:space="preserve"> </w:t>
            </w:r>
            <w:r>
              <w:t xml:space="preserve">The weighted means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IPW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20</m:t>
                        </m:r>
                      </m:num>
                      <m:den>
                        <m:r>
                          <m:t>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(IPW estimator, 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</m:num>
                      <m:den>
                        <m:r>
                          <m:t>1000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divide)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0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IPW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18</m:t>
                        </m:r>
                      </m:num>
                      <m:den>
                        <m:r>
                          <m:t>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(IPW estimator, untreated)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7200</m:t>
                        </m:r>
                      </m:num>
                      <m:den>
                        <m:r>
                          <m:t>1000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These weighted means match</w:t>
            </w:r>
            <w:r>
              <w:t xml:space="preserve"> </w:t>
            </w:r>
            <w:hyperlink w:anchor="exm-standardization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ipw-identification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says they should,</w:t>
            </w:r>
            <w:r>
              <w:t xml:space="preserve"> </w:t>
            </w:r>
            <w:r>
              <w:t xml:space="preserve">and their difference recovers the ATE of 2.</w:t>
            </w:r>
          </w:p>
          <w:bookmarkEnd w:id="140"/>
        </w:tc>
      </w:tr>
    </w:tbl>
    <w:bookmarkEnd w:id="141"/>
    <w:bookmarkStart w:id="147" w:name="sec-ps-wcgs"/>
    <w:p>
      <w:pPr>
        <w:pStyle w:val="Heading2"/>
      </w:pPr>
      <w:r>
        <w:t xml:space="preserve">8.3 Propensity score example: WCGS</w:t>
      </w:r>
    </w:p>
    <w:p>
      <w:pPr>
        <w:pStyle w:val="FirstParagraph"/>
      </w:pPr>
      <w:r>
        <w:t xml:space="preserve">In the WCGS study,</w:t>
      </w:r>
      <w:r>
        <w:t xml:space="preserve"> </w:t>
      </w:r>
      <w:r>
        <w:t xml:space="preserve">we can use propensity score methods</w:t>
      </w:r>
      <w:r>
        <w:t xml:space="preserve"> </w:t>
      </w:r>
      <w:r>
        <w:t xml:space="preserve">to estimate the causal effect of Type A behavior on CHD.</w:t>
      </w:r>
      <w:r>
        <w:t xml:space="preserve"> </w:t>
      </w:r>
      <w:r>
        <w:t xml:space="preserve">We first fit a</w:t>
      </w:r>
      <w:r>
        <w:t xml:space="preserve"> </w:t>
      </w:r>
      <w:hyperlink r:id="rId1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predicting Type A behavior from the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 </w:t>
      </w:r>
      <w:r>
        <w:t xml:space="preserve">identified by the DAG (</w:t>
      </w:r>
      <w:hyperlink w:anchor="sec-pred-sel-wcgs-dag">
        <w:r>
          <w:rPr>
            <w:rStyle w:val="Hyperlink"/>
          </w:rPr>
          <w:t xml:space="preserve">Section 6.8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"Data/wcgs.rda"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wcgs_ps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dibpat_A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(dibpat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chd69_yn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(dibpat),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(chd69),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(sbp),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(chol),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(smoke)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ps_model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dibpat_A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wcgs_ps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ipw =</w:t>
      </w:r>
      <w:r>
        <w:rPr>
          <w:rStyle w:val="NormalTok"/>
        </w:rPr>
        <w:t xml:space="preserve"> dibpat_A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dibpat_A)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ps)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5" w:name="fig-ps-wcg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(wcgs_ps,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ps,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(dibpat_A)))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"identity"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scale_fill_manual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"tomato"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"Type B"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"Type A"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"Personality type"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"Estimated propensity score"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"Propensity score distributions by personality type (WCGS)"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usal-inference_files/figure-docx/unnamed-chunk-7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Distribution of estimated propensity scores</w:t>
                  </w:r>
                  <w:r>
                    <w:t xml:space="preserve"> </w:t>
                  </w:r>
                  <w:r>
                    <w:t xml:space="preserve">by personality type in the WCGS study.</w:t>
                  </w:r>
                  <w:r>
                    <w:t xml:space="preserve"> </w:t>
                  </w:r>
                  <w:r>
                    <w:t xml:space="preserve">Good overlap between the two groups</w:t>
                  </w:r>
                  <w:r>
                    <w:t xml:space="preserve"> </w:t>
                  </w:r>
                  <w:r>
                    <w:t xml:space="preserve">(the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overlap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common support</w:t>
                  </w:r>
                  <w:r>
                    <w:t xml:space="preserve"> </w:t>
                  </w:r>
                  <w:r>
                    <w:t xml:space="preserve">assumption)</w:t>
                  </w:r>
                  <w:r>
                    <w:t xml:space="preserve"> </w:t>
                  </w:r>
                  <w:r>
                    <w:t xml:space="preserve">supports</w:t>
                  </w:r>
                  <w:r>
                    <w:t xml:space="preserve"> </w:t>
                  </w:r>
                  <w:hyperlink w:anchor="def-positivity">
                    <w:r>
                      <w:rPr>
                        <w:rStyle w:val="Hyperlink"/>
                      </w:rPr>
                      <w:t xml:space="preserve">positivity</w:t>
                    </w:r>
                  </w:hyperlink>
                  <w:r>
                    <w:t xml:space="preserve">.</w:t>
                  </w:r>
                </w:p>
                <w:bookmarkEnd w:id="145"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6" w:name="tbl-ps-wcgs-ipw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8: Inverse probability weighted (IPW) logistic regression model for the effect of Type A personality on CHD in WCGS.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outcome_ipw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chd69_yn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dibpat_A,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wcgs_ps,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weights =</w:t>
                  </w:r>
                  <w:r>
                    <w:rPr>
                      <w:rStyle w:val="NormalTok"/>
                    </w:rPr>
                    <w:t xml:space="preserve"> ipw,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quasibinomial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outcome_ipw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exponentiate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OR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dibpat_A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1.93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1.48, 2.53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Abbreviations: CI = Confidence Interval, OR = Odds Ratio</w:t>
                        </w:r>
                      </w:p>
                    </w:tc>
                  </w:tr>
                </w:tbl>
                <w:bookmarkEnd w:id="146"/>
              </w:tc>
            </w:tr>
          </w:tbl>
        </w:tc>
      </w:tr>
    </w:tbl>
    <w:p>
      <w:pPr>
        <w:pStyle w:val="FirstParagraph"/>
      </w:pPr>
      <w:r>
        <w:t xml:space="preserve">The IPW-weighted odds ratio for Type A vs. Type B behavior</w:t>
      </w:r>
      <w:r>
        <w:t xml:space="preserve"> </w:t>
      </w:r>
      <w:r>
        <w:t xml:space="preserve">estimates the causal odds ratio for CHD,</w:t>
      </w:r>
      <w:r>
        <w:t xml:space="preserve"> </w:t>
      </w:r>
      <w:r>
        <w:t xml:space="preserve">adjusting for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by age, BMI, SBP, cholesterol, and smoking.</w:t>
      </w:r>
    </w:p>
    <w:p>
      <w:pPr>
        <w:pStyle w:val="BodyText"/>
      </w:pPr>
      <w:r>
        <w:t xml:space="preserve">Compare this to the unadjusted estimate:</w:t>
      </w:r>
      <w:r>
        <w:t xml:space="preserve"> </w:t>
      </w:r>
      <w:r>
        <w:t xml:space="preserve">the difference reflects the degree of confounding</w:t>
      </w:r>
      <w:r>
        <w:t xml:space="preserve"> </w:t>
      </w:r>
      <w:r>
        <w:t xml:space="preserve">in the WCGS data.</w:t>
      </w:r>
    </w:p>
    <w:bookmarkEnd w:id="147"/>
    <w:bookmarkEnd w:id="148"/>
    <w:bookmarkStart w:id="149" w:name="sec-causal-summary"/>
    <w:p>
      <w:pPr>
        <w:pStyle w:val="Heading1"/>
      </w:pPr>
      <w:r>
        <w:t xml:space="preserve">9. Summary</w:t>
      </w:r>
    </w:p>
    <w:p>
      <w:pPr>
        <w:pStyle w:val="FirstParagraph"/>
      </w:pPr>
      <w:r>
        <w:t xml:space="preserve">Causal inference requires moving beyond statistical association</w:t>
      </w:r>
      <w:r>
        <w:t xml:space="preserve"> </w:t>
      </w:r>
      <w:r>
        <w:t xml:space="preserve">to make statements about what would happen under intervention.</w:t>
      </w:r>
      <w:r>
        <w:t xml:space="preserve"> </w:t>
      </w:r>
      <w:r>
        <w:t xml:space="preserve">The key ideas from this chapter are:</w:t>
      </w:r>
    </w:p>
    <w:p>
      <w:pPr>
        <w:pStyle w:val="BodyText"/>
      </w:pPr>
      <w:hyperlink w:anchor="def-potential-outcomes">
        <w:r>
          <w:rPr>
            <w:rStyle w:val="Hyperlink"/>
            <w:b/>
            <w:bCs/>
          </w:rPr>
          <w:t xml:space="preserve">Potential outcomes</w:t>
        </w:r>
      </w:hyperlink>
      <w:r>
        <w:t xml:space="preserve"> </w:t>
      </w:r>
      <w:r>
        <w:t xml:space="preserve">define what we mean by a causal effect.</w:t>
      </w:r>
      <w:r>
        <w:t xml:space="preserve"> </w:t>
      </w:r>
      <w:r>
        <w:t xml:space="preserve">For each unit, there is a potential outcome under treatment</w:t>
      </w:r>
      <w:r>
        <w:t xml:space="preserve"> </w:t>
      </w:r>
      <w:r>
        <w:t xml:space="preserve">and a potential outcome under control;</w:t>
      </w:r>
      <w:r>
        <w:t xml:space="preserve"> </w:t>
      </w:r>
      <w:r>
        <w:t xml:space="preserve">the</w:t>
      </w:r>
      <w:r>
        <w:t xml:space="preserve"> </w:t>
      </w:r>
      <w:hyperlink w:anchor="def-individual-causal-effect">
        <w:r>
          <w:rPr>
            <w:rStyle w:val="Hyperlink"/>
          </w:rPr>
          <w:t xml:space="preserve">individual causal effect</w:t>
        </w:r>
      </w:hyperlink>
      <w:r>
        <w:t xml:space="preserve"> </w:t>
      </w:r>
      <w:r>
        <w:t xml:space="preserve">is their difference.</w:t>
      </w:r>
    </w:p>
    <w:p>
      <w:pPr>
        <w:pStyle w:val="BodyText"/>
      </w:pPr>
      <w:r>
        <w:rPr>
          <w:b/>
          <w:bCs/>
        </w:rPr>
        <w:t xml:space="preserve">Causal estimands</w:t>
      </w:r>
      <w:r>
        <w:t xml:space="preserve"> </w:t>
      </w:r>
      <w:r>
        <w:t xml:space="preserve">—</w:t>
      </w:r>
      <w:r>
        <w:t xml:space="preserve"> </w:t>
      </w:r>
      <w:hyperlink w:anchor="def-ate">
        <w:r>
          <w:rPr>
            <w:rStyle w:val="Hyperlink"/>
          </w:rPr>
          <w:t xml:space="preserve">ATE</w:t>
        </w:r>
      </w:hyperlink>
      <w:r>
        <w:t xml:space="preserve">,</w:t>
      </w:r>
      <w:r>
        <w:t xml:space="preserve"> </w:t>
      </w:r>
      <w:hyperlink w:anchor="def-att">
        <w:r>
          <w:rPr>
            <w:rStyle w:val="Hyperlink"/>
          </w:rPr>
          <w:t xml:space="preserve">ATT</w:t>
        </w:r>
      </w:hyperlink>
      <w:r>
        <w:t xml:space="preserve">,</w:t>
      </w:r>
      <w:r>
        <w:t xml:space="preserve"> </w:t>
      </w:r>
      <w:hyperlink w:anchor="def-atu">
        <w:r>
          <w:rPr>
            <w:rStyle w:val="Hyperlink"/>
          </w:rPr>
          <w:t xml:space="preserve">ATU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summarize the causal effect at the population level.</w:t>
      </w:r>
    </w:p>
    <w:p>
      <w:pPr>
        <w:pStyle w:val="BodyText"/>
      </w:pPr>
      <w:r>
        <w:rPr>
          <w:b/>
          <w:bCs/>
        </w:rPr>
        <w:t xml:space="preserve">Three key assumptions</w:t>
      </w:r>
      <w:r>
        <w:t xml:space="preserve"> </w:t>
      </w:r>
      <w:r>
        <w:t xml:space="preserve">are needed</w:t>
      </w:r>
      <w:r>
        <w:t xml:space="preserve"> </w:t>
      </w:r>
      <w:r>
        <w:t xml:space="preserve">to identify causal effects from observed data:</w:t>
      </w:r>
    </w:p>
    <w:p>
      <w:pPr>
        <w:pStyle w:val="Compact"/>
        <w:numPr>
          <w:ilvl w:val="0"/>
          <w:numId w:val="1018"/>
        </w:numPr>
      </w:pPr>
      <w:hyperlink w:anchor="def-consistency">
        <w:r>
          <w:rPr>
            <w:rStyle w:val="Hyperlink"/>
            <w:b/>
            <w:bCs/>
          </w:rPr>
          <w:t xml:space="preserve">Consistency</w:t>
        </w:r>
      </w:hyperlink>
      <w:r>
        <w:t xml:space="preserve">: The</w:t>
      </w:r>
      <w:r>
        <w:t xml:space="preserve"> </w:t>
      </w:r>
      <w:hyperlink w:anchor="def-observed-outcome">
        <w:r>
          <w:rPr>
            <w:rStyle w:val="Hyperlink"/>
          </w:rPr>
          <w:t xml:space="preserve">observed outcome</w:t>
        </w:r>
      </w:hyperlink>
      <w:r>
        <w:t xml:space="preserve"> </w:t>
      </w:r>
      <w:r>
        <w:t xml:space="preserve">equals the potential outcome</w:t>
      </w:r>
      <w:r>
        <w:t xml:space="preserve"> </w:t>
      </w:r>
      <w:r>
        <w:t xml:space="preserve">under the received treatment.</w:t>
      </w:r>
    </w:p>
    <w:p>
      <w:pPr>
        <w:pStyle w:val="Compact"/>
        <w:numPr>
          <w:ilvl w:val="0"/>
          <w:numId w:val="1018"/>
        </w:numPr>
      </w:pPr>
      <w:hyperlink w:anchor="def-exchangeability">
        <w:r>
          <w:rPr>
            <w:rStyle w:val="Hyperlink"/>
            <w:b/>
            <w:bCs/>
          </w:rPr>
          <w:t xml:space="preserve">Exchangeability</w:t>
        </w:r>
      </w:hyperlink>
      <w:r>
        <w:t xml:space="preserve">: Treatment assignment is</w:t>
      </w:r>
      <w:r>
        <w:t xml:space="preserve"> </w:t>
      </w:r>
      <w:hyperlink r:id="rId4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potential outcomes, given measured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hyperlink w:anchor="def-positivity">
        <w:r>
          <w:rPr>
            <w:rStyle w:val="Hyperlink"/>
            <w:b/>
            <w:bCs/>
          </w:rPr>
          <w:t xml:space="preserve">Positivity</w:t>
        </w:r>
      </w:hyperlink>
      <w:r>
        <w:t xml:space="preserve">: Every individual has a positive probability</w:t>
      </w:r>
      <w:r>
        <w:t xml:space="preserve"> </w:t>
      </w:r>
      <w:r>
        <w:t xml:space="preserve">of receiving each treatment level.</w:t>
      </w:r>
    </w:p>
    <w:p>
      <w:pPr>
        <w:pStyle w:val="FirstParagraph"/>
      </w:pPr>
      <w:hyperlink w:anchor="sec-causal-rct">
        <w:r>
          <w:rPr>
            <w:rStyle w:val="Hyperlink"/>
            <w:b/>
            <w:bCs/>
          </w:rPr>
          <w:t xml:space="preserve">Randomized experiments</w:t>
        </w:r>
      </w:hyperlink>
      <w:r>
        <w:t xml:space="preserve"> </w:t>
      </w:r>
      <w:r>
        <w:t xml:space="preserve">achieve unconditional exchangeability</w:t>
      </w:r>
      <w:r>
        <w:t xml:space="preserve"> </w:t>
      </w:r>
      <w:r>
        <w:t xml:space="preserve">and allow unbiased causal inference</w:t>
      </w:r>
      <w:r>
        <w:t xml:space="preserve"> </w:t>
      </w:r>
      <w:r>
        <w:t xml:space="preserve">from simple treatment comparisons.</w:t>
      </w:r>
    </w:p>
    <w:p>
      <w:pPr>
        <w:pStyle w:val="BodyText"/>
      </w:pPr>
      <w:r>
        <w:rPr>
          <w:b/>
          <w:bCs/>
        </w:rPr>
        <w:t xml:space="preserve">In observational studies</w:t>
      </w:r>
      <w:r>
        <w:t xml:space="preserve">,</w:t>
      </w:r>
      <w:r>
        <w:t xml:space="preserve"> </w:t>
      </w:r>
      <w:hyperlink w:anchor="def-confounding-obs">
        <w:r>
          <w:rPr>
            <w:rStyle w:val="Hyperlink"/>
          </w:rPr>
          <w:t xml:space="preserve">confounding</w:t>
        </w:r>
      </w:hyperlink>
      <w:r>
        <w:t xml:space="preserve"> </w:t>
      </w:r>
      <w:r>
        <w:t xml:space="preserve">violates exchangeability.</w:t>
      </w:r>
      <w:r>
        <w:t xml:space="preserve"> </w:t>
      </w:r>
      <w:hyperlink w:anchor="sec-pred-sel-dag">
        <w:r>
          <w:rPr>
            <w:rStyle w:val="Hyperlink"/>
          </w:rPr>
          <w:t xml:space="preserve">DAGs</w:t>
        </w:r>
      </w:hyperlink>
      <w:r>
        <w:t xml:space="preserve"> </w:t>
      </w:r>
      <w:r>
        <w:t xml:space="preserve">help identify which variables are confounders,</w:t>
      </w:r>
      <w:r>
        <w:t xml:space="preserve"> </w:t>
      </w:r>
      <w:hyperlink w:anchor="def-mediator">
        <w:r>
          <w:rPr>
            <w:rStyle w:val="Hyperlink"/>
          </w:rPr>
          <w:t xml:space="preserve">mediators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collider">
        <w:r>
          <w:rPr>
            <w:rStyle w:val="Hyperlink"/>
          </w:rPr>
          <w:t xml:space="preserve">colliders</w:t>
        </w:r>
      </w:hyperlink>
      <w:r>
        <w:t xml:space="preserve">, and the</w:t>
      </w:r>
      <w:r>
        <w:t xml:space="preserve"> </w:t>
      </w:r>
      <w:hyperlink w:anchor="def-backdoor-criterion">
        <w:r>
          <w:rPr>
            <w:rStyle w:val="Hyperlink"/>
          </w:rPr>
          <w:t xml:space="preserve">backdoor criterion</w:t>
        </w:r>
      </w:hyperlink>
      <w:r>
        <w:t xml:space="preserve"> </w:t>
      </w:r>
      <w:r>
        <w:t xml:space="preserve">identifies</w:t>
      </w:r>
      <w:r>
        <w:t xml:space="preserve"> </w:t>
      </w:r>
      <w:r>
        <w:t xml:space="preserve">sufficient adjustment sets.</w:t>
      </w:r>
    </w:p>
    <w:p>
      <w:pPr>
        <w:pStyle w:val="BodyText"/>
      </w:pPr>
      <w:r>
        <w:rPr>
          <w:b/>
          <w:bCs/>
        </w:rPr>
        <w:t xml:space="preserve">Estimation methods</w:t>
      </w:r>
      <w:r>
        <w:t xml:space="preserve"> </w:t>
      </w:r>
      <w:r>
        <w:t xml:space="preserve">—</w:t>
      </w:r>
      <w:r>
        <w:t xml:space="preserve"> </w:t>
      </w:r>
      <w:hyperlink w:anchor="sec-causal-regression">
        <w:r>
          <w:rPr>
            <w:rStyle w:val="Hyperlink"/>
          </w:rPr>
          <w:t xml:space="preserve">regression adjustment</w:t>
        </w:r>
      </w:hyperlink>
      <w:r>
        <w:t xml:space="preserve"> </w:t>
      </w:r>
      <w:r>
        <w:t xml:space="preserve">(</w:t>
      </w:r>
      <w:hyperlink w:anchor="sec-causal-g-computation">
        <w:r>
          <w:rPr>
            <w:rStyle w:val="Hyperlink"/>
          </w:rPr>
          <w:t xml:space="preserve">G-computation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hyperlink w:anchor="def-propensity-score">
        <w:r>
          <w:rPr>
            <w:rStyle w:val="Hyperlink"/>
          </w:rPr>
          <w:t xml:space="preserve">propensity score</w:t>
        </w:r>
      </w:hyperlink>
      <w:r>
        <w:t xml:space="preserve"> </w:t>
      </w:r>
      <w:r>
        <w:t xml:space="preserve">methods (matching, stratification,</w:t>
      </w:r>
      <w:r>
        <w:t xml:space="preserve"> </w:t>
      </w:r>
      <w:hyperlink w:anchor="def-ipw">
        <w:r>
          <w:rPr>
            <w:rStyle w:val="Hyperlink"/>
          </w:rPr>
          <w:t xml:space="preserve">IPW</w:t>
        </w:r>
      </w:hyperlink>
      <w:r>
        <w:t xml:space="preserve">) —</w:t>
      </w:r>
      <w:r>
        <w:t xml:space="preserve"> </w:t>
      </w:r>
      <w:r>
        <w:t xml:space="preserve">can recover causal estimates under these three core identification assumptions.</w:t>
      </w:r>
    </w:p>
    <w:bookmarkEnd w:id="149"/>
    <w:bookmarkStart w:id="150" w:name="sec-causal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After completing this chapter, students should be able to: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Define</w:t>
      </w:r>
      <w:r>
        <w:rPr>
          <w:b/>
          <w:bCs/>
        </w:rPr>
        <w:t xml:space="preserve"> </w:t>
      </w:r>
      <w:hyperlink w:anchor="def-potential-outcomes">
        <w:r>
          <w:rPr>
            <w:rStyle w:val="Hyperlink"/>
            <w:b/>
            <w:bCs/>
          </w:rPr>
          <w:t xml:space="preserve">potential outcomes</w:t>
        </w:r>
      </w:hyperlink>
      <w:r>
        <w:t xml:space="preserve"> </w:t>
      </w:r>
      <w:r>
        <w:t xml:space="preserve">and the fundamental problem</w:t>
      </w:r>
      <w:r>
        <w:t xml:space="preserve"> </w:t>
      </w:r>
      <w:r>
        <w:t xml:space="preserve">of causal inference.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Distinguish</w:t>
      </w:r>
      <w:r>
        <w:t xml:space="preserve"> </w:t>
      </w:r>
      <w:r>
        <w:t xml:space="preserve">the</w:t>
      </w:r>
      <w:r>
        <w:t xml:space="preserve"> </w:t>
      </w:r>
      <w:hyperlink w:anchor="def-ate">
        <w:r>
          <w:rPr>
            <w:rStyle w:val="Hyperlink"/>
          </w:rPr>
          <w:t xml:space="preserve">ATE</w:t>
        </w:r>
      </w:hyperlink>
      <w:r>
        <w:t xml:space="preserve">,</w:t>
      </w:r>
      <w:r>
        <w:t xml:space="preserve"> </w:t>
      </w:r>
      <w:hyperlink w:anchor="def-att">
        <w:r>
          <w:rPr>
            <w:rStyle w:val="Hyperlink"/>
          </w:rPr>
          <w:t xml:space="preserve">ATT</w:t>
        </w:r>
      </w:hyperlink>
      <w:r>
        <w:t xml:space="preserve">, and</w:t>
      </w:r>
      <w:r>
        <w:t xml:space="preserve"> </w:t>
      </w:r>
      <w:hyperlink w:anchor="def-atu">
        <w:r>
          <w:rPr>
            <w:rStyle w:val="Hyperlink"/>
          </w:rPr>
          <w:t xml:space="preserve">ATU</w:t>
        </w:r>
      </w:hyperlink>
      <w:r>
        <w:t xml:space="preserve">,</w:t>
      </w:r>
      <w:r>
        <w:t xml:space="preserve"> </w:t>
      </w:r>
      <w:r>
        <w:t xml:space="preserve">and explain when they agree and when they differ.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State and interpret</w:t>
      </w:r>
      <w:r>
        <w:t xml:space="preserve"> </w:t>
      </w:r>
      <w:r>
        <w:t xml:space="preserve">the three core causal assumptions:</w:t>
      </w:r>
      <w:r>
        <w:t xml:space="preserve"> </w:t>
      </w:r>
      <w:hyperlink w:anchor="def-consistency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hyperlink w:anchor="def-exchangeability">
        <w:r>
          <w:rPr>
            <w:rStyle w:val="Hyperlink"/>
          </w:rPr>
          <w:t xml:space="preserve">exchangeability</w:t>
        </w:r>
      </w:hyperlink>
      <w:r>
        <w:t xml:space="preserve">, and</w:t>
      </w:r>
      <w:r>
        <w:t xml:space="preserve"> </w:t>
      </w:r>
      <w:hyperlink w:anchor="def-positivity">
        <w:r>
          <w:rPr>
            <w:rStyle w:val="Hyperlink"/>
          </w:rPr>
          <w:t xml:space="preserve">positivity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Explain why randomization</w:t>
      </w:r>
      <w:r>
        <w:t xml:space="preserve"> </w:t>
      </w:r>
      <w:r>
        <w:t xml:space="preserve">achieves unconditional exchangeability</w:t>
      </w:r>
      <w:r>
        <w:t xml:space="preserve"> </w:t>
      </w:r>
      <w:r>
        <w:t xml:space="preserve">and allows unbiased causal effect estimation.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Use a DAG</w:t>
      </w:r>
      <w:r>
        <w:t xml:space="preserve"> </w:t>
      </w:r>
      <w:r>
        <w:t xml:space="preserve">to identify</w:t>
      </w:r>
      <w:r>
        <w:t xml:space="preserve"> </w:t>
      </w:r>
      <w:hyperlink w:anchor="def-confounder">
        <w:r>
          <w:rPr>
            <w:rStyle w:val="Hyperlink"/>
          </w:rPr>
          <w:t xml:space="preserve">confounders</w:t>
        </w:r>
      </w:hyperlink>
      <w:r>
        <w:t xml:space="preserve">,</w:t>
      </w:r>
      <w:r>
        <w:t xml:space="preserve"> </w:t>
      </w:r>
      <w:hyperlink w:anchor="def-mediator">
        <w:r>
          <w:rPr>
            <w:rStyle w:val="Hyperlink"/>
          </w:rPr>
          <w:t xml:space="preserve">mediators</w:t>
        </w:r>
      </w:hyperlink>
      <w:r>
        <w:t xml:space="preserve">, and</w:t>
      </w:r>
      <w:r>
        <w:t xml:space="preserve"> </w:t>
      </w:r>
      <w:hyperlink w:anchor="def-collider">
        <w:r>
          <w:rPr>
            <w:rStyle w:val="Hyperlink"/>
          </w:rPr>
          <w:t xml:space="preserve">colliders</w:t>
        </w:r>
      </w:hyperlink>
      <w:r>
        <w:t xml:space="preserve">,</w:t>
      </w:r>
      <w:r>
        <w:t xml:space="preserve"> </w:t>
      </w:r>
      <w:r>
        <w:t xml:space="preserve">and apply the</w:t>
      </w:r>
      <w:r>
        <w:t xml:space="preserve"> </w:t>
      </w:r>
      <w:hyperlink w:anchor="def-backdoor-criterion">
        <w:r>
          <w:rPr>
            <w:rStyle w:val="Hyperlink"/>
          </w:rPr>
          <w:t xml:space="preserve">backdoor criterion</w:t>
        </w:r>
      </w:hyperlink>
      <w:r>
        <w:t xml:space="preserve"> </w:t>
      </w:r>
      <w:r>
        <w:t xml:space="preserve">to select sufficient adjustment sets.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Describe the</w:t>
      </w:r>
      <w:r>
        <w:rPr>
          <w:b/>
          <w:bCs/>
        </w:rPr>
        <w:t xml:space="preserve"> </w:t>
      </w:r>
      <w:hyperlink w:anchor="sec-causal-g-computation">
        <w:r>
          <w:rPr>
            <w:rStyle w:val="Hyperlink"/>
            <w:b/>
            <w:bCs/>
          </w:rPr>
          <w:t xml:space="preserve">G-computation estimator</w:t>
        </w:r>
      </w:hyperlink>
      <w:r>
        <w:t xml:space="preserve"> </w:t>
      </w:r>
      <w:r>
        <w:t xml:space="preserve">and explain how it relates to regression adjustment.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Describe propensity score methods</w:t>
      </w:r>
      <w:r>
        <w:t xml:space="preserve"> </w:t>
      </w:r>
      <w:r>
        <w:t xml:space="preserve">(matching, stratification, IPW)</w:t>
      </w:r>
      <w:r>
        <w:t xml:space="preserve"> </w:t>
      </w:r>
      <w:r>
        <w:t xml:space="preserve">and explain how they use the</w:t>
      </w:r>
      <w:r>
        <w:t xml:space="preserve"> </w:t>
      </w:r>
      <w:hyperlink w:anchor="def-propensity-score">
        <w:r>
          <w:rPr>
            <w:rStyle w:val="Hyperlink"/>
          </w:rPr>
          <w:t xml:space="preserve">propensity score</w:t>
        </w:r>
      </w:hyperlink>
      <w:r>
        <w:t xml:space="preserve"> </w:t>
      </w:r>
      <w:r>
        <w:t xml:space="preserve">to remove confounding.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Contrast causal inference from randomized trials</w:t>
      </w:r>
      <w:r>
        <w:rPr>
          <w:b/>
          <w:bCs/>
        </w:rPr>
        <w:t xml:space="preserve"> </w:t>
      </w:r>
      <w:r>
        <w:rPr>
          <w:b/>
          <w:bCs/>
        </w:rPr>
        <w:t xml:space="preserve">with causal inference from observational studies</w:t>
      </w:r>
      <w:r>
        <w:t xml:space="preserve">,</w:t>
      </w:r>
      <w:r>
        <w:t xml:space="preserve"> </w:t>
      </w:r>
      <w:r>
        <w:t xml:space="preserve">and articulate the additional assumptions required in each setting.</w:t>
      </w:r>
    </w:p>
    <w:bookmarkEnd w:id="150"/>
    <w:bookmarkStart w:id="168" w:name="references"/>
    <w:p>
      <w:pPr>
        <w:pStyle w:val="Heading1"/>
      </w:pPr>
      <w:r>
        <w:t xml:space="preserve">References</w:t>
      </w:r>
    </w:p>
    <w:bookmarkStart w:id="167" w:name="refs"/>
    <w:bookmarkStart w:id="15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</w:p>
    <w:bookmarkEnd w:id="152"/>
    <w:bookmarkStart w:id="154" w:name="ref-hernan2020caus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A. Hernán and J. M. Robins,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Hall/CRC, 2020. Available:</w:t>
      </w:r>
      <w:r>
        <w:t xml:space="preserve"> </w:t>
      </w:r>
      <w:hyperlink r:id="rId153">
        <w:r>
          <w:rPr>
            <w:rStyle w:val="Hyperlink"/>
          </w:rPr>
          <w:t xml:space="preserve">https://www.hsph.harvard.edu/miguel-hernan/causal-inference-book/</w:t>
        </w:r>
      </w:hyperlink>
    </w:p>
    <w:bookmarkEnd w:id="154"/>
    <w:bookmarkStart w:id="156" w:name="ref-holland1986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W. Holland,</w:t>
      </w:r>
      <w:r>
        <w:t xml:space="preserve"> </w:t>
      </w:r>
      <w:r>
        <w:t xml:space="preserve">“Statistics and causal inference,”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81, no. 396, pp. 945–960, 1986, doi:</w:t>
      </w:r>
      <w:r>
        <w:t xml:space="preserve"> </w:t>
      </w:r>
      <w:hyperlink r:id="rId155">
        <w:r>
          <w:rPr>
            <w:rStyle w:val="Hyperlink"/>
          </w:rPr>
          <w:t xml:space="preserve">10.2307/2289064</w:t>
        </w:r>
      </w:hyperlink>
      <w:r>
        <w:t xml:space="preserve">.</w:t>
      </w:r>
    </w:p>
    <w:bookmarkEnd w:id="156"/>
    <w:bookmarkStart w:id="158" w:name="ref-rubin1974estimating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B. Rubin,</w:t>
      </w:r>
      <w:r>
        <w:t xml:space="preserve"> </w:t>
      </w:r>
      <w:r>
        <w:t xml:space="preserve">“Estimating causal effects of treatments in randomized and nonrandomized studies,”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vol. 66, no. 5, pp. 688–701, 1974, doi:</w:t>
      </w:r>
      <w:r>
        <w:t xml:space="preserve"> </w:t>
      </w:r>
      <w:hyperlink r:id="rId157">
        <w:r>
          <w:rPr>
            <w:rStyle w:val="Hyperlink"/>
          </w:rPr>
          <w:t xml:space="preserve">10.1037/h0037350</w:t>
        </w:r>
      </w:hyperlink>
      <w:r>
        <w:t xml:space="preserve">.</w:t>
      </w:r>
    </w:p>
    <w:bookmarkEnd w:id="158"/>
    <w:bookmarkStart w:id="159" w:name="ref-HulleyStephen1998RTo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1998.</w:t>
      </w:r>
    </w:p>
    <w:bookmarkEnd w:id="159"/>
    <w:bookmarkStart w:id="160" w:name="ref-statrethink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60"/>
    <w:bookmarkStart w:id="162" w:name="ref-mcelreath2026rethinking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t xml:space="preserve">“Statistical rethinking 2026.”</w:t>
      </w:r>
      <w:r>
        <w:t xml:space="preserve"> </w:t>
      </w:r>
      <w:r>
        <w:t xml:space="preserve">Lecture videos, YouTube, 2026. Available:</w:t>
      </w:r>
      <w:r>
        <w:t xml:space="preserve"> </w:t>
      </w:r>
      <w:hyperlink r:id="rId161">
        <w:r>
          <w:rPr>
            <w:rStyle w:val="Hyperlink"/>
          </w:rPr>
          <w:t xml:space="preserve">https://github.com/rmcelreath/stat_rethinking_2026</w:t>
        </w:r>
      </w:hyperlink>
    </w:p>
    <w:bookmarkEnd w:id="162"/>
    <w:bookmarkStart w:id="164" w:name="ref-rosenman1975coronar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6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64"/>
    <w:bookmarkStart w:id="166" w:name="ref-rosenbaum1983centr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R. Rosenbaum and D. B. Rubin,</w:t>
      </w:r>
      <w:r>
        <w:t xml:space="preserve"> </w:t>
      </w:r>
      <w:r>
        <w:t xml:space="preserve">“The central role of the propensity score in observational studies for causal effects,”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70, no. 1, pp. 41–55, 1983, doi:</w:t>
      </w:r>
      <w:r>
        <w:t xml:space="preserve"> </w:t>
      </w:r>
      <w:hyperlink r:id="rId165">
        <w:r>
          <w:rPr>
            <w:rStyle w:val="Hyperlink"/>
          </w:rPr>
          <w:t xml:space="preserve">10.1093/biomet/70.1.41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142" Target="media/rId142.png" /><Relationship Type="http://schemas.openxmlformats.org/officeDocument/2006/relationships/hyperlink" Id="rId124" Target="Intro-to-GLMs.qmd#def-interaction" TargetMode="External" /><Relationship Type="http://schemas.openxmlformats.org/officeDocument/2006/relationships/hyperlink" Id="rId22" Target="Intro-to-GLMs.qmd#def-outcome" TargetMode="External" /><Relationship Type="http://schemas.openxmlformats.org/officeDocument/2006/relationships/hyperlink" Id="rId13" Target="Intro-to-GLMs.qmd#def-predictors" TargetMode="External" /><Relationship Type="http://schemas.openxmlformats.org/officeDocument/2006/relationships/hyperlink" Id="rId12" Target="Intro-to-GLMs.qmd#def-regression-model" TargetMode="External" /><Relationship Type="http://schemas.openxmlformats.org/officeDocument/2006/relationships/hyperlink" Id="rId123" Target="Linear-models-overview.qmd#def-lm-general-form" TargetMode="External" /><Relationship Type="http://schemas.openxmlformats.org/officeDocument/2006/relationships/hyperlink" Id="rId87" Target="binary-outcome-associations.qmd#def-risk-epi" TargetMode="External" /><Relationship Type="http://schemas.openxmlformats.org/officeDocument/2006/relationships/hyperlink" Id="rId10" Target="https://d-morrison.github.io/cie/" TargetMode="External" /><Relationship Type="http://schemas.openxmlformats.org/officeDocument/2006/relationships/hyperlink" Id="rId163" Target="https://doi.org/10.1001/jama.1975.03260080034016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57" Target="https://doi.org/10.1037/h0037350" TargetMode="External" /><Relationship Type="http://schemas.openxmlformats.org/officeDocument/2006/relationships/hyperlink" Id="rId165" Target="https://doi.org/10.1093/biomet/70.1.41" TargetMode="External" /><Relationship Type="http://schemas.openxmlformats.org/officeDocument/2006/relationships/hyperlink" Id="rId155" Target="https://doi.org/10.2307/2289064" TargetMode="External" /><Relationship Type="http://schemas.openxmlformats.org/officeDocument/2006/relationships/hyperlink" Id="rId161" Target="https://github.com/rmcelreath/stat_rethinking_2026" TargetMode="External" /><Relationship Type="http://schemas.openxmlformats.org/officeDocument/2006/relationships/hyperlink" Id="rId48" Target="https://morrison-lab.github.io/mds/indicator-functions.html#def-support" TargetMode="External" /><Relationship Type="http://schemas.openxmlformats.org/officeDocument/2006/relationships/hyperlink" Id="rId121" Target="https://morrison-lab.github.io/pds/distributions.html#def-weibull" TargetMode="External" /><Relationship Type="http://schemas.openxmlformats.org/officeDocument/2006/relationships/hyperlink" Id="rId28" Target="https://morrison-lab.github.io/pds/expectation.html#def-expectation" TargetMode="External" /><Relationship Type="http://schemas.openxmlformats.org/officeDocument/2006/relationships/hyperlink" Id="rId42" Target="https://morrison-lab.github.io/pds/independence.html#def-cind" TargetMode="External" /><Relationship Type="http://schemas.openxmlformats.org/officeDocument/2006/relationships/hyperlink" Id="rId36" Target="https://morrison-lab.github.io/pds/independence.html#def-indpt" TargetMode="External" /><Relationship Type="http://schemas.openxmlformats.org/officeDocument/2006/relationships/hyperlink" Id="rId129" Target="https://morrison-lab.github.io/pds/probability-basics.html#def-conditional-prob" TargetMode="External" /><Relationship Type="http://schemas.openxmlformats.org/officeDocument/2006/relationships/hyperlink" Id="rId64" Target="https://morrison-lab.github.io/pds/variance-covariance.html#def-precision" TargetMode="External" /><Relationship Type="http://schemas.openxmlformats.org/officeDocument/2006/relationships/hyperlink" Id="rId88" Target="https://morrison-lab.github.io/sds/data.html#def-binary-var" TargetMode="External" /><Relationship Type="http://schemas.openxmlformats.org/officeDocument/2006/relationships/hyperlink" Id="rId89" Target="https://morrison-lab.github.io/sds/data.html#def-categorical-var" TargetMode="External" /><Relationship Type="http://schemas.openxmlformats.org/officeDocument/2006/relationships/hyperlink" Id="rId90" Target="https://morrison-lab.github.io/sds/data.html#def-continuous-var" TargetMode="External" /><Relationship Type="http://schemas.openxmlformats.org/officeDocument/2006/relationships/hyperlink" Id="rId39" Target="https://morrison-lab.github.io/sds/estimation.html#def-bias" TargetMode="External" /><Relationship Type="http://schemas.openxmlformats.org/officeDocument/2006/relationships/hyperlink" Id="rId26" Target="https://morrison-lab.github.io/sds/estimation.html#def-estimand" TargetMode="External" /><Relationship Type="http://schemas.openxmlformats.org/officeDocument/2006/relationships/hyperlink" Id="rId59" Target="https://morrison-lab.github.io/sds/estimation.html#def-unbiased" TargetMode="External" /><Relationship Type="http://schemas.openxmlformats.org/officeDocument/2006/relationships/hyperlink" Id="rId27" Target="https://morrison-lab.github.io/sds/exploratory-descriptive.html#def-population" TargetMode="External" /><Relationship Type="http://schemas.openxmlformats.org/officeDocument/2006/relationships/hyperlink" Id="rId21" Target="https://morrison-lab.github.io/sds/exploratory-descriptive.html#def-sample" TargetMode="External" /><Relationship Type="http://schemas.openxmlformats.org/officeDocument/2006/relationships/hyperlink" Id="rId62" Target="https://morrison-lab.github.io/sds/inference.html#def-confidence-interval" TargetMode="External" /><Relationship Type="http://schemas.openxmlformats.org/officeDocument/2006/relationships/hyperlink" Id="rId60" Target="https://morrison-lab.github.io/sds/inference.html#def-statistically-significant" TargetMode="External" /><Relationship Type="http://schemas.openxmlformats.org/officeDocument/2006/relationships/hyperlink" Id="rId135" Target="https://morrison-lab.github.io/sds/nonparametric-models.html#def-sample-quantile" TargetMode="External" /><Relationship Type="http://schemas.openxmlformats.org/officeDocument/2006/relationships/hyperlink" Id="rId153" Target="https://www.hsph.harvard.edu/miguel-hernan/causal-inference-book/" TargetMode="External" /><Relationship Type="http://schemas.openxmlformats.org/officeDocument/2006/relationships/hyperlink" Id="rId70" Target="https://www.youtube.com/watch?v=lGR7D45Ww38" TargetMode="External" /><Relationship Type="http://schemas.openxmlformats.org/officeDocument/2006/relationships/hyperlink" Id="rId115" Target="https://www.youtube.com/watch?v=sTieMzOcreQ" TargetMode="External" /><Relationship Type="http://schemas.openxmlformats.org/officeDocument/2006/relationships/hyperlink" Id="rId61" Target="intro-to-survival-analysis.qmd#def-hazard-ratio" TargetMode="External" /><Relationship Type="http://schemas.openxmlformats.org/officeDocument/2006/relationships/hyperlink" Id="rId119" Target="logistic-regression.qmd#def-logistic-regression" TargetMode="External" /><Relationship Type="http://schemas.openxmlformats.org/officeDocument/2006/relationships/hyperlink" Id="rId99" Target="predictor-selection.qmd#sec-pred-sel-strategies" TargetMode="External" /><Relationship Type="http://schemas.openxmlformats.org/officeDocument/2006/relationships/hyperlink" Id="rId120" Target="proportional-hazards-models.qmd#def-ph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Intro-to-GLMs.qmd#def-interaction" TargetMode="External" /><Relationship Type="http://schemas.openxmlformats.org/officeDocument/2006/relationships/hyperlink" Id="rId22" Target="Intro-to-GLMs.qmd#def-outcome" TargetMode="External" /><Relationship Type="http://schemas.openxmlformats.org/officeDocument/2006/relationships/hyperlink" Id="rId13" Target="Intro-to-GLMs.qmd#def-predictors" TargetMode="External" /><Relationship Type="http://schemas.openxmlformats.org/officeDocument/2006/relationships/hyperlink" Id="rId12" Target="Intro-to-GLMs.qmd#def-regression-model" TargetMode="External" /><Relationship Type="http://schemas.openxmlformats.org/officeDocument/2006/relationships/hyperlink" Id="rId123" Target="Linear-models-overview.qmd#def-lm-general-form" TargetMode="External" /><Relationship Type="http://schemas.openxmlformats.org/officeDocument/2006/relationships/hyperlink" Id="rId87" Target="binary-outcome-associations.qmd#def-risk-epi" TargetMode="External" /><Relationship Type="http://schemas.openxmlformats.org/officeDocument/2006/relationships/hyperlink" Id="rId10" Target="https://d-morrison.github.io/cie/" TargetMode="External" /><Relationship Type="http://schemas.openxmlformats.org/officeDocument/2006/relationships/hyperlink" Id="rId163" Target="https://doi.org/10.1001/jama.1975.03260080034016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57" Target="https://doi.org/10.1037/h0037350" TargetMode="External" /><Relationship Type="http://schemas.openxmlformats.org/officeDocument/2006/relationships/hyperlink" Id="rId165" Target="https://doi.org/10.1093/biomet/70.1.41" TargetMode="External" /><Relationship Type="http://schemas.openxmlformats.org/officeDocument/2006/relationships/hyperlink" Id="rId155" Target="https://doi.org/10.2307/2289064" TargetMode="External" /><Relationship Type="http://schemas.openxmlformats.org/officeDocument/2006/relationships/hyperlink" Id="rId161" Target="https://github.com/rmcelreath/stat_rethinking_2026" TargetMode="External" /><Relationship Type="http://schemas.openxmlformats.org/officeDocument/2006/relationships/hyperlink" Id="rId48" Target="https://morrison-lab.github.io/mds/indicator-functions.html#def-support" TargetMode="External" /><Relationship Type="http://schemas.openxmlformats.org/officeDocument/2006/relationships/hyperlink" Id="rId121" Target="https://morrison-lab.github.io/pds/distributions.html#def-weibull" TargetMode="External" /><Relationship Type="http://schemas.openxmlformats.org/officeDocument/2006/relationships/hyperlink" Id="rId28" Target="https://morrison-lab.github.io/pds/expectation.html#def-expectation" TargetMode="External" /><Relationship Type="http://schemas.openxmlformats.org/officeDocument/2006/relationships/hyperlink" Id="rId42" Target="https://morrison-lab.github.io/pds/independence.html#def-cind" TargetMode="External" /><Relationship Type="http://schemas.openxmlformats.org/officeDocument/2006/relationships/hyperlink" Id="rId36" Target="https://morrison-lab.github.io/pds/independence.html#def-indpt" TargetMode="External" /><Relationship Type="http://schemas.openxmlformats.org/officeDocument/2006/relationships/hyperlink" Id="rId129" Target="https://morrison-lab.github.io/pds/probability-basics.html#def-conditional-prob" TargetMode="External" /><Relationship Type="http://schemas.openxmlformats.org/officeDocument/2006/relationships/hyperlink" Id="rId64" Target="https://morrison-lab.github.io/pds/variance-covariance.html#def-precision" TargetMode="External" /><Relationship Type="http://schemas.openxmlformats.org/officeDocument/2006/relationships/hyperlink" Id="rId88" Target="https://morrison-lab.github.io/sds/data.html#def-binary-var" TargetMode="External" /><Relationship Type="http://schemas.openxmlformats.org/officeDocument/2006/relationships/hyperlink" Id="rId89" Target="https://morrison-lab.github.io/sds/data.html#def-categorical-var" TargetMode="External" /><Relationship Type="http://schemas.openxmlformats.org/officeDocument/2006/relationships/hyperlink" Id="rId90" Target="https://morrison-lab.github.io/sds/data.html#def-continuous-var" TargetMode="External" /><Relationship Type="http://schemas.openxmlformats.org/officeDocument/2006/relationships/hyperlink" Id="rId39" Target="https://morrison-lab.github.io/sds/estimation.html#def-bias" TargetMode="External" /><Relationship Type="http://schemas.openxmlformats.org/officeDocument/2006/relationships/hyperlink" Id="rId26" Target="https://morrison-lab.github.io/sds/estimation.html#def-estimand" TargetMode="External" /><Relationship Type="http://schemas.openxmlformats.org/officeDocument/2006/relationships/hyperlink" Id="rId59" Target="https://morrison-lab.github.io/sds/estimation.html#def-unbiased" TargetMode="External" /><Relationship Type="http://schemas.openxmlformats.org/officeDocument/2006/relationships/hyperlink" Id="rId27" Target="https://morrison-lab.github.io/sds/exploratory-descriptive.html#def-population" TargetMode="External" /><Relationship Type="http://schemas.openxmlformats.org/officeDocument/2006/relationships/hyperlink" Id="rId21" Target="https://morrison-lab.github.io/sds/exploratory-descriptive.html#def-sample" TargetMode="External" /><Relationship Type="http://schemas.openxmlformats.org/officeDocument/2006/relationships/hyperlink" Id="rId62" Target="https://morrison-lab.github.io/sds/inference.html#def-confidence-interval" TargetMode="External" /><Relationship Type="http://schemas.openxmlformats.org/officeDocument/2006/relationships/hyperlink" Id="rId60" Target="https://morrison-lab.github.io/sds/inference.html#def-statistically-significant" TargetMode="External" /><Relationship Type="http://schemas.openxmlformats.org/officeDocument/2006/relationships/hyperlink" Id="rId135" Target="https://morrison-lab.github.io/sds/nonparametric-models.html#def-sample-quantile" TargetMode="External" /><Relationship Type="http://schemas.openxmlformats.org/officeDocument/2006/relationships/hyperlink" Id="rId153" Target="https://www.hsph.harvard.edu/miguel-hernan/causal-inference-book/" TargetMode="External" /><Relationship Type="http://schemas.openxmlformats.org/officeDocument/2006/relationships/hyperlink" Id="rId70" Target="https://www.youtube.com/watch?v=lGR7D45Ww38" TargetMode="External" /><Relationship Type="http://schemas.openxmlformats.org/officeDocument/2006/relationships/hyperlink" Id="rId115" Target="https://www.youtube.com/watch?v=sTieMzOcreQ" TargetMode="External" /><Relationship Type="http://schemas.openxmlformats.org/officeDocument/2006/relationships/hyperlink" Id="rId61" Target="intro-to-survival-analysis.qmd#def-hazard-ratio" TargetMode="External" /><Relationship Type="http://schemas.openxmlformats.org/officeDocument/2006/relationships/hyperlink" Id="rId119" Target="logistic-regression.qmd#def-logistic-regression" TargetMode="External" /><Relationship Type="http://schemas.openxmlformats.org/officeDocument/2006/relationships/hyperlink" Id="rId99" Target="predictor-selection.qmd#sec-pred-sel-strategies" TargetMode="External" /><Relationship Type="http://schemas.openxmlformats.org/officeDocument/2006/relationships/hyperlink" Id="rId120" Target="proportional-hazards-models.qmd#def-ph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Inference</dc:title>
  <dc:creator/>
  <cp:keywords/>
  <dcterms:created xsi:type="dcterms:W3CDTF">2026-10-27T02:42:03Z</dcterms:created>
  <dcterms:modified xsi:type="dcterms:W3CDTF">2026-10-27T02:42:03Z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Estimating causal effects from regression models</vt:lpwstr>
  </property>
  <property fmtid="{D5CDD505-2E9C-101B-9397-08002B2CF9AE}" pid="18" name="toc-title">
    <vt:lpwstr>Table of contents</vt:lpwstr>
  </property>
</Properties>
</file>