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many health sciences applications, binary outcomes 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 logistic regression cannot handle such right-censored data directly without introducing bias.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2026-10-05T19:47:57Z</dcterms:created>
  <dcterms:modified xsi:type="dcterms:W3CDTF">2026-10-05T19:47:57Z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