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2.png" ContentType="image/png"/>
  <Override PartName="/word/media/rId21.png" ContentType="image/png"/>
  <Override PartName="/word/media/rId259.png" ContentType="image/png"/>
  <Override PartName="/word/media/rId251.png" ContentType="image/png"/>
  <Override PartName="/word/media/rId255.png" ContentType="image/png"/>
  <Override PartName="/word/media/rId306.png" ContentType="image/png"/>
  <Override PartName="/word/media/rId412.png" ContentType="image/png"/>
  <Override PartName="/word/media/rId389.png" ContentType="image/png"/>
  <Override PartName="/word/media/rId338.png" ContentType="image/png"/>
  <Override PartName="/word/media/rId353.png" ContentType="image/png"/>
  <Override PartName="/word/media/rId348.png" ContentType="image/png"/>
  <Override PartName="/word/media/rId393.png" ContentType="image/png"/>
  <Override PartName="/word/media/rId368.png" ContentType="image/png"/>
  <Override PartName="/word/media/rId358.png" ContentType="image/png"/>
  <Override PartName="/word/media/rId363.png" ContentType="image/png"/>
  <Override PartName="/word/media/rId242.png" ContentType="image/png"/>
  <Override PartName="/word/media/rId334.png" ContentType="image/png"/>
  <Override PartName="/word/media/rId461.png" ContentType="image/png"/>
  <Override PartName="/word/media/rId467.png" ContentType="image/png"/>
  <Override PartName="/word/media/rId378.png" ContentType="image/png"/>
  <Override PartName="/word/media/rId384.png" ContentType="image/png"/>
  <Override PartName="/word/media/rId111.png" ContentType="image/png"/>
  <Override PartName="/word/media/rId247.png" ContentType="image/png"/>
  <Override PartName="/word/media/rId280.png" ContentType="image/png"/>
  <Override PartName="/word/media/rId284.png" ContentType="image/png"/>
  <Override PartName="/word/media/rId288.png" ContentType="image/png"/>
  <Override PartName="/word/media/rId292.png" ContentType="image/png"/>
  <Override PartName="/word/media/rId296.png" ContentType="image/png"/>
  <Override PartName="/word/media/rId319.png" ContentType="image/png"/>
  <Override PartName="/word/media/rId323.png" ContentType="image/png"/>
  <Override PartName="/word/media/rId115.png" ContentType="image/png"/>
  <Override PartName="/word/media/rId119.png" ContentType="image/png"/>
  <Override PartName="/word/media/rId407.png" ContentType="image/png"/>
  <Override PartName="/word/media/rId123.png" ContentType="image/png"/>
  <Override PartName="/word/media/rId432.png" ContentType="image/png"/>
  <Override PartName="/word/media/rId128.png" ContentType="image/png"/>
  <Override PartName="/word/media/rId2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Proportional Hazards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20" w:name="introduction"/>
    <w:p>
      <w:pPr>
        <w:pStyle w:val="Heading1"/>
      </w:pPr>
      <w:r>
        <w:t xml:space="preserve">1. Introduction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r-review-exp-dist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Recall the key characteristics of the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1">
              <w:r>
                <w:rPr>
                  <w:rStyle w:val="Hyperlink"/>
                </w:rPr>
                <w:t xml:space="preserve">density function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survival function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hazard function</w:t>
              </w:r>
            </w:hyperlink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1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" w:name="sol-review-exp-dist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Note that the exponential distribution has</w:t>
            </w:r>
            <w:r>
              <w:t xml:space="preserve"> </w:t>
            </w:r>
            <w:r>
              <w:rPr>
                <w:b/>
                <w:bCs/>
              </w:rPr>
              <w:t xml:space="preserve">constant hazard</w:t>
            </w:r>
            <w:r>
              <w:t xml:space="preserve">.</w:t>
            </w:r>
          </w:p>
          <w:bookmarkEnd w:id="1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thm-exp-surv"/>
          <w:p>
            <w:pPr>
              <w:pStyle w:val="BodyText"/>
            </w:pPr>
            <w:r>
              <w:rPr>
                <w:b/>
                <w:bCs/>
              </w:rPr>
              <w:t xml:space="preserve">Theorem 1 (Survival function of the exponential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</m:oMath>
            </m:oMathPara>
          </w:p>
          <w:bookmarkEnd w:id="1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review-exp-dist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, worked in</w:t>
            </w:r>
            <w:r>
              <w:t xml:space="preserve"> </w:t>
            </w:r>
            <w:hyperlink w:anchor="sol-review-exp-dist">
              <w:r>
                <w:rPr>
                  <w:rStyle w:val="Hyperlink"/>
                </w:rPr>
                <w:t xml:space="preserve">Solution 1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exp-surv"/>
          <w:p>
            <w:pPr>
              <w:pStyle w:val="BodyText"/>
            </w:pPr>
            <w:r>
              <w:rPr>
                <w:b/>
                <w:bCs/>
              </w:rPr>
              <w:t xml:space="preserve">Example 1 (Survival probability of an exponential time)</w:t>
            </w:r>
            <w:r>
              <w:t xml:space="preserve"> </w:t>
            </w:r>
            <w:r>
              <w:t xml:space="preserve">Suppose an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exponential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events per year.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exp-surv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probability of surviving past 5 years is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code below computes this value from the formula and from R’s exponential distribution function: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exp_lambda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br/>
            </w:r>
            <w:r>
              <w:rPr>
                <w:rStyle w:val="NormalTok"/>
              </w:rPr>
              <w:t xml:space="preserve">exp_t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surv_formula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exp_lambda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exp_t)</w:t>
            </w:r>
            <w:r>
              <w:br/>
            </w:r>
            <w:r>
              <w:rPr>
                <w:rStyle w:val="NormalTok"/>
              </w:rPr>
              <w:t xml:space="preserve">surv_pexp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pexp</w:t>
            </w:r>
            <w:r>
              <w:rPr>
                <w:rStyle w:val="NormalTok"/>
              </w:rPr>
              <w:t xml:space="preserve">(exp_t,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exp_lambda,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The formula gives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0.6065,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pexp()</w:t>
            </w:r>
            <w:r>
              <w:t xml:space="preserve"> </w:t>
            </w:r>
            <w:r>
              <w:t xml:space="preserve">gives 0.6065,</w:t>
            </w:r>
            <w:r>
              <w:t xml:space="preserve"> </w:t>
            </w:r>
            <w:r>
              <w:t xml:space="preserve">so the two agree.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exp-hazard"/>
          <w:p>
            <w:pPr>
              <w:pStyle w:val="BodyText"/>
            </w:pPr>
            <w:r>
              <w:rPr>
                <w:b/>
                <w:bCs/>
              </w:rPr>
              <w:t xml:space="preserve">Theorem 2 (Constant hazard of the exponential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exponential distribution</w:t>
              </w:r>
            </w:hyperlink>
            <w:r>
              <w:t xml:space="preserve"> </w:t>
            </w:r>
            <w:r>
              <w:t xml:space="preserve">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</m:oMath>
            </m:oMathPara>
          </w:p>
          <w:p>
            <w:pPr>
              <w:pStyle w:val="FirstParagraph"/>
            </w:pPr>
            <w:r>
              <w:t xml:space="preserve">In other words, the exponential distribution has</w:t>
            </w:r>
            <w:r>
              <w:t xml:space="preserve"> </w:t>
            </w:r>
            <w:r>
              <w:rPr>
                <w:b/>
                <w:bCs/>
              </w:rPr>
              <w:t xml:space="preserve">constant hazard</w:t>
            </w:r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review-exp-dist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, worked in</w:t>
            </w:r>
            <w:r>
              <w:t xml:space="preserve"> </w:t>
            </w:r>
            <w:hyperlink w:anchor="sol-review-exp-dist">
              <w:r>
                <w:rPr>
                  <w:rStyle w:val="Hyperlink"/>
                </w:rPr>
                <w:t xml:space="preserve">Solution 1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exp-hazard"/>
          <w:p>
            <w:pPr>
              <w:pStyle w:val="BodyText"/>
            </w:pPr>
            <w:r>
              <w:rPr>
                <w:b/>
                <w:bCs/>
              </w:rPr>
              <w:t xml:space="preserve">Example 2 (Hazard of an exponential time at several times)</w:t>
            </w:r>
            <w:r>
              <w:t xml:space="preserve"> </w:t>
            </w:r>
            <w:r>
              <w:t xml:space="preserve">Suppose an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exponential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events per year.</w:t>
            </w:r>
            <w:r>
              <w:t xml:space="preserve"> </w:t>
            </w:r>
            <w:r>
              <w:t xml:space="preserve">The hazard is the density divided by the survival function.</w:t>
            </w:r>
            <w:r>
              <w:t xml:space="preserve"> </w:t>
            </w:r>
            <w:r>
              <w:t xml:space="preserve">The code below computes it at three times: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exp_lambda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br/>
            </w:r>
            <w:r>
              <w:rPr>
                <w:rStyle w:val="NormalTok"/>
              </w:rPr>
              <w:t xml:space="preserve">exp_times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hazards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dexp</w:t>
            </w:r>
            <w:r>
              <w:rPr>
                <w:rStyle w:val="NormalTok"/>
              </w:rPr>
              <w:t xml:space="preserve">(exp_times,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exp_lambda) </w:t>
            </w:r>
            <w:r>
              <w:rPr>
                <w:rStyle w:val="SpecialCharTok"/>
              </w:rPr>
              <w:t xml:space="preserve">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pexp</w:t>
            </w:r>
            <w:r>
              <w:rPr>
                <w:rStyle w:val="NormalTok"/>
              </w:rPr>
              <w:t xml:space="preserve">(exp_times,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exp_lambda,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The hazards at 1, 5 and 20 years are</w:t>
            </w:r>
            <w:r>
              <w:t xml:space="preserve"> </w:t>
            </w:r>
            <w:r>
              <w:t xml:space="preserve">0.1, 0.1, 0.1,</w:t>
            </w:r>
            <w:r>
              <w:t xml:space="preserve"> </w:t>
            </w:r>
            <w:r>
              <w:t xml:space="preserve">all equal to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0.1,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exp-hazard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states.</w:t>
            </w:r>
          </w:p>
          <w:bookmarkEnd w:id="19"/>
        </w:tc>
      </w:tr>
    </w:tbl>
    <w:bookmarkEnd w:id="20"/>
    <w:bookmarkStart w:id="109" w:name="X6ab7e933dc09cdc173e846d4f0513914d55b647"/>
    <w:p>
      <w:pPr>
        <w:pStyle w:val="Heading1"/>
      </w:pPr>
      <w:r>
        <w:t xml:space="preserve">2. Understanding proportional hazards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24">
              <w:r>
                <w:rPr>
                  <w:rStyle w:val="Hyperlink"/>
                  <w:i/>
                  <w:iCs/>
                </w:rPr>
                <w:t xml:space="preserve">Survival Regression with the Cox Model I</w:t>
              </w:r>
            </w:hyperlink>
            <w:r>
              <w:t xml:space="preserve"> </w:t>
            </w: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builds from Kaplan-Meier and Nelson-Aalen estimates for the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to the Cox proportional hazards model and its partial likelihood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Let’s make two generalizations.</w:t>
      </w:r>
      <w:r>
        <w:t xml:space="preserve"> </w:t>
      </w:r>
      <w:r>
        <w:t xml:space="preserve">First, we let the</w:t>
      </w:r>
      <w:r>
        <w:t xml:space="preserve"> </w:t>
      </w:r>
      <w:hyperlink r:id="rId13">
        <w:r>
          <w:rPr>
            <w:rStyle w:val="Hyperlink"/>
          </w:rPr>
          <w:t xml:space="preserve">hazard</w:t>
        </w:r>
      </w:hyperlink>
      <w:r>
        <w:t xml:space="preserve"> </w:t>
      </w:r>
      <w:r>
        <w:t xml:space="preserve">depend on some</w:t>
      </w:r>
      <w:r>
        <w:t xml:space="preserve"> </w:t>
      </w:r>
      <w:hyperlink r:id="rId26">
        <w:r>
          <w:rPr>
            <w:rStyle w:val="Hyperlink"/>
          </w:rPr>
          <w:t xml:space="preserve">covariates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r>
        <w:t xml:space="preserve">we will indicate this dependence by extending our notation for hazard: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def-cond-hazard"/>
          <w:p>
            <w:pPr>
              <w:pStyle w:val="BodyText"/>
            </w:pPr>
            <w:r>
              <w:rPr>
                <w:b/>
                <w:bCs/>
              </w:rPr>
              <w:t xml:space="preserve">Definition 1 (conditional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hazard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covariate vector</w:t>
              </w:r>
            </w:hyperlink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conditional density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event</w:t>
              </w:r>
            </w:hyperlink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\mathord{\smash[b]{\underset{\raise.3ex\hbox{$\scriptstyle\sim$}}{x}}\vphantom{x}}$</w:t>
            </w:r>
            <w:r>
              <w:t xml:space="preserve">:</w:t>
            </w:r>
          </w:p>
          <w:p>
            <w:pPr>
              <w:pStyle w:val="BodyText"/>
            </w:pPr>
            <w:bookmarkStart w:id="31" w:name="eq-def-cond-haz"/>
            <w:r>
              <w:t xml:space="preserve">$${\lambda}(t|\mathord{\smash[b]{\underset{\raise.3ex\hbox{$\scriptstyle\sim$}}{x}}\vphantom{x}}) \stackrel{\text{def}}{=}\operatorname{p}(T=t|T\ge t, \mathord{\smash[b]{\underset{\raise.3ex\hbox{$\scriptstyle\sim$}}{X}}\vphantom{X}}= \mathord{\smash[b]{\underset{\raise.3ex\hbox{$\scriptstyle\sim$}}{x}}\vphantom{x}}) \qquad(1)$$</w:t>
            </w:r>
            <w:bookmarkEnd w:id="31"/>
          </w:p>
          <w:bookmarkEnd w:id="3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base-hazard"/>
          <w:p>
            <w:pPr>
              <w:pStyle w:val="BodyText"/>
            </w:pPr>
            <w:r>
              <w:rPr>
                <w:b/>
                <w:bCs/>
              </w:rPr>
              <w:t xml:space="preserve">Definition 2 (baseline hazard (base hazard, reference hazard))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hazard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base hazard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reference 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hazard function</w:t>
              </w:r>
            </w:hyperlink>
            <w:r>
              <w:t xml:space="preserve"> </w:t>
            </w:r>
            <w:r>
              <w:t xml:space="preserve">for the subpopulation of individuals</w:t>
            </w:r>
            <w:r>
              <w:t xml:space="preserve"> </w:t>
            </w:r>
            <w:r>
              <w:t xml:space="preserve">whose covariates are all equal to their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reference levels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34" w:name="eq-def-baseline-haz"/>
            <w:r>
              <w:t xml:space="preserve">$${\lambda}_0(t) \stackrel{\text{def}}{=}{\lambda}(t | \mathord{\smash[b]{\underset{\raise.3ex\hbox{$\scriptstyle\sim$}}{X}}\vphantom{X}}= \mathord{\smash[b]{\underset{\raise.3ex\hbox{$\scriptstyle\sim$}}{0}}\vphantom{0}}) \qquad(2)$$</w:t>
            </w:r>
            <w:bookmarkEnd w:id="34"/>
          </w:p>
          <w:bookmarkEnd w:id="35"/>
        </w:tc>
      </w:tr>
    </w:tbl>
    <w:p>
      <w:pPr>
        <w:pStyle w:val="FirstParagraph"/>
      </w:pPr>
      <w:r>
        <w:t xml:space="preserve">The baseline hazard is</w:t>
      </w:r>
      <w:r>
        <w:t xml:space="preserve"> </w:t>
      </w:r>
      <w:r>
        <w:rPr>
          <w:i/>
          <w:iCs/>
        </w:rPr>
        <w:t xml:space="preserve">somewhat</w:t>
      </w:r>
      <w:r>
        <w:t xml:space="preserve"> </w:t>
      </w:r>
      <w:r>
        <w:t xml:space="preserve">analogous to</w:t>
      </w:r>
      <w:r>
        <w:t xml:space="preserve"> </w:t>
      </w:r>
      <w:r>
        <w:t xml:space="preserve">the intercept term in</w:t>
      </w:r>
      <w:r>
        <w:t xml:space="preserve"> </w:t>
      </w:r>
      <w:hyperlink r:id="rId36">
        <w:r>
          <w:rPr>
            <w:rStyle w:val="Hyperlink"/>
          </w:rPr>
          <w:t xml:space="preserve">linear regression</w:t>
        </w:r>
      </w:hyperlink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hyperlink r:id="rId37">
        <w:r>
          <w:rPr>
            <w:rStyle w:val="Hyperlink"/>
          </w:rPr>
          <w:t xml:space="preserve">mean</w:t>
        </w:r>
      </w:hyperlink>
      <w:r>
        <w:t xml:space="preserve">.</w:t>
      </w:r>
    </w:p>
    <w:p>
      <w:pPr>
        <w:pStyle w:val="BodyText"/>
      </w:pPr>
      <w:r>
        <w:t xml:space="preserve">Similarly: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base-cuhaz"/>
          <w:p>
            <w:pPr>
              <w:pStyle w:val="BodyText"/>
            </w:pPr>
            <w:r>
              <w:rPr>
                <w:b/>
                <w:bCs/>
              </w:rPr>
              <w:t xml:space="preserve">Definition 3 (baseline cumulative hazard (base cumulative hazard, reference cumulative hazard))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cumulative hazard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base cumulative hazard</w:t>
            </w:r>
            <w:r>
              <w:t xml:space="preserve">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reference cumulative 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cumulative hazard function</w:t>
              </w:r>
            </w:hyperlink>
            <w:r>
              <w:t xml:space="preserve"> </w:t>
            </w:r>
            <w:r>
              <w:t xml:space="preserve">for the subpopulation of individuals</w:t>
            </w:r>
            <w:r>
              <w:t xml:space="preserve"> </w:t>
            </w:r>
            <w:r>
              <w:t xml:space="preserve">whose covariates are all equal to their reference levels:</w:t>
            </w:r>
          </w:p>
          <w:p>
            <w:pPr>
              <w:pStyle w:val="BodyText"/>
            </w:pPr>
            <w:bookmarkStart w:id="39" w:name="eq-def-baseline-cuhaz"/>
            <w:r>
              <w:t xml:space="preserve">$${\Lambda}_0(t) \stackrel{\text{def}}{=}{\Lambda}(t | \mathord{\smash[b]{\underset{\raise.3ex\hbox{$\scriptstyle\sim$}}{X}}\vphantom{X}}= \mathord{\smash[b]{\underset{\raise.3ex\hbox{$\scriptstyle\sim$}}{0}}\vphantom{0}}) \qquad(3)$$</w:t>
            </w:r>
            <w:bookmarkEnd w:id="39"/>
          </w:p>
          <w:bookmarkEnd w:id="40"/>
        </w:tc>
      </w:tr>
    </w:tbl>
    <w:p>
      <w:pPr>
        <w:pStyle w:val="FirstParagraph"/>
      </w:pPr>
      <w:r>
        <w:t xml:space="preserve">Also: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baseline-surv"/>
          <w:p>
            <w:pPr>
              <w:pStyle w:val="BodyText"/>
            </w:pPr>
            <w:r>
              <w:rPr>
                <w:b/>
                <w:bCs/>
              </w:rPr>
              <w:t xml:space="preserve">Definition 4 (Baseline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survival function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survival function</w:t>
              </w:r>
            </w:hyperlink>
            <w:r>
              <w:t xml:space="preserve"> </w:t>
            </w:r>
            <w:r>
              <w:t xml:space="preserve">for an individual whose covariates</w:t>
            </w:r>
            <w:r>
              <w:t xml:space="preserve"> </w:t>
            </w:r>
            <w:r>
              <w:t xml:space="preserve">are all equal to their default values.</w:t>
            </w:r>
          </w:p>
          <w:p>
            <w:pPr>
              <w:pStyle w:val="BodyText"/>
            </w:pPr>
            <w:r>
              <w:t xml:space="preserve">$$\operatorname{S}_0(t) \stackrel{\text{def}}{=}\operatorname{S}(t | \mathord{\smash[b]{\underset{\raise.3ex\hbox{$\scriptstyle\sim$}}{X}}\vphantom{X}}= \mathord{\smash[b]{\underset{\raise.3ex\hbox{$\scriptstyle\sim$}}{0}}\vphantom{0}})$$</w:t>
            </w:r>
          </w:p>
          <w:bookmarkEnd w:id="41"/>
        </w:tc>
      </w:tr>
    </w:tbl>
    <w:p>
      <w:pPr>
        <w:pStyle w:val="FirstParagraph"/>
      </w:pPr>
      <w:r>
        <w:t xml:space="preserve">Now, let’s define</w:t>
      </w:r>
      <w:r>
        <w:t xml:space="preserve"> </w:t>
      </w:r>
      <w:r>
        <w:rPr>
          <w:b/>
          <w:bCs/>
          <w:i/>
          <w:iCs/>
        </w:rPr>
        <w:t xml:space="preserve">how</w:t>
      </w:r>
      <w:r>
        <w:t xml:space="preserve"> </w:t>
      </w:r>
      <w:r>
        <w:t xml:space="preserve">the hazard function depends on covariates.</w:t>
      </w:r>
      <w:r>
        <w:t xml:space="preserve"> </w:t>
      </w:r>
      <w:r>
        <w:t xml:space="preserve">We typically use a log link to model the relationship between</w:t>
      </w:r>
      <w:r>
        <w:t xml:space="preserve"> </w:t>
      </w:r>
      <w:r>
        <w:t xml:space="preserve">the hazard function,</w:t>
      </w:r>
      <w:r>
        <w:t xml:space="preserve"> </w:t>
      </w:r>
      <w:r>
        <w:t xml:space="preserve">${\lambda}(t|\mathord{\smash[b]{\underset{\raise.3ex\hbox{$\scriptstyle\sim$}}{x}}\vphantom{x}})$</w:t>
      </w:r>
      <w:r>
        <w:t xml:space="preserve">, and</w:t>
      </w:r>
      <w:r>
        <w:t xml:space="preserve"> </w:t>
      </w:r>
      <w:r>
        <w:t xml:space="preserve">the linear component,</w:t>
      </w:r>
      <w:r>
        <w:t xml:space="preserve"> </w:t>
      </w:r>
      <w:r>
        <w:t xml:space="preserve">$\eta(t|\mathord{\smash[b]{\underset{\raise.3ex\hbox{$\scriptstyle\sim$}}{x}}\vphantom{x}})$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as in Poisson models (</w:t>
      </w:r>
      <w:hyperlink r:id="rId42">
        <w:r>
          <w:rPr>
            <w:rStyle w:val="Hyperlink"/>
          </w:rPr>
          <w:t xml:space="preserve">models for count outcomes</w:t>
        </w:r>
      </w:hyperlink>
      <w:r>
        <w:t xml:space="preserve">);</w:t>
      </w:r>
      <w:r>
        <w:t xml:space="preserve"> </w:t>
      </w:r>
      <w:r>
        <w:t xml:space="preserve">specifically: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def-loghaz"/>
          <w:p>
            <w:pPr>
              <w:pStyle w:val="BodyText"/>
            </w:pPr>
            <w:r>
              <w:rPr>
                <w:b/>
                <w:bCs/>
              </w:rPr>
              <w:t xml:space="preserve">Definition 5 (log-hazard)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log-hazard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natural logarithm</w:t>
              </w:r>
            </w:hyperlink>
            <w:r>
              <w:t xml:space="preserve"> </w:t>
            </w:r>
            <w:r>
              <w:t xml:space="preserve">of the hazard function: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4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cond-loghaz"/>
          <w:p>
            <w:pPr>
              <w:pStyle w:val="BodyText"/>
            </w:pPr>
            <w:r>
              <w:rPr>
                <w:b/>
                <w:bCs/>
              </w:rPr>
              <w:t xml:space="preserve">Definition 6 (conditional 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log-hazard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w:r>
              <w:t xml:space="preserve">$\eta(t|\mathord{\smash[b]{\underset{\raise.3ex\hbox{$\scriptstyle\sim$}}{x}}\vphantom{x}})$</w:t>
            </w:r>
            <w:r>
              <w:t xml:space="preserve">,</w:t>
            </w:r>
            <w:r>
              <w:t xml:space="preserve"> </w:t>
            </w:r>
            <w:r>
              <w:t xml:space="preserve">is the natural logarithm of the</w:t>
            </w:r>
            <w:r>
              <w:t xml:space="preserve"> </w:t>
            </w:r>
            <w:hyperlink w:anchor="def-cond-hazard">
              <w:r>
                <w:rPr>
                  <w:rStyle w:val="Hyperlink"/>
                </w:rPr>
                <w:t xml:space="preserve">conditional hazard function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t xml:space="preserve">$$\eta(t | \mathord{\smash[b]{\underset{\raise.3ex\hbox{$\scriptstyle\sim$}}{x}}\vphantom{x}}) \stackrel{\text{def}}{=}{\operatorname{log}\mathopen{}\left\{{\lambda}(t | \mathord{\smash[b]{\underset{\raise.3ex\hbox{$\scriptstyle\sim$}}{x}}\vphantom{x}})\right\}\mathclose{}}$$</w:t>
            </w:r>
          </w:p>
          <w:bookmarkEnd w:id="45"/>
        </w:tc>
      </w:tr>
    </w:tbl>
    <w:p>
      <w:pPr>
        <w:pStyle w:val="FirstParagraph"/>
      </w:pPr>
      <w:r>
        <w:t xml:space="preserve">In contrast with Poisson regression,</w:t>
      </w:r>
      <w:r>
        <w:t xml:space="preserve"> </w:t>
      </w:r>
      <w:r>
        <w:t xml:space="preserve">here</w:t>
      </w:r>
      <w:r>
        <w:t xml:space="preserve"> </w:t>
      </w:r>
      <w:r>
        <w:t xml:space="preserve">$\eta(t|\mathord{\smash[b]{\underset{\raise.3ex\hbox{$\scriptstyle\sim$}}{x}}\vphantom{x}})$</w:t>
      </w:r>
      <w:r>
        <w:t xml:space="preserve"> </w:t>
      </w:r>
      <w:r>
        <w:t xml:space="preserve">depends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def-base-loghaz"/>
          <w:p>
            <w:pPr>
              <w:pStyle w:val="BodyText"/>
            </w:pPr>
            <w:r>
              <w:rPr>
                <w:b/>
                <w:bCs/>
              </w:rPr>
              <w:t xml:space="preserve">Definition 7 (baseline log-hazard)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baseline log-hazard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hyperlink w:anchor="def-loghaz">
              <w:r>
                <w:rPr>
                  <w:rStyle w:val="Hyperlink"/>
                </w:rPr>
                <w:t xml:space="preserve">log-hazard function</w:t>
              </w:r>
            </w:hyperlink>
            <w:r>
              <w:t xml:space="preserve"> </w:t>
            </w:r>
            <w:r>
              <w:t xml:space="preserve">for the subpopulation of individuals whose covariates</w:t>
            </w:r>
            <w:r>
              <w:t xml:space="preserve"> </w:t>
            </w:r>
            <w:r>
              <w:t xml:space="preserve">are all equal to their reference levels:</w:t>
            </w:r>
          </w:p>
          <w:p>
            <w:pPr>
              <w:pStyle w:val="BodyText"/>
            </w:pPr>
            <w:r>
              <w:t xml:space="preserve">$$\eta_0(t) \stackrel{\text{def}}{=}\eta(t | \mathord{\smash[b]{\underset{\raise.3ex\hbox{$\scriptstyle\sim$}}{X}}\vphantom{X}}= \mathord{\smash[b]{\underset{\raise.3ex\hbox{$\scriptstyle\sim$}}{0}}\vphantom{0}})$$</w:t>
            </w:r>
          </w:p>
          <w:bookmarkEnd w:id="4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thm-haz-from-loghaz"/>
          <w:p>
            <w:pPr>
              <w:pStyle w:val="BodyText"/>
            </w:pPr>
            <w:r>
              <w:rPr>
                <w:b/>
                <w:bCs/>
              </w:rPr>
              <w:t xml:space="preserve">Theorem 3 (Hazard from log-hazard)</w:t>
            </w:r>
          </w:p>
          <w:p>
            <w:pPr>
              <w:pStyle w:val="BodyText"/>
            </w:pPr>
            <w:r>
              <w:t xml:space="preserve">$$
    \begin{aligned}
    {\lambda}(t|\mathord{\smash[b]{\underset{\raise.3ex\hbox{$\scriptstyle\sim$}}{x}}\vphantom{x}}) &amp;= {\operatorname{exp}\mathopen{}\left\{\eta(t|\mathord{\smash[b]{\underset{\raise.3ex\hbox{$\scriptstyle\sim$}}{x}}\vphantom{x}})\right\}\mathclose{}}
    \end{aligned}
    $$</w:t>
            </w:r>
          </w:p>
          <w:bookmarkEnd w:id="4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bookmarkStart w:id="48" w:name="eq-hazard-from-log-hazard-1"/>
            <w:r>
              <w:t xml:space="preserve">$$
    \begin{aligned}
    {\operatorname{exp}\mathopen{}\left\{\eta(t|\mathord{\smash[b]{\underset{\raise.3ex\hbox{$\scriptstyle\sim$}}{x}}\vphantom{x}})\right\}\mathclose{}}
    &amp;\stackrel{\text{def}}{=}{\operatorname{exp}\mathopen{}\left\{{\operatorname{log}\mathopen{}\left\{{\lambda}(t|\mathord{\smash[b]{\underset{\raise.3ex\hbox{$\scriptstyle\sim$}}{x}}\vphantom{x}})\right\}\mathclose{}}\right\}\mathclose{}} &amp;&amp; \text{(definition of log-hazard)} \\
    &amp;= {\lambda}(t|\mathord{\smash[b]{\underset{\raise.3ex\hbox{$\scriptstyle\sim$}}{x}}\vphantom{x}}) &amp;&amp; \text{(the exponential function inverts the logarithm)}
    \end{aligned}
     \qquad(4)$$</w:t>
            </w:r>
            <w:bookmarkEnd w:id="48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iffloghaz"/>
          <w:p>
            <w:pPr>
              <w:pStyle w:val="BodyText"/>
            </w:pPr>
            <w:r>
              <w:rPr>
                <w:b/>
                <w:bCs/>
              </w:rPr>
              <w:t xml:space="preserve">Definition 8 (difference in log-hazards)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difference in log-hazards</w:t>
            </w:r>
            <w:r>
              <w:t xml:space="preserve"> </w:t>
            </w:r>
            <w:r>
              <w:t xml:space="preserve">between covariate patterns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$$\Delta\eta(t|\mathord{\smash[b]{\underset{\raise.3ex\hbox{$\scriptstyle\sim$}}{x}}\vphantom{x}}: \mathord{{\mathord{\smash[b]{\underset{\raise.3ex\hbox{$\scriptstyle\sim$}}{x}}\vphantom{x}}^*}}) \stackrel{\text{def}}{=}\eta(t|\mathord{\smash[b]{\underset{\raise.3ex\hbox{$\scriptstyle\sim$}}{x}}\vphantom{x}}) - \eta(t|\mathord{{\mathord{\smash[b]{\underset{\raise.3ex\hbox{$\scriptstyle\sim$}}{x}}\vphantom{x}}^*}})$$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thm-diff-loghaz"/>
          <w:p>
            <w:pPr>
              <w:pStyle w:val="BodyText"/>
            </w:pPr>
            <w:r>
              <w:rPr>
                <w:b/>
                <w:bCs/>
              </w:rPr>
              <w:t xml:space="preserve">Theorem 4 (Difference of log-hazards vs hazard ratio)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$\Delta\eta(t|\mathord{\smash[b]{\underset{\raise.3ex\hbox{$\scriptstyle\sim$}}{x}}\vphantom{x}}: \mathord{{\mathord{\smash[b]{\underset{\raise.3ex\hbox{$\scriptstyle\sim$}}{x}}\vphantom{x}}^*}})$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diffloghaz">
              <w:r>
                <w:rPr>
                  <w:rStyle w:val="Hyperlink"/>
                </w:rPr>
                <w:t xml:space="preserve">difference in log-hazard</w:t>
              </w:r>
            </w:hyperlink>
            <w:r>
              <w:t xml:space="preserve"> </w:t>
            </w:r>
            <w:r>
              <w:t xml:space="preserve">between covariate patterns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$\text{ϙ}_{{\lambda}}(t| \mathord{\smash[b]{\underset{\raise.3ex\hbox{$\scriptstyle\sim$}}{x}}\vphantom{x}}: \mathord{{\mathord{\smash[b]{\underset{\raise.3ex\hbox{$\scriptstyle\sim$}}{x}}\vphantom{x}}^*}})$</w:t>
            </w:r>
            <w:r>
              <w:t xml:space="preserve"> </w:t>
            </w:r>
            <w:r>
              <w:t xml:space="preserve">is corresponding hazard ratio,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r>
              <w:t xml:space="preserve">$$\Delta\eta(t|\mathord{\smash[b]{\underset{\raise.3ex\hbox{$\scriptstyle\sim$}}{x}}\vphantom{x}}: \mathord{{\mathord{\smash[b]{\underset{\raise.3ex\hbox{$\scriptstyle\sim$}}{x}}\vphantom{x}}^*}})= {\operatorname{log}\mathopen{}\left\{\text{ϙ}_{{\lambda}}(t| \mathord{\smash[b]{\underset{\raise.3ex\hbox{$\scriptstyle\sim$}}{x}}\vphantom{x}}: \mathord{{\mathord{\smash[b]{\underset{\raise.3ex\hbox{$\scriptstyle\sim$}}{x}}\vphantom{x}}^*}})\right\}\mathclose{}}$$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hazard ratio definition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52" w:name="eq-hazard-ratio-1"/>
            <w:r>
              <w:t xml:space="preserve">$$
    \begin{aligned}
    \Delta\eta(t|\mathord{\smash[b]{\underset{\raise.3ex\hbox{$\scriptstyle\sim$}}{x}}\vphantom{x}}: \mathord{{\mathord{\smash[b]{\underset{\raise.3ex\hbox{$\scriptstyle\sim$}}{x}}\vphantom{x}}^*}})
    &amp;\stackrel{\text{def}}{=}\eta(t|\mathord{\smash[b]{\underset{\raise.3ex\hbox{$\scriptstyle\sim$}}{x}}\vphantom{x}}) - \eta(t|\mathord{{\mathord{\smash[b]{\underset{\raise.3ex\hbox{$\scriptstyle\sim$}}{x}}\vphantom{x}}^*}}) &amp;&amp; \text{(definition of log-hazard difference)}
    \\
    &amp;\stackrel{\text{def}}{=}{\operatorname{log}\mathopen{}\left\{{\lambda}(t|\mathord{\smash[b]{\underset{\raise.3ex\hbox{$\scriptstyle\sim$}}{x}}\vphantom{x}})\right\}\mathclose{}} - {\operatorname{log}\mathopen{}\left\{{\lambda}(t|\mathord{{\mathord{\smash[b]{\underset{\raise.3ex\hbox{$\scriptstyle\sim$}}{x}}\vphantom{x}}^*}})\right\}\mathclose{}} &amp;&amp; \text{(definition of log-hazard)}
    \\
    &amp;= {\operatorname{log}\mathopen{}\left\{\frac{{\lambda}(t|\mathord{\smash[b]{\underset{\raise.3ex\hbox{$\scriptstyle\sim$}}{x}}\vphantom{x}})}{{\lambda}(t|\mathord{{\mathord{\smash[b]{\underset{\raise.3ex\hbox{$\scriptstyle\sim$}}{x}}\vphantom{x}}^*}})}\right\}\mathclose{}} &amp;&amp; \text{(difference of logarithms rule)}
    \\
    &amp;\stackrel{\text{def}}{=}{\operatorname{log}\mathopen{}\left\{\text{ϙ}_{{\lambda}}(t| \mathord{\smash[b]{\underset{\raise.3ex\hbox{$\scriptstyle\sim$}}{x}}\vphantom{x}}: \mathord{{\mathord{\smash[b]{\underset{\raise.3ex\hbox{$\scriptstyle\sim$}}{x}}\vphantom{x}}^*}})\right\}\mathclose{}} &amp;&amp; \text{(definition of hazard ratio)}
    \end{aligned}
     \qquad(5)$$</w:t>
            </w:r>
            <w:bookmarkEnd w:id="52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cor-hazard-ratio-diffloghaz"/>
          <w:p>
            <w:pPr>
              <w:pStyle w:val="BodyText"/>
            </w:pPr>
            <w:r>
              <w:rPr>
                <w:b/>
                <w:bCs/>
              </w:rPr>
              <w:t xml:space="preserve">Corollary 1 (Hazard ratio vs difference of log-hazards)</w:t>
            </w:r>
          </w:p>
          <w:p>
            <w:pPr>
              <w:pStyle w:val="BodyText"/>
            </w:pPr>
            <w:r>
              <w:t xml:space="preserve">$$\text{ϙ}_{{\lambda}}(t| \mathord{\smash[b]{\underset{\raise.3ex\hbox{$\scriptstyle\sim$}}{x}}\vphantom{x}}: \mathord{{\mathord{\smash[b]{\underset{\raise.3ex\hbox{$\scriptstyle\sim$}}{x}}\vphantom{x}}^*}}) = {\operatorname{exp}\mathopen{}\left\{\Delta\eta(t|\mathord{\smash[b]{\underset{\raise.3ex\hbox{$\scriptstyle\sim$}}{x}}\vphantom{x}}: \mathord{{\mathord{\smash[b]{\underset{\raise.3ex\hbox{$\scriptstyle\sim$}}{x}}\vphantom{x}}^*}})\right\}\mathclose{}}$$</w:t>
            </w:r>
          </w:p>
          <w:bookmarkEnd w:id="5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diff-loghaz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54" w:name="eq-hazard-ratio-vs-difference-of-1"/>
            <w:r>
              <w:t xml:space="preserve">$$
    \begin{aligned}
    \text{ϙ}_{{\lambda}}(t| \mathord{\smash[b]{\underset{\raise.3ex\hbox{$\scriptstyle\sim$}}{x}}\vphantom{x}}: \mathord{{\mathord{\smash[b]{\underset{\raise.3ex\hbox{$\scriptstyle\sim$}}{x}}\vphantom{x}}^*}})
    &amp;= {\operatorname{exp}\mathopen{}\left\{{\operatorname{log}\mathopen{}\left\{\text{ϙ}_{{\lambda}}(t| \mathord{\smash[b]{\underset{\raise.3ex\hbox{$\scriptstyle\sim$}}{x}}\vphantom{x}}: \mathord{{\mathord{\smash[b]{\underset{\raise.3ex\hbox{$\scriptstyle\sim$}}{x}}\vphantom{x}}^*}})\right\}\mathclose{}}\right\}\mathclose{}} &amp;&amp; \text{(inverse relationship between exponential and logarithm)} \\
    &amp;= {\operatorname{exp}\mathopen{}\left\{\Delta\eta(t|\mathord{\smash[b]{\underset{\raise.3ex\hbox{$\scriptstyle\sim$}}{x}}\vphantom{x}}: \mathord{{\mathord{\smash[b]{\underset{\raise.3ex\hbox{$\scriptstyle\sim$}}{x}}\vphantom{x}}^*}})\right\}\mathclose{}} &amp;&amp; \text{(applying the log-hazard-difference theorem)}
    \end{aligned}
     \qquad(6)$$</w:t>
            </w:r>
            <w:bookmarkEnd w:id="54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ifflog-hazard-from-baseline"/>
          <w:p>
            <w:pPr>
              <w:pStyle w:val="BodyText"/>
            </w:pPr>
            <w:r>
              <w:rPr>
                <w:b/>
                <w:bCs/>
              </w:rPr>
              <w:t xml:space="preserve">Definition 9 (difference in log-hazard from baseline)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difference in log-hazard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compared to the baseline covariate pattern</w:t>
            </w:r>
            <w:r>
              <w:t xml:space="preserve"> </w:t>
            </w:r>
            <w:r>
              <w:t xml:space="preserve">$\mathord{\smash[b]{\underset{\raise.3ex\hbox{$\scriptstyle\sim$}}{0}}\vphantom{0}}$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
    \begin{aligned}
    \Delta\eta(t|\mathord{\smash[b]{\underset{\raise.3ex\hbox{$\scriptstyle\sim$}}{x}}\vphantom{x}})
    &amp;\stackrel{\text{def}}{=}\Delta\eta(t | \mathord{\smash[b]{\underset{\raise.3ex\hbox{$\scriptstyle\sim$}}{x}}\vphantom{x}}: \mathord{\smash[b]{\underset{\raise.3ex\hbox{$\scriptstyle\sim$}}{0}}\vphantom{0}})
    \end{aligned}
    $$</w:t>
            </w:r>
          </w:p>
          <w:bookmarkEnd w:id="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thm-loghaz-decomp"/>
          <w:p>
            <w:pPr>
              <w:pStyle w:val="BodyText"/>
            </w:pPr>
            <w:r>
              <w:rPr>
                <w:b/>
                <w:bCs/>
              </w:rPr>
              <w:t xml:space="preserve">Theorem 5 (Decomposition of log-hazard)</w:t>
            </w:r>
          </w:p>
          <w:p>
            <w:pPr>
              <w:pStyle w:val="BodyText"/>
            </w:pPr>
            <w:r>
              <w:t xml:space="preserve">$$
    \begin{aligned}
    \eta(t|\mathord{\smash[b]{\underset{\raise.3ex\hbox{$\scriptstyle\sim$}}{x}}\vphantom{x}}) = \eta_0(t) + \Delta\eta(t|\mathord{\smash[b]{\underset{\raise.3ex\hbox{$\scriptstyle\sim$}}{x}}\vphantom{x}})
    \end{aligned}
    $$</w:t>
            </w:r>
          </w:p>
          <w:bookmarkEnd w:id="5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bookmarkStart w:id="57" w:name="eq-decomposition-of-log-hazard-1"/>
            <w:r>
              <w:t xml:space="preserve">$$
    \begin{aligned}
    \eta(t|\mathord{\smash[b]{\underset{\raise.3ex\hbox{$\scriptstyle\sim$}}{x}}\vphantom{x}})
    &amp;= \eta(t|\mathord{\smash[b]{\underset{\raise.3ex\hbox{$\scriptstyle\sim$}}{0}}\vphantom{0}}) + \eta(t|\mathord{\smash[b]{\underset{\raise.3ex\hbox{$\scriptstyle\sim$}}{x}}\vphantom{x}}) - \eta(t|\mathord{\smash[b]{\underset{\raise.3ex\hbox{$\scriptstyle\sim$}}{0}}\vphantom{0}}) &amp;&amp; \text{(adding and subtracting } \eta(t|\mathord{\smash[b]{\underset{\raise.3ex\hbox{$\scriptstyle\sim$}}{0}}\vphantom{0}})\text{)} \\
    &amp;\stackrel{\text{def}}{=}\eta_0(t) + \eta(t|\mathord{\smash[b]{\underset{\raise.3ex\hbox{$\scriptstyle\sim$}}{x}}\vphantom{x}}) - \eta(t|\mathord{\smash[b]{\underset{\raise.3ex\hbox{$\scriptstyle\sim$}}{0}}\vphantom{0}}) &amp;&amp; \text{(definition of baseline log-hazard)} \\
    &amp;\stackrel{\text{def}}{=}\eta_0(t) + \Delta\eta(t|\mathord{\smash[b]{\underset{\raise.3ex\hbox{$\scriptstyle\sim$}}{x}}\vphantom{x}}: \mathord{\smash[b]{\underset{\raise.3ex\hbox{$\scriptstyle\sim$}}{0}}\vphantom{0}}) &amp;&amp; \text{(definition of difference in log-hazards)} \\
    &amp;\stackrel{\text{def}}{=}\eta_0(t) + \Delta\eta(t|\mathord{\smash[b]{\underset{\raise.3ex\hbox{$\scriptstyle\sim$}}{x}}\vphantom{x}}) &amp;&amp; \text{(definition of difference in log-hazard from baseline)}
    \end{aligned}
     \qquad(7)$$</w:t>
            </w:r>
            <w:bookmarkEnd w:id="57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def-hr-vs-baseline"/>
          <w:p>
            <w:pPr>
              <w:pStyle w:val="BodyText"/>
            </w:pPr>
            <w:r>
              <w:rPr>
                <w:b/>
                <w:bCs/>
              </w:rPr>
              <w:t xml:space="preserve">Definition 10 (Hazard ratio versus baseline)</w:t>
            </w:r>
          </w:p>
          <w:p>
            <w:pPr>
              <w:pStyle w:val="BodyText"/>
            </w:pPr>
            <w:bookmarkStart w:id="58" w:name="eq-def-hr-vs-0"/>
            <w:r>
              <w:t xml:space="preserve">$$\theta_{{\lambda}}(t|\mathord{\smash[b]{\underset{\raise.3ex\hbox{$\scriptstyle\sim$}}{x}}\vphantom{x}}) \stackrel{\text{def}}{=}\text{ϙ}_{{\lambda}}(t| \mathord{\smash[b]{\underset{\raise.3ex\hbox{$\scriptstyle\sim$}}{x}}\vphantom{x}}: \mathord{\smash[b]{\underset{\raise.3ex\hbox{$\scriptstyle\sim$}}{0}}\vphantom{0}}) \qquad(8)$$</w:t>
            </w:r>
            <w:bookmarkEnd w:id="58"/>
          </w:p>
          <w:bookmarkEnd w:id="5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cor-hazard-ratio-vs-baseline"/>
          <w:p>
            <w:pPr>
              <w:pStyle w:val="BodyText"/>
            </w:pPr>
            <w:r>
              <w:rPr>
                <w:b/>
                <w:bCs/>
              </w:rPr>
              <w:t xml:space="preserve">Corollary 2 (Hazard factor from difference of log-hazard from baseline)</w:t>
            </w:r>
          </w:p>
          <w:p>
            <w:pPr>
              <w:pStyle w:val="BodyText"/>
            </w:pPr>
            <w:r>
              <w:t xml:space="preserve">$$\theta_{{\lambda}}(t|\mathord{\smash[b]{\underset{\raise.3ex\hbox{$\scriptstyle\sim$}}{x}}\vphantom{x}})= {\operatorname{exp}\mathopen{}\left\{\Delta\eta(t|\mathord{\smash[b]{\underset{\raise.3ex\hbox{$\scriptstyle\sim$}}{x}}\vphantom{x}})\right\}\mathclose{}}$$</w:t>
            </w:r>
          </w:p>
          <w:bookmarkEnd w:id="6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cor-hazard-ratio-diffloghaz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61" w:name="eq-hazard-factor-from-difference-of-1"/>
            <w:r>
              <w:t xml:space="preserve">$$
    \begin{aligned}
    \theta_{{\lambda}}(t|\mathord{\smash[b]{\underset{\raise.3ex\hbox{$\scriptstyle\sim$}}{x}}\vphantom{x}})
    &amp;\stackrel{\text{def}}{=}\text{ϙ}_{{\lambda}}(t| \mathord{\smash[b]{\underset{\raise.3ex\hbox{$\scriptstyle\sim$}}{x}}\vphantom{x}}: \mathord{\smash[b]{\underset{\raise.3ex\hbox{$\scriptstyle\sim$}}{0}}\vphantom{0}}) &amp;&amp; \text{(definition of hazard factor)}
    \\
    &amp;= {\operatorname{exp}\mathopen{}\left\{\Delta\eta(t|\mathord{\smash[b]{\underset{\raise.3ex\hbox{$\scriptstyle\sim$}}{x}}\vphantom{x}}: \mathord{\smash[b]{\underset{\raise.3ex\hbox{$\scriptstyle\sim$}}{0}}\vphantom{0}})\right\}\mathclose{}} &amp;&amp; \text{(applying the hazard-ratio corollary with } \mathord{{\mathord{\smash[b]{\underset{\raise.3ex\hbox{$\scriptstyle\sim$}}{x}}\vphantom{x}}^*}}= \mathord{\smash[b]{\underset{\raise.3ex\hbox{$\scriptstyle\sim$}}{0}}\vphantom{0}}\text{)}
    \\
    &amp;\stackrel{\text{def}}{=}{\operatorname{exp}\mathopen{}\left\{\Delta\eta(t|\mathord{\smash[b]{\underset{\raise.3ex\hbox{$\scriptstyle\sim$}}{x}}\vphantom{x}})\right\}\mathclose{}} &amp;&amp; \text{(shorthand notation for log-hazard difference from baseline)}
    \end{aligned}
     \qquad(9)$$</w:t>
            </w:r>
            <w:bookmarkEnd w:id="61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cor-diffloghaz-log-HR"/>
          <w:p>
            <w:pPr>
              <w:pStyle w:val="BodyText"/>
            </w:pPr>
            <w:r>
              <w:rPr>
                <w:b/>
                <w:bCs/>
              </w:rPr>
              <w:t xml:space="preserve">Corollary 3 (Difference of log-hazard from baseline equals log of the hazard factor)</w:t>
            </w:r>
          </w:p>
          <w:p>
            <w:pPr>
              <w:pStyle w:val="BodyText"/>
            </w:pPr>
            <w:r>
              <w:t xml:space="preserve">$$\Delta\eta(t|\mathord{\smash[b]{\underset{\raise.3ex\hbox{$\scriptstyle\sim$}}{x}}\vphantom{x}}) = {\operatorname{log}\mathopen{}\left\{\theta_{{\lambda}}(t| \mathord{\smash[b]{\underset{\raise.3ex\hbox{$\scriptstyle\sim$}}{x}}\vphantom{x}})\right\}\mathclose{}}$$</w:t>
            </w:r>
          </w:p>
          <w:bookmarkEnd w:id="6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diff-loghaz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63" w:name="eq-difference-of-log-hazard-from-1"/>
            <w:r>
              <w:t xml:space="preserve">$$
    \begin{aligned}
    \Delta\eta(t|\mathord{\smash[b]{\underset{\raise.3ex\hbox{$\scriptstyle\sim$}}{x}}\vphantom{x}})
    &amp;\stackrel{\text{def}}{=}\Delta\eta(t|\mathord{\smash[b]{\underset{\raise.3ex\hbox{$\scriptstyle\sim$}}{x}}\vphantom{x}}: \mathord{\smash[b]{\underset{\raise.3ex\hbox{$\scriptstyle\sim$}}{0}}\vphantom{0}}) &amp;&amp; \text{(definition of log-hazard difference from baseline)} \\
    &amp;= {\operatorname{log}\mathopen{}\left\{\text{ϙ}_{{\lambda}}(t|\mathord{\smash[b]{\underset{\raise.3ex\hbox{$\scriptstyle\sim$}}{x}}\vphantom{x}}: \mathord{\smash[b]{\underset{\raise.3ex\hbox{$\scriptstyle\sim$}}{0}}\vphantom{0}})\right\}\mathclose{}} &amp;&amp; \text{(applying the log-hazard-difference theorem with } \mathord{{\mathord{\smash[b]{\underset{\raise.3ex\hbox{$\scriptstyle\sim$}}{x}}\vphantom{x}}^*}}= \mathord{\smash[b]{\underset{\raise.3ex\hbox{$\scriptstyle\sim$}}{0}}\vphantom{0}}\text{)} \\
    &amp;\stackrel{\text{def}}{=}{\operatorname{log}\mathopen{}\left\{\theta_{{\lambda}}(t|\mathord{\smash[b]{\underset{\raise.3ex\hbox{$\scriptstyle\sim$}}{x}}\vphantom{x}})\right\}\mathclose{}} &amp;&amp; \text{(definition of hazard factor } \theta_{{\lambda}}(t|\mathord{\smash[b]{\underset{\raise.3ex\hbox{$\scriptstyle\sim$}}{x}}\vphantom{x}}) \stackrel{\text{def}}{=}\text{ϙ}_{{\lambda}}(t|\mathord{\smash[b]{\underset{\raise.3ex\hbox{$\scriptstyle\sim$}}{x}}\vphantom{x}}: \mathord{\smash[b]{\underset{\raise.3ex\hbox{$\scriptstyle\sim$}}{0}}\vphantom{0}})\text{)}
    \end{aligned}
     \qquad(10)$$</w:t>
            </w:r>
            <w:bookmarkEnd w:id="63"/>
          </w:p>
          <w:p/>
        </w:tc>
      </w:tr>
    </w:tbl>
    <w:p>
      <w:pPr>
        <w:pStyle w:val="FirstParagraph"/>
      </w:pPr>
      <w:r>
        <w:t xml:space="preserve">As the second generalization,</w:t>
      </w:r>
      <w:r>
        <w:t xml:space="preserve"> </w:t>
      </w:r>
      <w:r>
        <w:t xml:space="preserve">we let the</w:t>
      </w:r>
      <w:r>
        <w:t xml:space="preserve"> </w:t>
      </w:r>
      <w:r>
        <w:t xml:space="preserve">base hazard,</w:t>
      </w:r>
      <w:r>
        <w:t xml:space="preserve"> </w:t>
      </w:r>
      <w:r>
        <w:t xml:space="preserve">cumulative hazard, and</w:t>
      </w:r>
      <w:r>
        <w:t xml:space="preserve"> </w:t>
      </w:r>
      <w:r>
        <w:t xml:space="preserve">survival functions</w:t>
      </w:r>
      <w:r>
        <w:t xml:space="preserve"> </w:t>
      </w:r>
      <w:r>
        <w:t xml:space="preserve">depend 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not on any covariates (for now).</w:t>
      </w:r>
      <w:r>
        <w:t xml:space="preserve"> </w:t>
      </w:r>
      <w:r>
        <w:t xml:space="preserve">We can do this using either parametric</w:t>
      </w:r>
      <w:r>
        <w:t xml:space="preserve"> </w:t>
      </w:r>
      <w:r>
        <w:t xml:space="preserve">or semi-parametric approaches.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def-ph-model"/>
          <w:p>
            <w:pPr>
              <w:pStyle w:val="BodyText"/>
            </w:pPr>
            <w:r>
              <w:rPr>
                <w:b/>
                <w:bCs/>
              </w:rPr>
              <w:t xml:space="preserve">Definition 11 (Cox proportional hazards model)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[2]</w:t>
            </w:r>
            <w:r>
              <w:t xml:space="preserve"> </w:t>
            </w:r>
            <w:r>
              <w:t xml:space="preserve">for a time-to-event outcome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model where the</w:t>
            </w:r>
            <w:r>
              <w:t xml:space="preserve"> </w:t>
            </w:r>
            <w:hyperlink w:anchor="def-difflog-hazard-from-baseline">
              <w:r>
                <w:rPr>
                  <w:rStyle w:val="Hyperlink"/>
                </w:rPr>
                <w:t xml:space="preserve">difference in log-hazard from the baseline</w:t>
              </w:r>
            </w:hyperlink>
            <w:r>
              <w:t xml:space="preserve"> </w:t>
            </w:r>
            <w:r>
              <w:t xml:space="preserve">log-hazard is equal to a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linear combination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predictors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65" w:name="eq-ph-diffloghaz"/>
            <w:r>
              <w:t xml:space="preserve">$$\Delta\eta(t|\mathord{\smash[b]{\underset{\raise.3ex\hbox{$\scriptstyle\sim$}}{x}}\vphantom{x}}) \stackrel{\text{def}}{=}\mathord{\smash[b]{\underset{\raise.3ex\hbox{$\scriptstyle\sim$}}{x}}\vphantom{x}}\cdot \mathord{\smash[b]{\underset{\raise.3ex\hbox{$\scriptstyle\sim$}}{\beta}}\vphantom{\beta}} \qquad(11)$$</w:t>
            </w:r>
            <w:bookmarkEnd w:id="65"/>
          </w:p>
          <w:bookmarkEnd w:id="66"/>
        </w:tc>
      </w:tr>
    </w:tbl>
    <w:p>
      <w:pPr>
        <w:pStyle w:val="FirstParagraph"/>
      </w:pPr>
      <w:r>
        <w:t xml:space="preserve">Equivalently: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lem-ph-lincomp"/>
          <w:p>
            <w:pPr>
              <w:pStyle w:val="BodyText"/>
            </w:pPr>
            <w:r>
              <w:rPr>
                <w:b/>
                <w:bCs/>
              </w:rPr>
              <w:t xml:space="preserve">Lemma 1 (Log-hazard as baseline plus a linear combination)</w:t>
            </w:r>
            <w:r>
              <w:t xml:space="preserve"> </w:t>
            </w:r>
            <w:r>
              <w:t xml:space="preserve">In a proportional hazards model (that is, if</w:t>
            </w:r>
            <w:r>
              <w:t xml:space="preserve"> </w:t>
            </w:r>
            <w:hyperlink w:anchor="eq-ph-diffloghaz">
              <w:r>
                <w:rPr>
                  <w:rStyle w:val="Hyperlink"/>
                </w:rPr>
                <w:t xml:space="preserve">Equation 11</w:t>
              </w:r>
            </w:hyperlink>
            <w:r>
              <w:t xml:space="preserve"> </w:t>
            </w:r>
            <w:r>
              <w:t xml:space="preserve">holds):</w:t>
            </w:r>
          </w:p>
          <w:p>
            <w:pPr>
              <w:pStyle w:val="BodyText"/>
            </w:pPr>
            <w:bookmarkStart w:id="67" w:name="eq-ph-lincomp"/>
            <w:r>
              <w:t xml:space="preserve">$$\eta(t|\mathord{\smash[b]{\underset{\raise.3ex\hbox{$\scriptstyle\sim$}}{x}}\vphantom{x}}) = \eta_0(t) + \mathord{\smash[b]{\underset{\raise.3ex\hbox{$\scriptstyle\sim$}}{x}}\vphantom{x}}\cdot \mathord{\smash[b]{\underset{\raise.3ex\hbox{$\scriptstyle\sim$}}{\beta}}\vphantom{\beta}} \qquad(12)$$</w:t>
            </w:r>
            <w:bookmarkEnd w:id="67"/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loghaz-decomp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q-ph-diffloghaz">
              <w:r>
                <w:rPr>
                  <w:rStyle w:val="Hyperlink"/>
                </w:rPr>
                <w:t xml:space="preserve">Equation 11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69" w:name="eq-log-hazard-as-baseline-plus-1"/>
            <w:r>
              <w:t xml:space="preserve">$$
    \begin{aligned}
    \eta(t|\mathord{\smash[b]{\underset{\raise.3ex\hbox{$\scriptstyle\sim$}}{x}}\vphantom{x}})
    &amp;= \eta_0(t) + \Delta\eta(t|\mathord{\smash[b]{\underset{\raise.3ex\hbox{$\scriptstyle\sim$}}{x}}\vphantom{x}}) &amp;&amp; \text{(log-hazard decomposition theorem)} \\
    &amp;= \eta_0(t) + \mathord{\smash[b]{\underset{\raise.3ex\hbox{$\scriptstyle\sim$}}{x}}\vphantom{x}}\cdot \mathord{\smash[b]{\underset{\raise.3ex\hbox{$\scriptstyle\sim$}}{\beta}}\vphantom{\beta}}&amp;&amp; \text{(substituting the PH model's log-hazard difference)} \\
    &amp;= \eta_0(t) + \beta_1 x_1+ \dots + \beta_p x_p&amp;&amp; \text{(expanding dot product into summation)}
    \end{aligned}
     \qquad(13)$$</w:t>
            </w:r>
            <w:bookmarkEnd w:id="69"/>
          </w:p>
          <w:p/>
        </w:tc>
      </w:tr>
    </w:tbl>
    <w:p>
      <w:pPr>
        <w:pStyle w:val="FirstParagraph"/>
      </w:pPr>
      <w:r>
        <w:t xml:space="preserve">In a proportional hazards model,</w:t>
      </w:r>
      <w:r>
        <w:t xml:space="preserve"> </w:t>
      </w:r>
      <w:r>
        <w:t xml:space="preserve">the</w:t>
      </w:r>
      <w:r>
        <w:t xml:space="preserve"> </w:t>
      </w:r>
      <w:hyperlink w:anchor="def-base-loghaz">
        <w:r>
          <w:rPr>
            <w:rStyle w:val="Hyperlink"/>
          </w:rPr>
          <w:t xml:space="preserve">baseline log-hazard</w:t>
        </w:r>
      </w:hyperlink>
      <w:r>
        <w:t xml:space="preserve"> </w:t>
      </w:r>
      <w:r>
        <w:t xml:space="preserve">is analogous to the intercept term in a</w:t>
      </w:r>
      <w:r>
        <w:t xml:space="preserve"> </w:t>
      </w:r>
      <w:hyperlink r:id="rId70">
        <w:r>
          <w:rPr>
            <w:rStyle w:val="Hyperlink"/>
          </w:rPr>
          <w:t xml:space="preserve">generalized linear model</w:t>
        </w:r>
      </w:hyperlink>
      <w:r>
        <w:t xml:space="preserve">,</w:t>
      </w:r>
      <w:r>
        <w:t xml:space="preserve"> </w:t>
      </w:r>
      <w:r>
        <w:t xml:space="preserve">except that the baseline log-hazard depends on time,</w:t>
      </w:r>
      <w:r>
        <w:t xml:space="preserve"> </w:t>
      </w:r>
      <m:oMath>
        <m:r>
          <m:t>t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lem-diffloghaz-ph"/>
          <w:p>
            <w:pPr>
              <w:pStyle w:val="BodyText"/>
            </w:pPr>
            <w:r>
              <w:rPr>
                <w:b/>
                <w:bCs/>
              </w:rPr>
              <w:t xml:space="preserve">Lemma 2 (Difference of log-hazards between two covariate patterns)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$\eta(t|\mathord{\smash[b]{\underset{\raise.3ex\hbox{$\scriptstyle\sim$}}{x}}\vphantom{x}}) = \eta_0(t) + \mathord{\smash[b]{\underset{\raise.3ex\hbox{$\scriptstyle\sim$}}{x}}\vphantom{x}}\cdot \mathord{\smash[b]{\underset{\raise.3ex\hbox{$\scriptstyle\sim$}}{\beta}}\vphantom{\beta}}$</w:t>
            </w:r>
            <w:r>
              <w:t xml:space="preserve">, then:</w:t>
            </w:r>
          </w:p>
          <w:p>
            <w:pPr>
              <w:pStyle w:val="BodyText"/>
            </w:pPr>
            <w:bookmarkStart w:id="71" w:name="eq-difference-of-log-hazards-between-1"/>
            <w:r>
              <w:t xml:space="preserve">$$
    \begin{aligned}
    \Delta\eta(t|\mathord{\smash[b]{\underset{\raise.3ex\hbox{$\scriptstyle\sim$}}{x}}\vphantom{x}}: \mathord{{\mathord{\smash[b]{\underset{\raise.3ex\hbox{$\scriptstyle\sim$}}{x}}\vphantom{x}}^*}})
    &amp;= (\mathord{\smash[b]{\underset{\raise.3ex\hbox{$\scriptstyle\sim$}}{x}}\vphantom{x}}- \mathord{{\mathord{\smash[b]{\underset{\raise.3ex\hbox{$\scriptstyle\sim$}}{x}}\vphantom{x}}^*}}) \cdot \mathord{\smash[b]{\underset{\raise.3ex\hbox{$\scriptstyle\sim$}}{\beta}}\vphantom{\beta}}
    \end{aligned}
     \qquad(14)$$</w:t>
            </w:r>
            <w:bookmarkEnd w:id="71"/>
          </w:p>
          <w:bookmarkEnd w:id="7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bookmarkStart w:id="73" w:name="eq-difference-of-log-hazards-between-2"/>
            <w:r>
              <w:t xml:space="preserve">$$
    \begin{aligned}
    \Delta\eta(t|\mathord{\smash[b]{\underset{\raise.3ex\hbox{$\scriptstyle\sim$}}{x}}\vphantom{x}}: \mathord{{\mathord{\smash[b]{\underset{\raise.3ex\hbox{$\scriptstyle\sim$}}{x}}\vphantom{x}}^*}})
    &amp;\stackrel{\text{def}}{=}\eta(t|\mathord{\smash[b]{\underset{\raise.3ex\hbox{$\scriptstyle\sim$}}{x}}\vphantom{x}}) - \eta(t|\mathord{{\mathord{\smash[b]{\underset{\raise.3ex\hbox{$\scriptstyle\sim$}}{x}}\vphantom{x}}^*}}) &amp;&amp; \text{(definition of log-hazard difference)} \\
    &amp;= \mathopen{}\left[\eta_0(t) + \mathord{\smash[b]{\underset{\raise.3ex\hbox{$\scriptstyle\sim$}}{x}}\vphantom{x}} \cdot \mathord{\smash[b]{\underset{\raise.3ex\hbox{$\scriptstyle\sim$}}{\beta}}\vphantom{\beta}}\right]\mathclose{} - \mathopen{}\left[\eta_0(t) + \mathord{{\mathord{\smash[b]{\underset{\raise.3ex\hbox{$\scriptstyle\sim$}}{x}}\vphantom{x}}^*}} \cdot \mathord{\smash[b]{\underset{\raise.3ex\hbox{$\scriptstyle\sim$}}{\beta}}\vphantom{\beta}}\right]\mathclose{} &amp;&amp; \text{(substituting model definition)} \\
    &amp;= \eta_0(t) + \mathord{\smash[b]{\underset{\raise.3ex\hbox{$\scriptstyle\sim$}}{x}}\vphantom{x}} \cdot \mathord{\smash[b]{\underset{\raise.3ex\hbox{$\scriptstyle\sim$}}{\beta}}\vphantom{\beta}} - \eta_0(t) - \mathord{{\mathord{\smash[b]{\underset{\raise.3ex\hbox{$\scriptstyle\sim$}}{x}}\vphantom{x}}^*}} \cdot \mathord{\smash[b]{\underset{\raise.3ex\hbox{$\scriptstyle\sim$}}{\beta}}\vphantom{\beta}} &amp;&amp; \text{(distributing the subtraction)} \\
    &amp;= \mathord{\smash[b]{\underset{\raise.3ex\hbox{$\scriptstyle\sim$}}{x}}\vphantom{x}} \cdot \mathord{\smash[b]{\underset{\raise.3ex\hbox{$\scriptstyle\sim$}}{\beta}}\vphantom{\beta}} - \mathord{{\mathord{\smash[b]{\underset{\raise.3ex\hbox{$\scriptstyle\sim$}}{x}}\vphantom{x}}^*}} \cdot \mathord{\smash[b]{\underset{\raise.3ex\hbox{$\scriptstyle\sim$}}{\beta}}\vphantom{\beta}} &amp;&amp; \text{(canceling shared baseline log-hazard } \eta_0(t)\text{)} \\
    &amp;= (\mathord{\smash[b]{\underset{\raise.3ex\hbox{$\scriptstyle\sim$}}{x}}\vphantom{x}}- \mathord{{\mathord{\smash[b]{\underset{\raise.3ex\hbox{$\scriptstyle\sim$}}{x}}\vphantom{x}}^*}}) \cdot \mathord{\smash[b]{\underset{\raise.3ex\hbox{$\scriptstyle\sim$}}{\beta}}\vphantom{\beta}}&amp;&amp; \text{(factoring out } \mathord{\smash[b]{\underset{\raise.3ex\hbox{$\scriptstyle\sim$}}{\beta}}\vphantom{\beta}}\text{)}
    \end{aligned}
     \qquad(15)$$</w:t>
            </w:r>
            <w:bookmarkEnd w:id="73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thm-hazard-ratio-ph"/>
          <w:p>
            <w:pPr>
              <w:pStyle w:val="BodyText"/>
            </w:pPr>
            <w:r>
              <w:rPr>
                <w:b/>
                <w:bCs/>
              </w:rPr>
              <w:t xml:space="preserve">Theorem 6 (Hazard ratio under proportional hazards)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$\eta(t|\mathord{\smash[b]{\underset{\raise.3ex\hbox{$\scriptstyle\sim$}}{x}}\vphantom{x}}) = \eta_0(t) + \mathord{\smash[b]{\underset{\raise.3ex\hbox{$\scriptstyle\sim$}}{x}}\vphantom{x}}\cdot \mathord{\smash[b]{\underset{\raise.3ex\hbox{$\scriptstyle\sim$}}{\beta}}\vphantom{\beta}}$</w:t>
            </w:r>
            <w:r>
              <w:t xml:space="preserve">, then:</w:t>
            </w:r>
          </w:p>
          <w:p>
            <w:pPr>
              <w:pStyle w:val="BodyText"/>
            </w:pPr>
            <w:bookmarkStart w:id="74" w:name="Xe5a920e2f49ea383a9971a441d065a106fe2ffb"/>
            <w:r>
              <w:t xml:space="preserve">$$
    \begin{aligned}
    \text{ϙ}_{{\lambda}}(t|\mathord{\smash[b]{\underset{\raise.3ex\hbox{$\scriptstyle\sim$}}{x}}\vphantom{x}}: \mathord{{\mathord{\smash[b]{\underset{\raise.3ex\hbox{$\scriptstyle\sim$}}{x}}\vphantom{x}}^*}})
    &amp;= {\operatorname{exp}\mathopen{}\left\{\Delta\eta(t|\mathord{\smash[b]{\underset{\raise.3ex\hbox{$\scriptstyle\sim$}}{x}}\vphantom{x}}: \mathord{{\mathord{\smash[b]{\underset{\raise.3ex\hbox{$\scriptstyle\sim$}}{x}}\vphantom{x}}^*}})\right\}\mathclose{}}
    \\
    &amp;= {\operatorname{exp}\mathopen{}\left\{(\mathord{\smash[b]{\underset{\raise.3ex\hbox{$\scriptstyle\sim$}}{x}}\vphantom{x}}- \mathord{{\mathord{\smash[b]{\underset{\raise.3ex\hbox{$\scriptstyle\sim$}}{x}}\vphantom{x}}^*}}) \cdot \mathord{\smash[b]{\underset{\raise.3ex\hbox{$\scriptstyle\sim$}}{\beta}}\vphantom{\beta}}\right\}\mathclose{}}
    \\
    &amp;= {\operatorname{exp}\mathopen{}\left\{\Delta\mathord{\smash[b]{\underset{\raise.3ex\hbox{$\scriptstyle\sim$}}{x}}\vphantom{x}}\cdot \mathord{\smash[b]{\underset{\raise.3ex\hbox{$\scriptstyle\sim$}}{\beta}}\vphantom{\beta}}\right\}\mathclose{}}
    \end{aligned}
     \qquad(16)$$</w:t>
            </w:r>
            <w:bookmarkEnd w:id="74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w:r>
              <w:t xml:space="preserve">$\Delta\mathord{\smash[b]{\underset{\raise.3ex\hbox{$\scriptstyle\sim$}}{x}}\vphantom{x}}\stackrel{\text{def}}{=}\mathord{\smash[b]{\underset{\raise.3ex\hbox{$\scriptstyle\sim$}}{x}}\vphantom{x}}- \mathord{{\mathord{\smash[b]{\underset{\raise.3ex\hbox{$\scriptstyle\sim$}}{x}}\vphantom{x}}^*}}$</w:t>
            </w:r>
            <w:r>
              <w:t xml:space="preserve"> </w:t>
            </w:r>
            <w:r>
              <w:t xml:space="preserve">is the difference in covariate vectors.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bookmarkStart w:id="76" w:name="X3e4194ef768dbc81dea00fb5adaaccb74baf031"/>
            <w:r>
              <w:t xml:space="preserve">$$
    \begin{aligned}
    \text{ϙ}_{{\lambda}}(t|\mathord{\smash[b]{\underset{\raise.3ex\hbox{$\scriptstyle\sim$}}{x}}\vphantom{x}}: \mathord{{\mathord{\smash[b]{\underset{\raise.3ex\hbox{$\scriptstyle\sim$}}{x}}\vphantom{x}}^*}})
    &amp;\stackrel{\text{def}}{=}\frac{{\lambda}(t|\mathord{\smash[b]{\underset{\raise.3ex\hbox{$\scriptstyle\sim$}}{x}}\vphantom{x}})}{{\lambda}(t|\mathord{{\mathord{\smash[b]{\underset{\raise.3ex\hbox{$\scriptstyle\sim$}}{x}}\vphantom{x}}^*}})}
    \\
    &amp;= {\operatorname{exp}\mathopen{}\left\{\eta(t|\mathord{\smash[b]{\underset{\raise.3ex\hbox{$\scriptstyle\sim$}}{x}}\vphantom{x}}) - \eta(t|\mathord{{\mathord{\smash[b]{\underset{\raise.3ex\hbox{$\scriptstyle\sim$}}{x}}\vphantom{x}}^*}})\right\}\mathclose{}}
    \\
    &amp;= {\operatorname{exp}\mathopen{}\left\{\Delta\eta(t|\mathord{\smash[b]{\underset{\raise.3ex\hbox{$\scriptstyle\sim$}}{x}}\vphantom{x}}: \mathord{{\mathord{\smash[b]{\underset{\raise.3ex\hbox{$\scriptstyle\sim$}}{x}}\vphantom{x}}^*}})\right\}\mathclose{}}
    \\
    &amp;= {\operatorname{exp}\mathopen{}\left\{(\mathord{\smash[b]{\underset{\raise.3ex\hbox{$\scriptstyle\sim$}}{x}}\vphantom{x}}- \mathord{{\mathord{\smash[b]{\underset{\raise.3ex\hbox{$\scriptstyle\sim$}}{x}}\vphantom{x}}^*}}) \cdot \mathord{\smash[b]{\underset{\raise.3ex\hbox{$\scriptstyle\sim$}}{\beta}}\vphantom{\beta}}\right\}\mathclose{}}
    \\
    &amp;= {\operatorname{exp}\mathopen{}\left\{\Delta\mathord{\smash[b]{\underset{\raise.3ex\hbox{$\scriptstyle\sim$}}{x}}\vphantom{x}}\cdot \mathord{\smash[b]{\underset{\raise.3ex\hbox{$\scriptstyle\sim$}}{\beta}}\vphantom{\beta}}\right\}\mathclose{}}
    \end{aligned}
     \qquad(17)$$</w:t>
            </w:r>
            <w:bookmarkEnd w:id="76"/>
          </w:p>
          <w:p>
            <w:pPr>
              <w:pStyle w:val="FirstParagraph"/>
            </w:pPr>
            <w:r>
              <w:t xml:space="preserve">Expanding the definition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, the first equality writes the ratio</w:t>
            </w:r>
            <w:r>
              <w:t xml:space="preserve"> </w:t>
            </w:r>
            <w:r>
              <w:t xml:space="preserve">as the exponential of a difference of logarithms;</w:t>
            </w:r>
            <w:r>
              <w:t xml:space="preserve"> </w:t>
            </w:r>
            <w:r>
              <w:t xml:space="preserve">the second applies the</w:t>
            </w:r>
            <w:r>
              <w:t xml:space="preserve"> </w:t>
            </w:r>
            <w:hyperlink w:anchor="def-diffloghaz">
              <w:r>
                <w:rPr>
                  <w:rStyle w:val="Hyperlink"/>
                </w:rPr>
                <w:t xml:space="preserve">definition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η</m:t>
              </m:r>
            </m:oMath>
            <w:r>
              <w:t xml:space="preserve"> </w:t>
            </w:r>
            <w:r>
              <w:t xml:space="preserve">as that difference;</w:t>
            </w:r>
            <w:r>
              <w:t xml:space="preserve"> </w:t>
            </w:r>
            <w:r>
              <w:t xml:space="preserve">the third is</w:t>
            </w:r>
            <w:r>
              <w:t xml:space="preserve"> </w:t>
            </w:r>
            <w:hyperlink w:anchor="lem-diffloghaz-ph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and the last substitutes</w:t>
            </w:r>
            <w:r>
              <w:t xml:space="preserve"> </w:t>
            </w:r>
            <w:r>
              <w:t xml:space="preserve">$\Delta\mathord{\smash[b]{\underset{\raise.3ex\hbox{$\scriptstyle\sim$}}{x}}\vphantom{x}}$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$\mathord{\smash[b]{\underset{\raise.3ex\hbox{$\scriptstyle\sim$}}{x}}\vphantom{x}}- \mathord{{\mathord{\smash[b]{\underset{\raise.3ex\hbox{$\scriptstyle\sim$}}{x}}\vphantom{x}}^*}}$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for</w:t>
      </w:r>
      <w:r>
        <w:t xml:space="preserve"> </w:t>
      </w:r>
      <w:hyperlink w:anchor="def-ph-model">
        <w:r>
          <w:rPr>
            <w:rStyle w:val="Hyperlink"/>
          </w:rPr>
          <w:t xml:space="preserve">proportional hazards models</w:t>
        </w:r>
      </w:hyperlink>
      <w:r>
        <w:t xml:space="preserve">, we can write the hazard ratio using a shorthand notation:</w:t>
      </w:r>
    </w:p>
    <w:p>
      <w:pPr>
        <w:pStyle w:val="BodyText"/>
      </w:pPr>
      <w:r>
        <w:t xml:space="preserve">$$\text{ϙ}_{{\lambda}}(t| \mathord{\smash[b]{\underset{\raise.3ex\hbox{$\scriptstyle\sim$}}{x}}\vphantom{x}}: \mathord{{\mathord{\smash[b]{\underset{\raise.3ex\hbox{$\scriptstyle\sim$}}{x}}\vphantom{x}}^*}})  = \text{ϙ}_{{\lambda}}(\mathord{\smash[b]{\underset{\raise.3ex\hbox{$\scriptstyle\sim$}}{x}}\vphantom{x}}: \mathord{{\mathord{\smash[b]{\underset{\raise.3ex\hbox{$\scriptstyle\sim$}}{x}}\vphantom{x}}^*}})$$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lem-ph-diffloghaz-0"/>
          <w:p>
            <w:pPr>
              <w:pStyle w:val="BodyText"/>
            </w:pPr>
            <w:r>
              <w:rPr>
                <w:b/>
                <w:bCs/>
              </w:rPr>
              <w:t xml:space="preserve">Lemma 3 (Difference of log-hazard from baseline)</w:t>
            </w:r>
          </w:p>
          <w:p>
            <w:pPr>
              <w:pStyle w:val="BodyText"/>
            </w:pPr>
            <w:bookmarkStart w:id="77" w:name="eq-diffloghaz-0-ph"/>
            <w:r>
              <w:t xml:space="preserve">$$\Delta\eta(t|\mathord{\smash[b]{\underset{\raise.3ex\hbox{$\scriptstyle\sim$}}{x}}\vphantom{x}})= \mathord{\smash[b]{\underset{\raise.3ex\hbox{$\scriptstyle\sim$}}{x}}\vphantom{x}}\cdot \mathord{\smash[b]{\underset{\raise.3ex\hbox{$\scriptstyle\sim$}}{\beta}}\vphantom{\beta}} \qquad(18)$$</w:t>
            </w:r>
            <w:bookmarkEnd w:id="77"/>
          </w:p>
          <w:bookmarkEnd w:id="7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lem-diffloghaz-ph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79" w:name="eq-difference-of-log-hazard-from-2"/>
            <w:r>
              <w:t xml:space="preserve">$$
    \begin{aligned}
    \Delta\eta(t|\mathord{\smash[b]{\underset{\raise.3ex\hbox{$\scriptstyle\sim$}}{x}}\vphantom{x}})
    &amp;\stackrel{\text{def}}{=}\Delta\eta(t|\mathord{\smash[b]{\underset{\raise.3ex\hbox{$\scriptstyle\sim$}}{x}}\vphantom{x}}: \mathord{\smash[b]{\underset{\raise.3ex\hbox{$\scriptstyle\sim$}}{0}}\vphantom{0}}) &amp;&amp; \text{(definition of difference from baseline)} \\
    &amp;= (\mathord{\smash[b]{\underset{\raise.3ex\hbox{$\scriptstyle\sim$}}{x}}\vphantom{x}}- \mathord{\smash[b]{\underset{\raise.3ex\hbox{$\scriptstyle\sim$}}{0}}\vphantom{0}}) \cdot \mathord{\smash[b]{\underset{\raise.3ex\hbox{$\scriptstyle\sim$}}{\beta}}\vphantom{\beta}}&amp;&amp; \text{(applying the PH log-hazard-difference lemma with } \mathord{{\mathord{\smash[b]{\underset{\raise.3ex\hbox{$\scriptstyle\sim$}}{x}}\vphantom{x}}^*}}= \mathord{\smash[b]{\underset{\raise.3ex\hbox{$\scriptstyle\sim$}}{0}}\vphantom{0}}\text{)} \\
    &amp;= \mathord{\smash[b]{\underset{\raise.3ex\hbox{$\scriptstyle\sim$}}{x}}\vphantom{x}}\cdot \mathord{\smash[b]{\underset{\raise.3ex\hbox{$\scriptstyle\sim$}}{\beta}}\vphantom{\beta}}&amp;&amp; \text{(evaluating vector difference)}
    \end{aligned}
     \qquad(19)$$</w:t>
            </w:r>
            <w:bookmarkEnd w:id="79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thm-hazard-ratio-vs-baseline-ph"/>
          <w:p>
            <w:pPr>
              <w:pStyle w:val="BodyText"/>
            </w:pPr>
            <w:r>
              <w:rPr>
                <w:b/>
                <w:bCs/>
              </w:rPr>
              <w:t xml:space="preserve">Theorem 7 (Hazard ratio versus baseline under proportional hazards)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$\eta(t|\mathord{\smash[b]{\underset{\raise.3ex\hbox{$\scriptstyle\sim$}}{x}}\vphantom{x}}) = \eta_0(t) + \mathord{\smash[b]{\underset{\raise.3ex\hbox{$\scriptstyle\sim$}}{x}}\vphantom{x}}\cdot \mathord{\smash[b]{\underset{\raise.3ex\hbox{$\scriptstyle\sim$}}{\beta}}\vphantom{\beta}}$</w:t>
            </w:r>
            <w:r>
              <w:t xml:space="preserve">, then:</w:t>
            </w:r>
          </w:p>
          <w:p>
            <w:pPr>
              <w:pStyle w:val="BodyText"/>
            </w:pPr>
            <w:r>
              <w:t xml:space="preserve">$$\theta_{{\lambda}}(t|\mathord{\smash[b]{\underset{\raise.3ex\hbox{$\scriptstyle\sim$}}{x}}\vphantom{x}}) = {\operatorname{exp}\mathopen{}\left\{\mathord{\smash[b]{\underset{\raise.3ex\hbox{$\scriptstyle\sim$}}{x}}\vphantom{x}}\cdot \mathord{\smash[b]{\underset{\raise.3ex\hbox{$\scriptstyle\sim$}}{\beta}}\vphantom{\beta}}\right\}\mathclose{}}$$</w:t>
            </w:r>
          </w:p>
          <w:bookmarkEnd w:id="8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cor-hazard-ratio-vs-baseline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ph-diffloghaz-0">
              <w:r>
                <w:rPr>
                  <w:rStyle w:val="Hyperlink"/>
                </w:rPr>
                <w:t xml:space="preserve">Lemma 3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81" w:name="eq-hazard-ratio-versus-baseline-under-1"/>
            <w:r>
              <w:t xml:space="preserve">$$
    \begin{aligned}
    \theta_{{\lambda}}(t|\mathord{\smash[b]{\underset{\raise.3ex\hbox{$\scriptstyle\sim$}}{x}}\vphantom{x}})
    &amp;\stackrel{\text{def}}{=}\text{ϙ}_{{\lambda}}(t| \mathord{\smash[b]{\underset{\raise.3ex\hbox{$\scriptstyle\sim$}}{x}}\vphantom{x}}: \mathord{\smash[b]{\underset{\raise.3ex\hbox{$\scriptstyle\sim$}}{0}}\vphantom{0}}) &amp;&amp; \text{(definition of hazard factor)}
    \\
    &amp;= {\operatorname{exp}\mathopen{}\left\{\Delta\eta(t|\mathord{\smash[b]{\underset{\raise.3ex\hbox{$\scriptstyle\sim$}}{x}}\vphantom{x}})\right\}\mathclose{}} &amp;&amp; \text{(applying the hazard-factor corollary)}
    \\
    &amp;= {\operatorname{exp}\mathopen{}\left\{\mathord{\smash[b]{\underset{\raise.3ex\hbox{$\scriptstyle\sim$}}{x}}\vphantom{x}}\cdot \mathord{\smash[b]{\underset{\raise.3ex\hbox{$\scriptstyle\sim$}}{\beta}}\vphantom{\beta}}\right\}\mathclose{}} &amp;&amp; \text{(substituting the log-hazard difference from baseline)}
    \end{aligned}
     \qquad(20)$$</w:t>
            </w:r>
            <w:bookmarkEnd w:id="81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thm-ph-haz-decomp"/>
          <w:p>
            <w:pPr>
              <w:pStyle w:val="BodyText"/>
            </w:pPr>
            <w:r>
              <w:rPr>
                <w:b/>
                <w:bCs/>
              </w:rPr>
              <w:t xml:space="preserve">Theorem 8 (Proportional-hazards decomposition of the hazard)</w:t>
            </w:r>
          </w:p>
          <w:p>
            <w:pPr>
              <w:pStyle w:val="BodyText"/>
            </w:pPr>
            <w:r>
              <w:t xml:space="preserve">$${\lambda}(t|\mathord{\smash[b]{\underset{\raise.3ex\hbox{$\scriptstyle\sim$}}{x}}\vphantom{x}}) = {\lambda}_0(t)\theta_{{\lambda}}(\mathord{\smash[b]{\underset{\raise.3ex\hbox{$\scriptstyle\sim$}}{x}}\vphantom{x}})$$</w:t>
            </w:r>
          </w:p>
          <w:bookmarkEnd w:id="8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uses</w:t>
            </w:r>
            <w:r>
              <w:t xml:space="preserve"> </w:t>
            </w:r>
            <w:hyperlink w:anchor="thm-hazard-ratio-vs-baseline-ph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83" w:name="Xad2efe433f06bcec4954a65f02c7d6118d6c471"/>
            <w:r>
              <w:t xml:space="preserve">$$
    \begin{aligned}
    {\lambda}(t|\mathord{\smash[b]{\underset{\raise.3ex\hbox{$\scriptstyle\sim$}}{x}}\vphantom{x}})
    &amp;= {\operatorname{exp}\mathopen{}\left\{\eta(t|\mathord{\smash[b]{\underset{\raise.3ex\hbox{$\scriptstyle\sim$}}{x}}\vphantom{x}})\right\}\mathclose{}} &amp;&amp; \text{(relationship between hazard and log-hazard)} \\
    &amp;= {\operatorname{exp}\mathopen{}\left\{\eta_0(t) + \mathord{\smash[b]{\underset{\raise.3ex\hbox{$\scriptstyle\sim$}}{x}}\vphantom{x}}\cdot \mathord{\smash[b]{\underset{\raise.3ex\hbox{$\scriptstyle\sim$}}{\beta}}\vphantom{\beta}}\right\}\mathclose{}} &amp;&amp; \text{(substituting proportional hazards model)} \\
    &amp;= {\operatorname{exp}\mathopen{}\left\{\eta_0(t)\right\}\mathclose{}} \cdot {\operatorname{exp}\mathopen{}\left\{\mathord{\smash[b]{\underset{\raise.3ex\hbox{$\scriptstyle\sim$}}{x}}\vphantom{x}}\cdot \mathord{\smash[b]{\underset{\raise.3ex\hbox{$\scriptstyle\sim$}}{\beta}}\vphantom{\beta}}\right\}\mathclose{}} &amp;&amp; \text{(exponent rule for sums)} \\
    &amp;= {\lambda}_0(t) \cdot {\operatorname{exp}\mathopen{}\left\{\mathord{\smash[b]{\underset{\raise.3ex\hbox{$\scriptstyle\sim$}}{x}}\vphantom{x}}\cdot \mathord{\smash[b]{\underset{\raise.3ex\hbox{$\scriptstyle\sim$}}{\beta}}\vphantom{\beta}}\right\}\mathclose{}} &amp;&amp; \text{(exponentiating the baseline log-hazard gives the baseline hazard)} \\
    &amp;= {\lambda}_0(t) \theta_{{\lambda}}(\mathord{\smash[b]{\underset{\raise.3ex\hbox{$\scriptstyle\sim$}}{x}}\vphantom{x}}) &amp;&amp; \text{(hazard factor under proportional hazards)}
    \end{aligned}
     \qquad(21)$$</w:t>
            </w:r>
            <w:bookmarkEnd w:id="83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4" w:name="def-risk-score"/>
          <w:p>
            <w:pPr>
              <w:pStyle w:val="BodyText"/>
            </w:pPr>
            <w:r>
              <w:rPr>
                <w:b/>
                <w:bCs/>
              </w:rPr>
              <w:t xml:space="preserve">Definition 12 (Risk Score (hazard multiplier, partial hazard))</w:t>
            </w:r>
            <w:r>
              <w:t xml:space="preserve"> </w:t>
            </w:r>
            <w:r>
              <w:t xml:space="preserve">In a Cox proportional hazards model (see</w:t>
            </w:r>
            <w:r>
              <w:t xml:space="preserve"> </w:t>
            </w:r>
            <w:hyperlink w:anchor="def-ph-model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with coefficient vector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 score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hazard multiplier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partial hazard</w:t>
            </w:r>
            <w:r>
              <w:t xml:space="preserve">)</w:t>
            </w:r>
            <w:r>
              <w:t xml:space="preserve"> </w:t>
            </w:r>
            <w:r>
              <w:t xml:space="preserve">for a subject with covariate vector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r>
              <w:t xml:space="preserve">$${\theta_{{\lambda}}\mathopen{}\left(\mathord{\smash[b]{\underset{\raise.3ex\hbox{$\scriptstyle\sim$}}{x}}\vphantom{x}}\right)\mathclose{}} \stackrel{\text{def}}{=}{\operatorname{exp}\mathopen{}\left\{\mathord{\smash[b]{\underset{\raise.3ex\hbox{$\scriptstyle\sim$}}{x}}\vphantom{x}}\cdot \mathord{\smash[b]{\underset{\raise.3ex\hbox{$\scriptstyle\sim$}}{\beta}}\vphantom{\beta}}\right\}\mathclose{}}$$</w:t>
            </w:r>
          </w:p>
          <w:bookmarkEnd w:id="84"/>
        </w:tc>
      </w:tr>
    </w:tbl>
    <w:p>
      <w:pPr>
        <w:pStyle w:val="FirstParagraph"/>
      </w:pPr>
      <w:r>
        <w:t xml:space="preserve">The risk score</w:t>
      </w:r>
      <w:r>
        <w:t xml:space="preserve"> </w:t>
      </w:r>
      <w:r>
        <w:t xml:space="preserve">${\theta_{{\lambda}}\mathopen{}\left(\mathord{\smash[b]{\underset{\raise.3ex\hbox{$\scriptstyle\sim$}}{x}}\vphantom{x}}\right)\mathclose{}}$</w:t>
      </w:r>
      <w:r>
        <w:t xml:space="preserve"> </w:t>
      </w:r>
      <w:r>
        <w:t xml:space="preserve">is a theoretical quantity</w:t>
      </w:r>
      <w:r>
        <w:t xml:space="preserve"> </w:t>
      </w:r>
      <w:r>
        <w:t xml:space="preserve">depending on the true (unknown) parameter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p>
      <w:pPr>
        <w:pStyle w:val="BodyText"/>
      </w:pPr>
      <w:r>
        <w:t xml:space="preserve">Also: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thm-ph-also"/>
          <w:p>
            <w:pPr>
              <w:pStyle w:val="BodyText"/>
            </w:pPr>
            <w:r>
              <w:rPr>
                <w:b/>
                <w:bCs/>
              </w:rPr>
              <w:t xml:space="preserve">Theorem 9 (Equivalent forms of the proportional-hazards model)</w:t>
            </w:r>
          </w:p>
          <w:p>
            <w:pPr>
              <w:pStyle w:val="BodyText"/>
            </w:pPr>
            <w:r>
              <w:t xml:space="preserve">$$
    \begin{aligned}
    \theta_{{\lambda}}(\mathord{\smash[b]{\underset{\raise.3ex\hbox{$\scriptstyle\sim$}}{x}}\vphantom{x}}) &amp;= {\operatorname{exp}\mathopen{}\left\{\Delta\eta(\mathord{\smash[b]{\underset{\raise.3ex\hbox{$\scriptstyle\sim$}}{x}}\vphantom{x}})\right\}\mathclose{}}
    \\
    {\operatorname{log}\mathopen{}\left\{{\lambda}(t|\mathord{\smash[b]{\underset{\raise.3ex\hbox{$\scriptstyle\sim$}}{x}}\vphantom{x}})\right\}\mathclose{}}
    &amp;= {\operatorname{log}\mathopen{}\left\{{\lambda}_0(t)\right\}\mathclose{}} + \Delta\eta(\mathord{\smash[b]{\underset{\raise.3ex\hbox{$\scriptstyle\sim$}}{x}}\vphantom{x}})
    \\
    &amp;= \eta_0(t) + \Delta\eta(\mathord{\smash[b]{\underset{\raise.3ex\hbox{$\scriptstyle\sim$}}{x}}\vphantom{x}})
    \\
    \Delta\eta(\mathord{\smash[b]{\underset{\raise.3ex\hbox{$\scriptstyle\sim$}}{x}}\vphantom{x}}) &amp;= \mathord{\smash[b]{\underset{\raise.3ex\hbox{$\scriptstyle\sim$}}{x}}\vphantom{x}}\cdot \mathord{\smash[b]{\underset{\raise.3ex\hbox{$\scriptstyle\sim$}}{\beta}}\vphantom{\beta}}\\
    &amp;\stackrel{\text{def}}{=}\beta_1x_1+\cdots+\beta_px_p
    \end{aligned}
    $$</w:t>
            </w:r>
          </w:p>
          <w:bookmarkEnd w:id="85"/>
        </w:tc>
      </w:tr>
    </w:tbl>
    <w:p>
      <w:pPr>
        <w:pStyle w:val="FirstParagraph"/>
      </w:pPr>
      <w:r>
        <w:t xml:space="preserve">This model is</w:t>
      </w:r>
      <w:r>
        <w:t xml:space="preserve"> </w:t>
      </w:r>
      <w:r>
        <w:rPr>
          <w:b/>
          <w:bCs/>
        </w:rPr>
        <w:t xml:space="preserve">semi-parametric</w:t>
      </w:r>
      <w:r>
        <w:t xml:space="preserve">,</w:t>
      </w:r>
      <w:r>
        <w:t xml:space="preserve"> </w:t>
      </w:r>
      <w:r>
        <w:t xml:space="preserve">because the</w:t>
      </w:r>
      <w:r>
        <w:t xml:space="preserve"> </w:t>
      </w:r>
      <w:hyperlink r:id="rId86">
        <w:r>
          <w:rPr>
            <w:rStyle w:val="Hyperlink"/>
          </w:rPr>
          <w:t xml:space="preserve">linear predictor</w:t>
        </w:r>
      </w:hyperlink>
      <w:r>
        <w:t xml:space="preserve"> </w:t>
      </w:r>
      <w:r>
        <w:t xml:space="preserve">depends on estimated</w:t>
      </w:r>
      <w:r>
        <w:t xml:space="preserve"> </w:t>
      </w:r>
      <w:r>
        <w:t xml:space="preserve">parameters but the</w:t>
      </w:r>
      <w:r>
        <w:t xml:space="preserve"> </w:t>
      </w:r>
      <w:hyperlink w:anchor="def-base-hazard">
        <w:r>
          <w:rPr>
            <w:rStyle w:val="Hyperlink"/>
          </w:rPr>
          <w:t xml:space="preserve">base hazard function</w:t>
        </w:r>
      </w:hyperlink>
      <w:r>
        <w:t xml:space="preserve"> </w:t>
      </w:r>
      <w:r>
        <w:t xml:space="preserve">is unspecified.</w:t>
      </w:r>
      <w:r>
        <w:t xml:space="preserve"> </w:t>
      </w:r>
      <w:r>
        <w:t xml:space="preserve">There is no constant term in</w:t>
      </w:r>
      <w:r>
        <w:t xml:space="preserve"> </w:t>
      </w:r>
      <w:r>
        <w:t xml:space="preserve">$\Delta\eta(\mathord{\smash[b]{\underset{\raise.3ex\hbox{$\scriptstyle\sim$}}{x}}\vphantom{x}})$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because it is absorbed in the base hazard.</w:t>
      </w:r>
    </w:p>
    <w:p>
      <w:pPr>
        <w:pStyle w:val="BodyText"/>
      </w:pPr>
      <w:r>
        <w:t xml:space="preserve">Alternatively, we could define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and then:</w:t>
      </w:r>
    </w:p>
    <w:p>
      <w:pPr>
        <w:pStyle w:val="BodyText"/>
      </w:pPr>
      <w:r>
        <w:t xml:space="preserve">$$\eta(t|\mathord{\smash[b]{\underset{\raise.3ex\hbox{$\scriptstyle\sim$}}{x}}\vphantom{x}}) = \beta_0(t) + \beta_1x_1+\cdots+\beta_px_p$$</w:t>
      </w:r>
    </w:p>
    <w:p>
      <w:pPr>
        <w:pStyle w:val="FirstParagraph"/>
      </w:pPr>
      <w:r>
        <w:t xml:space="preserve">For two different individuals</w:t>
      </w:r>
      <w:r>
        <w:t xml:space="preserve"> </w:t>
      </w:r>
      <w:r>
        <w:t xml:space="preserve">with covariate patterns</w:t>
      </w:r>
      <w:r>
        <w:t xml:space="preserve"> </w:t>
      </w:r>
      <w:r>
        <w:t xml:space="preserve">$\mathord{\smash[b]{\underset{\raise.3ex\hbox{$\scriptstyle\sim$}}{x}}\vphantom{x}}_1$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$\mathord{\smash[b]{\underset{\raise.3ex\hbox{$\scriptstyle\sim$}}{x}}\vphantom{x}}_2$</w:t>
      </w:r>
      <w:r>
        <w:t xml:space="preserve">,</w:t>
      </w:r>
      <w:r>
        <w:t xml:space="preserve"> </w:t>
      </w:r>
      <w:r>
        <w:t xml:space="preserve">the ratio of the hazard functions</w:t>
      </w:r>
      <w:r>
        <w:t xml:space="preserve"> </w:t>
      </w:r>
      <w:r>
        <w:t xml:space="preserve">(a.k.a.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, a.k.a.</w:t>
      </w:r>
      <w:r>
        <w:t xml:space="preserve"> </w:t>
      </w:r>
      <w:r>
        <w:rPr>
          <w:b/>
          <w:bCs/>
        </w:rPr>
        <w:t xml:space="preserve">relative hazard</w:t>
      </w:r>
      <w:r>
        <w:t xml:space="preserve">) is:</w:t>
      </w:r>
    </w:p>
    <w:p>
      <w:pPr>
        <w:pStyle w:val="BodyText"/>
      </w:pPr>
      <w:r>
        <w:t xml:space="preserve">$$
    \begin{aligned}
    \frac{{\lambda}(t|\mathord{\smash[b]{\underset{\raise.3ex\hbox{$\scriptstyle\sim$}}{x}}\vphantom{x}}_1)}{{\lambda}(t|\mathord{\smash[b]{\underset{\raise.3ex\hbox{$\scriptstyle\sim$}}{x}}\vphantom{x}}_2)}
    &amp;=\frac{{\lambda}_0(t)\theta_{{\lambda}}(\mathord{\smash[b]{\underset{\raise.3ex\hbox{$\scriptstyle\sim$}}{x}}\vphantom{x}}_1)}{{\lambda}_0(t)\theta_{{\lambda}}(\mathord{\smash[b]{\underset{\raise.3ex\hbox{$\scriptstyle\sim$}}{x}}\vphantom{x}}_2)}\\
    &amp;=\frac{\theta_{{\lambda}}(\mathord{\smash[b]{\underset{\raise.3ex\hbox{$\scriptstyle\sim$}}{x}}\vphantom{x}}_1)}{\theta_{{\lambda}}(\mathord{\smash[b]{\underset{\raise.3ex\hbox{$\scriptstyle\sim$}}{x}}\vphantom{x}}_2)}\\
    \end{aligned}
    $$</w:t>
      </w:r>
    </w:p>
    <w:p>
      <w:pPr>
        <w:pStyle w:val="FirstParagraph"/>
      </w:pPr>
      <w:r>
        <w:t xml:space="preserve">Under the proportional hazards model,</w:t>
      </w:r>
      <w:r>
        <w:t xml:space="preserve"> </w:t>
      </w:r>
      <w:r>
        <w:t xml:space="preserve">this ratio (a.k.a. proportion) does not depend on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This property is a structural limitation of the model;</w:t>
      </w:r>
      <w:r>
        <w:t xml:space="preserve"> </w:t>
      </w:r>
      <w:r>
        <w:t xml:space="preserve">it is called the</w:t>
      </w:r>
      <w:r>
        <w:t xml:space="preserve"> </w:t>
      </w:r>
      <w:hyperlink w:anchor="def-pha">
        <w:r>
          <w:rPr>
            <w:rStyle w:val="Hyperlink"/>
            <w:b/>
            <w:bCs/>
          </w:rPr>
          <w:t xml:space="preserve">proportional hazards assumption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def-pha"/>
          <w:p>
            <w:pPr>
              <w:pStyle w:val="BodyText"/>
            </w:pPr>
            <w:r>
              <w:rPr>
                <w:b/>
                <w:bCs/>
              </w:rPr>
              <w:t xml:space="preserve">Definition 13 (Proportional hazards)</w:t>
            </w:r>
            <w:r>
              <w:t xml:space="preserve"> </w:t>
            </w:r>
            <w:r>
              <w:t xml:space="preserve">A conditional probability distribution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proportional hazards</w:t>
            </w:r>
            <w:r>
              <w:t xml:space="preserve"> </w:t>
            </w:r>
            <w:r>
              <w:t xml:space="preserve">if the hazard ratio</w:t>
            </w:r>
            <w:r>
              <w:t xml:space="preserve"> </w:t>
            </w:r>
            <w:r>
              <w:t xml:space="preserve">${\lambda}(t|\mathord{\smash[b]{\underset{\raise.3ex\hbox{$\scriptstyle\sim$}}{x}}\vphantom{x}}_1)/{\lambda}(t|\mathord{\smash[b]{\underset{\raise.3ex\hbox{$\scriptstyle\sim$}}{x}}\vphantom{x}}_2)$</w:t>
            </w:r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Mathematically, it is defined as:</w:t>
            </w:r>
          </w:p>
          <w:p>
            <w:pPr>
              <w:pStyle w:val="BodyText"/>
            </w:pPr>
            <w:bookmarkStart w:id="87" w:name="eq-proportional-hazards-1"/>
            <w:r>
              <w:t xml:space="preserve">$$
    \frac{{\lambda}(t|\mathord{\smash[b]{\underset{\raise.3ex\hbox{$\scriptstyle\sim$}}{x}}\vphantom{x}}_1)}{{\lambda}(t|\mathord{\smash[b]{\underset{\raise.3ex\hbox{$\scriptstyle\sim$}}{x}}\vphantom{x}}_2)}
    \stackrel{\text{def}}{=}\text{ϙ}_{{\lambda}}(\mathord{\smash[b]{\underset{\raise.3ex\hbox{$\scriptstyle\sim$}}{x}}\vphantom{x}}_1,\mathord{\smash[b]{\underset{\raise.3ex\hbox{$\scriptstyle\sim$}}{x}}\vphantom{x}}_2)
     \qquad(22)$$</w:t>
            </w:r>
            <w:bookmarkEnd w:id="87"/>
          </w:p>
          <w:bookmarkEnd w:id="88"/>
        </w:tc>
      </w:tr>
    </w:tbl>
    <w:p>
      <w:pPr>
        <w:pStyle w:val="FirstParagraph"/>
      </w:pPr>
      <w:r>
        <w:t xml:space="preserve">Cox’s proportional hazards model has this property, with</w:t>
      </w:r>
      <w:r>
        <w:t xml:space="preserve"> </w:t>
      </w:r>
      <w:r>
        <w:t xml:space="preserve">$\text{ϙ}_{{\lambda}}(\mathord{\smash[b]{\underset{\raise.3ex\hbox{$\scriptstyle\sim$}}{x}}\vphantom{x}}_1,\mathord{\smash[b]{\underset{\raise.3ex\hbox{$\scriptstyle\sim$}}{x}}\vphantom{x}}_2) = \frac{\theta_{{\lambda}}(\mathord{\smash[b]{\underset{\raise.3ex\hbox{$\scriptstyle\sim$}}{x}}\vphantom{x}}_1)}{\theta_{{\lambda}}(\mathord{\smash[b]{\underset{\raise.3ex\hbox{$\scriptstyle\sim$}}{x}}\vphantom{x}}_2)}$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thm-haz-ratio-notations"/>
          <w:p>
            <w:pPr>
              <w:pStyle w:val="BodyText"/>
            </w:pPr>
            <w:r>
              <w:rPr>
                <w:b/>
                <w:bCs/>
              </w:rPr>
              <w:t xml:space="preserve">Theorem 10 (Relating the hazard-ratio and hazard-factor notations)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are using two similar notations,</w:t>
            </w:r>
            <w:r>
              <w:t xml:space="preserve"> </w:t>
            </w:r>
            <w:r>
              <w:t xml:space="preserve">$\text{ϙ}_{{\lambda}}(\mathord{\smash[b]{\underset{\raise.3ex\hbox{$\scriptstyle\sim$}}{x}}\vphantom{x}},\mathord{{\mathord{\smash[b]{\underset{\raise.3ex\hbox{$\scriptstyle\sim$}}{x}}\vphantom{x}}^*}})$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$\theta_{{\lambda}}(\mathord{\smash[b]{\underset{\raise.3ex\hbox{$\scriptstyle\sim$}}{x}}\vphantom{x}})$</w:t>
            </w:r>
            <w:r>
              <w:t xml:space="preserve">.</w:t>
            </w:r>
            <w:r>
              <w:t xml:space="preserve"> </w:t>
            </w:r>
            <w:r>
              <w:t xml:space="preserve">We can link these notations:</w:t>
            </w:r>
          </w:p>
          <w:p>
            <w:pPr>
              <w:pStyle w:val="BodyText"/>
            </w:pPr>
            <w:r>
              <w:t xml:space="preserve">$$\theta_{{\lambda}}(\mathord{\smash[b]{\underset{\raise.3ex\hbox{$\scriptstyle\sim$}}{x}}\vphantom{x}}) \stackrel{\text{def}}{=}\text{ϙ}_{{\lambda}}(\mathord{\smash[b]{\underset{\raise.3ex\hbox{$\scriptstyle\sim$}}{x}}\vphantom{x}}, \mathord{\smash[b]{\underset{\raise.3ex\hbox{$\scriptstyle\sim$}}{0}}\vphantom{0}})$$</w:t>
            </w:r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w:r>
              <w:t xml:space="preserve">$$\text{ϙ}_{{\lambda}}(\mathord{\smash[b]{\underset{\raise.3ex\hbox{$\scriptstyle\sim$}}{x}}\vphantom{x}}, \mathord{{\mathord{\smash[b]{\underset{\raise.3ex\hbox{$\scriptstyle\sim$}}{x}}\vphantom{x}}^*}}) = \frac{\theta_{{\lambda}}(\mathord{\smash[b]{\underset{\raise.3ex\hbox{$\scriptstyle\sim$}}{x}}\vphantom{x}})}{\theta_{{\lambda}}(\mathord{{\mathord{\smash[b]{\underset{\raise.3ex\hbox{$\scriptstyle\sim$}}{x}}\vphantom{x}}^*}})}$$</w:t>
            </w:r>
          </w:p>
          <w:p>
            <w:pPr>
              <w:pStyle w:val="FirstParagraph"/>
            </w:pPr>
            <w:r>
              <w:t xml:space="preserve">$$\theta_{{\lambda}}(\mathord{\smash[b]{\underset{\raise.3ex\hbox{$\scriptstyle\sim$}}{0}}\vphantom{0}}) = \text{ϙ}_{{\lambda}}(\mathord{\smash[b]{\underset{\raise.3ex\hbox{$\scriptstyle\sim$}}{0}}\vphantom{0}}, \mathord{\smash[b]{\underset{\raise.3ex\hbox{$\scriptstyle\sim$}}{0}}\vphantom{0}}) = 1$$</w:t>
            </w:r>
          </w:p>
          <w:bookmarkEnd w:id="8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ph-haz-decomp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90" w:name="eq-relating-the-hazard-ratio-and-1"/>
            <w:r>
              <w:t xml:space="preserve">$$
    \begin{aligned}
    \text{ϙ}_{{\lambda}}(\mathord{\smash[b]{\underset{\raise.3ex\hbox{$\scriptstyle\sim$}}{x}}\vphantom{x}}, \mathord{{\mathord{\smash[b]{\underset{\raise.3ex\hbox{$\scriptstyle\sim$}}{x}}\vphantom{x}}^*}})
    &amp;\stackrel{\text{def}}{=}\frac{{\lambda}(t|\mathord{\smash[b]{\underset{\raise.3ex\hbox{$\scriptstyle\sim$}}{x}}\vphantom{x}})}{{\lambda}(t|\mathord{{\mathord{\smash[b]{\underset{\raise.3ex\hbox{$\scriptstyle\sim$}}{x}}\vphantom{x}}^*}})} &amp;&amp; \text{(definition of hazard ratio)} \\
    &amp;= \frac{{\lambda}_0(t)\theta_{{\lambda}}(\mathord{\smash[b]{\underset{\raise.3ex\hbox{$\scriptstyle\sim$}}{x}}\vphantom{x}})}{{\lambda}_0(t)\theta_{{\lambda}}(\mathord{{\mathord{\smash[b]{\underset{\raise.3ex\hbox{$\scriptstyle\sim$}}{x}}\vphantom{x}}^*}})} &amp;&amp; \text{(applying the PH hazard decomposition)} \\
    &amp;= \frac{\theta_{{\lambda}}(\mathord{\smash[b]{\underset{\raise.3ex\hbox{$\scriptstyle\sim$}}{x}}\vphantom{x}})}{\theta_{{\lambda}}(\mathord{{\mathord{\smash[b]{\underset{\raise.3ex\hbox{$\scriptstyle\sim$}}{x}}\vphantom{x}}^*}})} &amp;&amp; \text{(canceling baseline hazard } {\lambda}_0(t)\text{)}
    \end{aligned}
     \qquad(23)$$</w:t>
            </w:r>
            <w:bookmarkEnd w:id="90"/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w:r>
              <w:t xml:space="preserve">$\mathord{\smash[b]{\underset{\raise.3ex\hbox{$\scriptstyle\sim$}}{x}}\vphantom{x}}= \mathord{\smash[b]{\underset{\raise.3ex\hbox{$\scriptstyle\sim$}}{0}}\vphantom{0}}$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thm-hazard-ratio-vs-baseline-ph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 </w:t>
            </w:r>
            <w:r>
              <w:t xml:space="preserve">yields:</w:t>
            </w:r>
          </w:p>
          <w:p>
            <w:pPr>
              <w:pStyle w:val="BodyText"/>
            </w:pPr>
            <w:bookmarkStart w:id="91" w:name="eq-relating-the-hazard-ratio-and-2"/>
            <w:r>
              <w:t xml:space="preserve">$$
    \begin{aligned}
    \theta_{{\lambda}}(\mathord{\smash[b]{\underset{\raise.3ex\hbox{$\scriptstyle\sim$}}{0}}\vphantom{0}})
    &amp;= {\operatorname{exp}\mathopen{}\left\{\mathord{\smash[b]{\underset{\raise.3ex\hbox{$\scriptstyle\sim$}}{0}}\vphantom{0}}\cdot \mathord{\smash[b]{\underset{\raise.3ex\hbox{$\scriptstyle\sim$}}{\beta}}\vphantom{\beta}}\right\}\mathclose{}} &amp;&amp; \text{(hazard factor under proportional hazards, with } \mathord{\smash[b]{\underset{\raise.3ex\hbox{$\scriptstyle\sim$}}{x}}\vphantom{x}}= \mathord{\smash[b]{\underset{\raise.3ex\hbox{$\scriptstyle\sim$}}{0}}\vphantom{0}}\text{)} \\
    &amp;= {\operatorname{exp}\mathopen{}\left\{0\right\}\mathclose{}} &amp;&amp; \text{(dot product with the zero vector)} \\
    &amp;= 1 &amp;&amp; \text{(exponential of zero)}
    \end{aligned}
     \qquad(24)$$</w:t>
            </w:r>
            <w:bookmarkEnd w:id="91"/>
          </w:p>
          <w:p/>
        </w:tc>
      </w:tr>
    </w:tbl>
    <w:p>
      <w:pPr>
        <w:pStyle w:val="FirstParagraph"/>
      </w:pPr>
      <w:r>
        <w:t xml:space="preserve">The proportional hazards model also has additional notable properties,</w:t>
      </w:r>
      <w:r>
        <w:t xml:space="preserve"> </w:t>
      </w:r>
      <w:r>
        <w:t xml:space="preserve">which follow from</w:t>
      </w:r>
      <w:r>
        <w:t xml:space="preserve"> </w:t>
      </w:r>
      <w:hyperlink w:anchor="thm-ph-haz-decomp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hazard-ratio-vs-baseline-ph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w:bookmarkStart w:id="92" w:name="eq-relating-the-hazard-ratio-and-3"/>
      <w:r>
        <w:t xml:space="preserve">$$
    \begin{aligned}
    \frac{{\lambda}(t|\mathord{\smash[b]{\underset{\raise.3ex\hbox{$\scriptstyle\sim$}}{x}}\vphantom{x}}_1)}{{\lambda}(t|\mathord{\smash[b]{\underset{\raise.3ex\hbox{$\scriptstyle\sim$}}{x}}\vphantom{x}}_2)}
    &amp;=\frac{{\lambda}_0(t)\theta_{{\lambda}}(\mathord{\smash[b]{\underset{\raise.3ex\hbox{$\scriptstyle\sim$}}{x}}\vphantom{x}}_1)}{{\lambda}_0(t)\theta_{{\lambda}}(\mathord{\smash[b]{\underset{\raise.3ex\hbox{$\scriptstyle\sim$}}{x}}\vphantom{x}}_2)} &amp;&amp; \text{(applying the PH hazard decomposition)} \\
    &amp;=\frac{\theta_{{\lambda}}(\mathord{\smash[b]{\underset{\raise.3ex\hbox{$\scriptstyle\sim$}}{x}}\vphantom{x}}_1)}{\theta_{{\lambda}}(\mathord{\smash[b]{\underset{\raise.3ex\hbox{$\scriptstyle\sim$}}{x}}\vphantom{x}}_2)} &amp;&amp; \text{(canceling baseline hazard } {\lambda}_0(t)\text{)} \\
    &amp;=\frac{{\operatorname{exp}\mathopen{}\left\{\Delta\eta(\mathord{\smash[b]{\underset{\raise.3ex\hbox{$\scriptstyle\sim$}}{x}}\vphantom{x}}_1)\right\}\mathclose{}}}{{\operatorname{exp}\mathopen{}\left\{\Delta\eta(\mathord{\smash[b]{\underset{\raise.3ex\hbox{$\scriptstyle\sim$}}{x}}\vphantom{x}}_2)\right\}\mathclose{}}} &amp;&amp; \text{(hazard factor under proportional hazards)} \\
    &amp;={\operatorname{exp}\mathopen{}\left\{\Delta\eta(\mathord{\smash[b]{\underset{\raise.3ex\hbox{$\scriptstyle\sim$}}{x}}\vphantom{x}}_1)-\Delta\eta(\mathord{\smash[b]{\underset{\raise.3ex\hbox{$\scriptstyle\sim$}}{x}}\vphantom{x}}_2)\right\}\mathclose{}} &amp;&amp; \text{(quotient rule for exponentials)} \\
    &amp;={\operatorname{exp}\mathopen{}\left\{{\mathord{\smash[b]{\underset{\raise.3ex\hbox{$\scriptstyle\sim$}}{x}}\vphantom{x}}_1}^{\top}\mathord{\smash[b]{\underset{\raise.3ex\hbox{$\scriptstyle\sim$}}{\beta}}\vphantom{\beta}}-{\mathord{\smash[b]{\underset{\raise.3ex\hbox{$\scriptstyle\sim$}}{x}}\vphantom{x}}_2}^{\top}\mathord{\smash[b]{\underset{\raise.3ex\hbox{$\scriptstyle\sim$}}{\beta}}\vphantom{\beta}}\right\}\mathclose{}} &amp;&amp; \text{(substituting linear predictors)} \\
    &amp;={\operatorname{exp}\mathopen{}\left\{{(\mathord{\smash[b]{\underset{\raise.3ex\hbox{$\scriptstyle\sim$}}{x}}\vphantom{x}}_1 - \mathord{\smash[b]{\underset{\raise.3ex\hbox{$\scriptstyle\sim$}}{x}}\vphantom{x}}_2)}^{\top}\mathord{\smash[b]{\underset{\raise.3ex\hbox{$\scriptstyle\sim$}}{\beta}}\vphantom{\beta}}\right\}\mathclose{}} &amp;&amp; \text{(factoring out } \mathord{\smash[b]{\underset{\raise.3ex\hbox{$\scriptstyle\sim$}}{\beta}}\vphantom{\beta}}\text{)}
    \end{aligned}
     \qquad(25)$$</w:t>
      </w:r>
      <w:bookmarkEnd w:id="92"/>
    </w:p>
    <w:p>
      <w:pPr>
        <w:pStyle w:val="FirstParagraph"/>
      </w:pPr>
      <w:r>
        <w:t xml:space="preserve">Hence on the log scale, we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thm-diff-loghaz-lincom"/>
          <w:p>
            <w:pPr>
              <w:pStyle w:val="BodyText"/>
            </w:pPr>
            <w:r>
              <w:rPr>
                <w:b/>
                <w:bCs/>
              </w:rPr>
              <w:t xml:space="preserve">Theorem 11 (Difference of log-hazards is a linear combination)</w:t>
            </w:r>
          </w:p>
          <w:p>
            <w:pPr>
              <w:pStyle w:val="BodyText"/>
            </w:pPr>
            <w:bookmarkStart w:id="93" w:name="eq-difference-of-log-hazards-is-1"/>
            <w:r>
              <w:t xml:space="preserve">$$
    \begin{aligned}
    {\operatorname{log}\mathopen{}\left\{\frac{{\lambda}(t|\mathord{\smash[b]{\underset{\raise.3ex\hbox{$\scriptstyle\sim$}}{x}}\vphantom{x}})}{{\lambda}(t|\mathord{{\mathord{\smash[b]{\underset{\raise.3ex\hbox{$\scriptstyle\sim$}}{x}}\vphantom{x}}^*}})}\right\}\mathclose{}}
    &amp;= {\operatorname{log}\mathopen{}\left\{{\lambda}(t|\mathord{\smash[b]{\underset{\raise.3ex\hbox{$\scriptstyle\sim$}}{x}}\vphantom{x}})\right\}\mathclose{}} - {\operatorname{log}\mathopen{}\left\{{\lambda}(t|\mathord{{\mathord{\smash[b]{\underset{\raise.3ex\hbox{$\scriptstyle\sim$}}{x}}\vphantom{x}}^*}})\right\}\mathclose{}} &amp;&amp; \text{(logarithm of quotient rule)}
    \\
    &amp;\stackrel{\text{def}}{=}\eta(t|\mathord{\smash[b]{\underset{\raise.3ex\hbox{$\scriptstyle\sim$}}{x}}\vphantom{x}}) - \eta(t|\mathord{{\mathord{\smash[b]{\underset{\raise.3ex\hbox{$\scriptstyle\sim$}}{x}}\vphantom{x}}^*}}) &amp;&amp; \text{(definition of log-hazards)}
    \\
    &amp;\stackrel{\text{def}}{=}\Delta\eta(t|\mathord{\smash[b]{\underset{\raise.3ex\hbox{$\scriptstyle\sim$}}{x}}\vphantom{x}}: \mathord{{\mathord{\smash[b]{\underset{\raise.3ex\hbox{$\scriptstyle\sim$}}{x}}\vphantom{x}}^*}}) &amp;&amp; \text{(definition of log-hazard difference)}
    \\
    &amp;= \Delta\eta(\mathord{\smash[b]{\underset{\raise.3ex\hbox{$\scriptstyle\sim$}}{x}}\vphantom{x}}) - \Delta\eta(\mathord{{\mathord{\smash[b]{\underset{\raise.3ex\hbox{$\scriptstyle\sim$}}{x}}\vphantom{x}}^*}}) &amp;&amp; \text{(linear predictor form)}
    \\
    &amp;= \mathord{\smash[b]{\underset{\raise.3ex\hbox{$\scriptstyle\sim$}}{x}}\vphantom{x}} \cdot \mathord{\smash[b]{\underset{\raise.3ex\hbox{$\scriptstyle\sim$}}{\beta}}\vphantom{\beta}} - \mathord{{\mathord{\smash[b]{\underset{\raise.3ex\hbox{$\scriptstyle\sim$}}{x}}\vphantom{x}}^*}} \cdot \mathord{\smash[b]{\underset{\raise.3ex\hbox{$\scriptstyle\sim$}}{\beta}}\vphantom{\beta}} &amp;&amp; \text{(substituting linear predictors)}
    \\
    &amp;= (\mathord{\smash[b]{\underset{\raise.3ex\hbox{$\scriptstyle\sim$}}{x}}\vphantom{x}}- \mathord{{\mathord{\smash[b]{\underset{\raise.3ex\hbox{$\scriptstyle\sim$}}{x}}\vphantom{x}}^*}}) \cdot \mathord{\smash[b]{\underset{\raise.3ex\hbox{$\scriptstyle\sim$}}{\beta}}\vphantom{\beta}} &amp;&amp; \text{(factoring out } \mathord{\smash[b]{\underset{\raise.3ex\hbox{$\scriptstyle\sim$}}{\beta}}\vphantom{\beta}}\text{)}
    \end{aligned}
     \qquad(26)$$</w:t>
            </w:r>
            <w:bookmarkEnd w:id="93"/>
          </w:p>
          <w:bookmarkEnd w:id="94"/>
        </w:tc>
      </w:tr>
    </w:tbl>
    <w:p>
      <w:pPr>
        <w:pStyle w:val="FirstParagraph"/>
      </w:pPr>
      <w:r>
        <w:t xml:space="preserve">Applying the</w:t>
      </w:r>
      <w:r>
        <w:t xml:space="preserve"> </w:t>
      </w:r>
      <w:hyperlink r:id="rId95">
        <w:r>
          <w:rPr>
            <w:rStyle w:val="Hyperlink"/>
          </w:rPr>
          <w:t xml:space="preserve">general procedure for interpreting a regression coefficient</w:t>
        </w:r>
      </w:hyperlink>
      <w:r>
        <w:t xml:space="preserve"> </w:t>
      </w:r>
      <w:r>
        <w:t xml:space="preserve">to the log-hazard linear predictor</w:t>
      </w:r>
      <w:r>
        <w:t xml:space="preserve"> </w:t>
      </w:r>
      <w:r>
        <w:t xml:space="preserve">$\Delta\eta(\mathord{\smash[b]{\underset{\raise.3ex\hbox{$\scriptstyle\sim$}}{x}}\vphantom{x}}) 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(differentiating or differencing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depending on whether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continuous or discrete, with all other covariates held fixed) yields the following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If only one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changing, then:</w:t>
      </w:r>
    </w:p>
    <w:p>
      <w:pPr>
        <w:pStyle w:val="BodyText"/>
      </w:pPr>
      <w:r>
        <w:t xml:space="preserve">$$
    \begin{aligned}
    {\operatorname{log}\mathopen{}\left\{\frac{{\lambda}(t|\mathord{\smash[b]{\underset{\raise.3ex\hbox{$\scriptstyle\sim$}}{x}}\vphantom{x}}_1)}{{\lambda}(t|\mathord{\smash[b]{\underset{\raise.3ex\hbox{$\scriptstyle\sim$}}{x}}\vphantom{x}}_2)}\right\}\mathclose{}}
    &amp;=  (x_{1j} - x_{2j}) \cdot \beta_j\\
    &amp;\propto (x_{1j} - x_{2j})
    \end{aligned}
    $$</w:t>
      </w:r>
    </w:p>
    <w:p>
      <w:pPr>
        <w:pStyle w:val="FirstParagraph"/>
      </w:pPr>
      <w:r>
        <w:t xml:space="preserve">Specifically, under Cox’s model</w:t>
      </w:r>
      <w:r>
        <w:t xml:space="preserve"> </w:t>
      </w:r>
      <w:r>
        <w:t xml:space="preserve">${\lambda}(t|\mathord{\smash[b]{\underset{\raise.3ex\hbox{$\scriptstyle\sim$}}{x}}\vphantom{x}}) = {\lambda}_0(t){\operatorname{exp}\mathopen{}\left\{{\mathord{\smash[b]{\underset{\raise.3ex\hbox{$\scriptstyle\sim$}}{x}}\vphantom{x}}}^{\top}\mathord{\smash[b]{\underset{\raise.3ex\hbox{$\scriptstyle\sim$}}{\beta}}\vphantom{\beta}}\right\}\mathclose{}}$</w:t>
      </w:r>
      <w:r>
        <w:t xml:space="preserve">, the log of the hazard ratio is proportional to the difference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proportionality coefficient equal to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Further,</w:t>
      </w:r>
    </w:p>
    <w:p>
      <w:pPr>
        <w:pStyle w:val="BodyText"/>
      </w:pPr>
      <w:r>
        <w:t xml:space="preserve">$$
    \begin{aligned}
    {\operatorname{log}\mathopen{}\left\{{\lambda}(t|\mathord{\smash[b]{\underset{\raise.3ex\hbox{$\scriptstyle\sim$}}{x}}\vphantom{x}})\right\}\mathclose{}}
    &amp;={\operatorname{log}\mathopen{}\left\{{\lambda}_0(t)\right\}\mathclose{}}  + \mathord{\smash[b]{\underset{\raise.3ex\hbox{$\scriptstyle\sim$}}{x}}\vphantom{x}}\cdot \mathord{\smash[b]{\underset{\raise.3ex\hbox{$\scriptstyle\sim$}}{\beta}}\vphantom{\beta}}
    \end{aligned}
    $$</w:t>
      </w:r>
    </w:p>
    <w:p>
      <w:pPr>
        <w:pStyle w:val="FirstParagraph"/>
      </w:pPr>
      <w:r>
        <w:t xml:space="preserve">Under this structure, covariate effects combine by addition on the</w:t>
      </w:r>
      <w:r>
        <w:t xml:space="preserve"> </w:t>
      </w:r>
      <w:hyperlink w:anchor="def-loghaz">
        <w:r>
          <w:rPr>
            <w:rStyle w:val="Hyperlink"/>
          </w:rPr>
          <w:t xml:space="preserve">log-hazard</w:t>
        </w:r>
      </w:hyperlink>
      <w:r>
        <w:t xml:space="preserve"> </w:t>
      </w:r>
      <w:r>
        <w:t xml:space="preserve">scale;</w:t>
      </w:r>
      <w:r>
        <w:t xml:space="preserve"> </w:t>
      </w:r>
      <w:r>
        <w:t xml:space="preserve">log-hazard functions for different covariate patterns should be vertical shifts of each other.</w:t>
      </w:r>
    </w:p>
    <w:p>
      <w:pPr>
        <w:pStyle w:val="BodyText"/>
      </w:pPr>
      <w:r>
        <w:t xml:space="preserve">See also:</w:t>
      </w:r>
    </w:p>
    <w:p>
      <w:pPr>
        <w:pStyle w:val="BodyText"/>
      </w:pPr>
      <w:hyperlink r:id="rId96">
        <w:r>
          <w:rPr>
            <w:rStyle w:val="Hyperlink"/>
          </w:rPr>
          <w:t xml:space="preserve">https://en.wikipedia.org/wiki/Proportional_hazards_model#Why_it_is_called_%22proportional%22</w:t>
        </w:r>
      </w:hyperlink>
    </w:p>
    <w:bookmarkStart w:id="104" w:name="X240eb032a5fc6cbeffca21c3a5b34692b684da8"/>
    <w:p>
      <w:pPr>
        <w:pStyle w:val="Heading3"/>
      </w:pPr>
      <w:r>
        <w:t xml:space="preserve">2.0.1 Additional properties of the proportional hazards model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${\lambda}(t|\mathord{\smash[b]{\underset{\raise.3ex\hbox{$\scriptstyle\sim$}}{x}}\vphantom{x}})= {\lambda}_0(t)\theta_{{\lambda}}(\mathord{\smash[b]{\underset{\raise.3ex\hbox{$\scriptstyle\sim$}}{x}}\vphantom{x}})$</w:t>
      </w:r>
      <w:r>
        <w:t xml:space="preserve">, then: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thm-ph-cuhaz"/>
          <w:p>
            <w:pPr>
              <w:pStyle w:val="BodyText"/>
            </w:pPr>
            <w:r>
              <w:rPr>
                <w:b/>
                <w:bCs/>
              </w:rPr>
              <w:t xml:space="preserve">Theorem 12 (Cumulative hazards are also proportional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w:r>
              <w:t xml:space="preserve">$$
    \begin{aligned}
    {\Lambda}(t|\mathord{\smash[b]{\underset{\raise.3ex\hbox{$\scriptstyle\sim$}}{x}}\vphantom{x}})
    &amp;\stackrel{\text{def}}{=}\int_{u=0}^t {\lambda}(u)du\\
    &amp;= \int_{u=0}^t {\lambda}_0(u)\theta_{{\lambda}}(\mathord{\smash[b]{\underset{\raise.3ex\hbox{$\scriptstyle\sim$}}{x}}\vphantom{x}})du\\
    &amp;= \theta_{{\lambda}}(\mathord{\smash[b]{\underset{\raise.3ex\hbox{$\scriptstyle\sim$}}{x}}\vphantom{x}})\int_{u=0}^t {\lambda}_0(u)du\\
    &amp;= \theta_{{\lambda}}(\mathord{\smash[b]{\underset{\raise.3ex\hbox{$\scriptstyle\sim$}}{x}}\vphantom{x}}){\Lambda}_0(t)
    \end{aligned}
    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w:r>
              <w:t xml:space="preserve">${\Lambda}_0(t) \stackrel{\text{def}}{=}{\Lambda}(t|\mathord{\smash[b]{\underset{\raise.3ex\hbox{$\scriptstyle\sim$}}{0}}\vphantom{0}}) = \int_{u=0}^t {\lambda}_0(u)du$</w:t>
            </w:r>
            <w:r>
              <w:t xml:space="preserve">.</w:t>
            </w:r>
          </w:p>
          <w:bookmarkEnd w:id="9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thm-log-cuhaz-parallel"/>
          <w:p>
            <w:pPr>
              <w:pStyle w:val="BodyText"/>
            </w:pPr>
            <w:r>
              <w:rPr>
                <w:b/>
                <w:bCs/>
              </w:rPr>
              <w:t xml:space="preserve">Theorem 13 (The logarithms of cumulative hazard should be parallel)</w:t>
            </w:r>
          </w:p>
          <w:p>
            <w:pPr>
              <w:pStyle w:val="BodyText"/>
            </w:pPr>
            <w:r>
              <w:t xml:space="preserve">$$
    {\operatorname{log}\mathopen{}\left\{{\Lambda}(t|\mathord{\smash[b]{\underset{\raise.3ex\hbox{$\scriptstyle\sim$}}{x}}\vphantom{x}})\right\}\mathclose{}} ={\operatorname{log}\mathopen{}\left\{{\Lambda}_0(t)\right\}\mathclose{}}  + \mathord{\smash[b]{\underset{\raise.3ex\hbox{$\scriptstyle\sim$}}{x}}\vphantom{x}}\cdot \mathord{\smash[b]{\underset{\raise.3ex\hbox{$\scriptstyle\sim$}}{\beta}}\vphantom{\beta}}
    $$</w:t>
            </w:r>
          </w:p>
          <w:bookmarkEnd w:id="9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ph-cuhaz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hazard-ratio-vs-baseline-ph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99" w:name="eq-the-logarithms-of-cumulative-hazard-1"/>
            <w:r>
              <w:t xml:space="preserve">$$
    \begin{aligned}
    {\operatorname{log}\mathopen{}\left\{{\Lambda}(t|\mathord{\smash[b]{\underset{\raise.3ex\hbox{$\scriptstyle\sim$}}{x}}\vphantom{x}})\right\}\mathclose{}}
    &amp;= {\operatorname{log}\mathopen{}\left\{\theta_{{\lambda}}(\mathord{\smash[b]{\underset{\raise.3ex\hbox{$\scriptstyle\sim$}}{x}}\vphantom{x}}){\Lambda}_0(t)\right\}\mathclose{}} &amp;&amp; \text{(applying the PH cumulative-hazard theorem)} \\
    &amp;= {\operatorname{log}\mathopen{}\left\{{\Lambda}_0(t)\right\}\mathclose{}} + {\operatorname{log}\mathopen{}\left\{\theta_{{\lambda}}(\mathord{\smash[b]{\underset{\raise.3ex\hbox{$\scriptstyle\sim$}}{x}}\vphantom{x}})\right\}\mathclose{}} &amp;&amp; \text{(logarithm of product rule)} \\
    &amp;= {\operatorname{log}\mathopen{}\left\{{\Lambda}_0(t)\right\}\mathclose{}} + {\operatorname{log}\mathopen{}\left\{{\operatorname{exp}\mathopen{}\left\{\mathord{\smash[b]{\underset{\raise.3ex\hbox{$\scriptstyle\sim$}}{x}}\vphantom{x}}\cdot \mathord{\smash[b]{\underset{\raise.3ex\hbox{$\scriptstyle\sim$}}{\beta}}\vphantom{\beta}}\right\}\mathclose{}}\right\}\mathclose{}} &amp;&amp; \text{(hazard factor under proportional hazards)} \\
    &amp;= {\operatorname{log}\mathopen{}\left\{{\Lambda}_0(t)\right\}\mathclose{}} + \mathord{\smash[b]{\underset{\raise.3ex\hbox{$\scriptstyle\sim$}}{x}}\vphantom{x}}\cdot \mathord{\smash[b]{\underset{\raise.3ex\hbox{$\scriptstyle\sim$}}{\beta}}\vphantom{\beta}}&amp;&amp; \text{(simplifying } \log({\operatorname{exp}\mathopen{}\left\{(\right\}\mathclose{}}\cdot))\text{)}
    \end{aligned}
     \qquad(27)$$</w:t>
            </w:r>
            <w:bookmarkEnd w:id="99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cor-log-nlog-surv"/>
          <w:p>
            <w:pPr>
              <w:pStyle w:val="BodyText"/>
            </w:pPr>
            <w:r>
              <w:rPr>
                <w:b/>
                <w:bCs/>
              </w:rPr>
              <w:t xml:space="preserve">Corollary 4 (Linear model for log-negative-log survival)</w:t>
            </w:r>
          </w:p>
          <w:p>
            <w:pPr>
              <w:pStyle w:val="BodyText"/>
            </w:pPr>
            <w:r>
              <w:t xml:space="preserve">$$
    {\operatorname{log}\mathopen{}\left\{-{\operatorname{log}\mathopen{}\left\{\operatorname{S}(t|\mathord{\smash[b]{\underset{\raise.3ex\hbox{$\scriptstyle\sim$}}{x}}\vphantom{x}})\right\}\mathclose{}}\right\}\mathclose{}} = 
    {\operatorname{log}\mathopen{}\left\{-{\operatorname{log}\mathopen{}\left\{\operatorname{S}_0(t)\right\}\mathclose{}}\right\}\mathclose{}}  + \mathord{\smash[b]{\underset{\raise.3ex\hbox{$\scriptstyle\sim$}}{x}}\vphantom{x}}\cdot \mathord{\smash[b]{\underset{\raise.3ex\hbox{$\scriptstyle\sim$}}{\beta}}\vphantom{\beta}}
    $$</w:t>
            </w:r>
          </w:p>
          <w:bookmarkEnd w:id="10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log-cuhaz-parallel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101" w:name="eq-linear-model-for-log-negative-1"/>
            <w:r>
              <w:t xml:space="preserve">$$
    \begin{aligned}
    {\operatorname{log}\mathopen{}\left\{-{\operatorname{log}\mathopen{}\left\{\operatorname{S}(t|\mathord{\smash[b]{\underset{\raise.3ex\hbox{$\scriptstyle\sim$}}{x}}\vphantom{x}})\right\}\mathclose{}}\right\}\mathclose{}}
    &amp;= {\operatorname{log}\mathopen{}\left\{-{\operatorname{log}\mathopen{}\left\{{\operatorname{exp}\mathopen{}\left\{-{\Lambda}(t|\mathord{\smash[b]{\underset{\raise.3ex\hbox{$\scriptstyle\sim$}}{x}}\vphantom{x}})\right\}\mathclose{}}\right\}\mathclose{}}\right\}\mathclose{}} &amp;&amp; \text{(substituting } \operatorname{S}(t|\mathord{\smash[b]{\underset{\raise.3ex\hbox{$\scriptstyle\sim$}}{x}}\vphantom{x}}) = {\operatorname{exp}\mathopen{}\left\{-{\Lambda}(t|\mathord{\smash[b]{\underset{\raise.3ex\hbox{$\scriptstyle\sim$}}{x}}\vphantom{x}})\right\}\mathclose{}}\text{)} \\
    &amp;= {\operatorname{log}\mathopen{}\left\{-(-{\Lambda}(t|\mathord{\smash[b]{\underset{\raise.3ex\hbox{$\scriptstyle\sim$}}{x}}\vphantom{x}}))\right\}\mathclose{}} &amp;&amp; \text{(logarithm inverts the exponential)} \\
    &amp;= {\operatorname{log}\mathopen{}\left\{{\Lambda}(t|\mathord{\smash[b]{\underset{\raise.3ex\hbox{$\scriptstyle\sim$}}{x}}\vphantom{x}})\right\}\mathclose{}} &amp;&amp; \text{(double negation)} \\
    &amp;= {\operatorname{log}\mathopen{}\left\{{\Lambda}_0(t)\right\}\mathclose{}} + \mathord{\smash[b]{\underset{\raise.3ex\hbox{$\scriptstyle\sim$}}{x}}\vphantom{x}}\cdot \mathord{\smash[b]{\underset{\raise.3ex\hbox{$\scriptstyle\sim$}}{\beta}}\vphantom{\beta}}&amp;&amp; \text{(applying the parallel log-cumulative-hazard theorem)} \\
    &amp;= {\operatorname{log}\mathopen{}\left\{-{\operatorname{log}\mathopen{}\left\{\operatorname{S}_0(t)\right\}\mathclose{}}\right\}\mathclose{}} + \mathord{\smash[b]{\underset{\raise.3ex\hbox{$\scriptstyle\sim$}}{x}}\vphantom{x}}\cdot \mathord{\smash[b]{\underset{\raise.3ex\hbox{$\scriptstyle\sim$}}{\beta}}\vphantom{\beta}}&amp;&amp; \text{(substituting baseline cumulative hazard } {\Lambda}_0(t) = -\log \operatorname{S}_0(t)\text{)}
    \end{aligned}
     \qquad(28)$$</w:t>
            </w:r>
            <w:bookmarkEnd w:id="101"/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thm-ph-surv"/>
          <w:p>
            <w:pPr>
              <w:pStyle w:val="BodyText"/>
            </w:pPr>
            <w:r>
              <w:rPr>
                <w:b/>
                <w:bCs/>
              </w:rPr>
              <w:t xml:space="preserve">Theorem 14 (Survival functions are exponential multiples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w:r>
              <w:t xml:space="preserve">$$\operatorname{S}(t|\mathord{\smash[b]{\underset{\raise.3ex\hbox{$\scriptstyle\sim$}}{x}}\vphantom{x}}) = \mathopen{}\left[\operatorname{S}_0(t)\right]\mathclose{}^{\theta_{{\lambda}}(\mathord{\smash[b]{\underset{\raise.3ex\hbox{$\scriptstyle\sim$}}{x}}\vphantom{x}})}$$</w:t>
            </w:r>
          </w:p>
          <w:bookmarkEnd w:id="10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derivation uses</w:t>
            </w:r>
            <w:r>
              <w:t xml:space="preserve"> </w:t>
            </w:r>
            <w:hyperlink w:anchor="thm-ph-cuhaz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.</w:t>
            </w:r>
          </w:p>
          <w:p>
            <w:pPr>
              <w:pStyle w:val="BodyText"/>
            </w:pPr>
            <w:bookmarkStart w:id="103" w:name="X89c2f22faf5d7aead5481c23d640ff1b1a880e1"/>
            <w:r>
              <w:t xml:space="preserve">$$
    \begin{aligned}
    \operatorname{S}(t|\mathord{\smash[b]{\underset{\raise.3ex\hbox{$\scriptstyle\sim$}}{x}}\vphantom{x}})
    &amp;= {\operatorname{exp}\mathopen{}\left\{-{\Lambda}(t|\mathord{\smash[b]{\underset{\raise.3ex\hbox{$\scriptstyle\sim$}}{x}}\vphantom{x}})\right\}\mathclose{}} &amp;&amp; \text{(survival function in terms of cumulative hazard)} \\
    &amp;= {\operatorname{exp}\mathopen{}\left\{-\theta_{{\lambda}}(\mathord{\smash[b]{\underset{\raise.3ex\hbox{$\scriptstyle\sim$}}{x}}\vphantom{x}})\cdot {\Lambda}_0(t)\right\}\mathclose{}} &amp;&amp; \text{(applying the PH cumulative-hazard theorem)} \\
    &amp;= \mathopen{}\left({\operatorname{exp}\mathopen{}\left\{- {\Lambda}_0(t)\right\}\mathclose{}}\right)\mathclose{}^{\theta_{{\lambda}}(\mathord{\smash[b]{\underset{\raise.3ex\hbox{$\scriptstyle\sim$}}{x}}\vphantom{x}})} &amp;&amp; \text{(power rule for exponents } e^{ab} = (e^a)^b\text{)} \\
    &amp;= \mathopen{}\left[\operatorname{S}_0(t)\right]\mathclose{}^{\theta_{{\lambda}}(\mathord{\smash[b]{\underset{\raise.3ex\hbox{$\scriptstyle\sim$}}{x}}\vphantom{x}})} &amp;&amp; \text{(survival in terms of cumulative hazard at } \mathord{\smash[b]{\underset{\raise.3ex\hbox{$\scriptstyle\sim$}}{x}}\vphantom{x}}= \mathord{\smash[b]{\underset{\raise.3ex\hbox{$\scriptstyle\sim$}}{0}}\vphantom{0}}\text{: } \operatorname{S}_0(t) = {\operatorname{exp}\mathopen{}\left\{-{\Lambda}_0(t)\right\}\mathclose{}}\text{)}
    \end{aligned}
     \qquad(29)$$</w:t>
            </w:r>
            <w:bookmarkEnd w:id="103"/>
          </w:p>
          <w:p/>
        </w:tc>
      </w:tr>
    </w:tbl>
    <w:bookmarkEnd w:id="104"/>
    <w:bookmarkStart w:id="108" w:name="X74c16a9fbab814df49aff3f20cd5575ca5e4956"/>
    <w:p>
      <w:pPr>
        <w:pStyle w:val="Heading3"/>
      </w:pPr>
      <w:r>
        <w:t xml:space="preserve">2.0.2 Summary of proportional hazards model structure and assumptions</w:t>
      </w:r>
    </w:p>
    <w:p>
      <w:pPr>
        <w:pStyle w:val="FirstParagraph"/>
      </w:pPr>
      <w:r>
        <w:rPr>
          <w:b/>
          <w:bCs/>
        </w:rPr>
        <w:t xml:space="preserve">Joint</w:t>
      </w:r>
      <w:r>
        <w:rPr>
          <w:b/>
          <w:bCs/>
        </w:rPr>
        <w:t xml:space="preserve"> </w:t>
      </w:r>
      <w:hyperlink r:id="rId105">
        <w:r>
          <w:rPr>
            <w:rStyle w:val="Hyperlink"/>
            <w:b/>
            <w:bCs/>
          </w:rPr>
          <w:t xml:space="preserve">likelihood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of data set</w:t>
      </w:r>
      <w:r>
        <w:t xml:space="preserve">:</w:t>
      </w:r>
      <w:r>
        <w:t xml:space="preserve"> </w:t>
      </w:r>
      <w:r>
        <w:t xml:space="preserve">$\mathcal{L}\stackrel{\text{def}}{=}\operatorname{p}(\mathord{\smash[b]{\underset{\raise.3ex\hbox{$\scriptstyle\sim$}}{Y}}\vphantom{Y}}= \mathord{\smash[b]{\underset{\raise.3ex\hbox{$\scriptstyle\sim$}}{y}}\vphantom{y}}, \mathord{\smash[b]{\underset{\raise.3ex\hbox{$\scriptstyle\sim$}}{D}}\vphantom{D}}= \mathord{\smash[b]{\underset{\raise.3ex\hbox{$\scriptstyle\sim$}}{d}}\vphantom{d}}| \mathbf{X}= \mathbf{x})$</w:t>
      </w:r>
    </w:p>
    <w:p>
      <w:pPr>
        <w:pStyle w:val="BodyText"/>
      </w:pPr>
      <w:r>
        <w:rPr>
          <w:b/>
          <w:bCs/>
        </w:rPr>
        <w:t xml:space="preserve">Marginal likelihood contribution of obs.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</w:t>
      </w:r>
      <w:r>
        <w:rPr>
          <w:b/>
          <w:bCs/>
        </w:rPr>
        <w:t xml:space="preserve"> </w:t>
      </w:r>
      <w:r>
        <w:t xml:space="preserve">:</w:t>
      </w:r>
      <w:r>
        <w:t xml:space="preserve"> </w:t>
      </w:r>
      <w:r>
        <w:t xml:space="preserve">$\mathcal{L}_i \stackrel{\text{def}}{=}\operatorname{p}(Y_i= y_i, D_i = d_i | \mathord{\smash[b]{\underset{\raise.3ex\hbox{$\scriptstyle\sim$}}{X}}\vphantom{X}}_i = \mathord{\smash[b]{\underset{\raise.3ex\hbox{$\scriptstyle\sim$}}{x}}\vphantom{x}}_i)$</w:t>
      </w:r>
    </w:p>
    <w:p>
      <w:pPr>
        <w:pStyle w:val="BodyText"/>
      </w:pPr>
      <w:hyperlink r:id="rId106">
        <w:r>
          <w:rPr>
            <w:rStyle w:val="Hyperlink"/>
            <w:i/>
            <w:iCs/>
          </w:rPr>
          <w:t xml:space="preserve">Independent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Observations Assumption: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script"/>
                    <m:sty m:val="p"/>
                  </m:rPr>
                  <m:t>L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BodyText"/>
      </w:pPr>
      <w:hyperlink r:id="rId107">
        <w:r>
          <w:rPr>
            <w:rStyle w:val="Hyperlink"/>
            <w:i/>
            <w:iCs/>
          </w:rPr>
          <w:t xml:space="preserve">Non-Informative Censoring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Assumption:</w:t>
      </w:r>
      <w:r>
        <w:t xml:space="preserve"> </w:t>
      </w:r>
      <w:r>
        <w:t xml:space="preserve">$T_i\perp\!\!\!\perp C_i | \mathord{\smash[b]{\underset{\raise.3ex\hbox{$\scriptstyle\sim$}}{X}}\vphantom{X}}_i$</w:t>
      </w:r>
    </w:p>
    <w:p>
      <w:pPr>
        <w:pStyle w:val="BodyText"/>
      </w:pPr>
      <w:r>
        <w:t xml:space="preserve">$$
    \mathcal{L}_i \propto [\operatorname{f}_T(y_i|\mathord{\smash[b]{\underset{\raise.3ex\hbox{$\scriptstyle\sim$}}{x}}\vphantom{x}}_i)]^{d_i} [\operatorname{S}_T(y_i | \mathord{\smash[b]{\underset{\raise.3ex\hbox{$\scriptstyle\sim$}}{x}}\vphantom{x}}_i)]^{1-d_i}
    = \operatorname{S}_T(y_i|\mathord{\smash[b]{\underset{\raise.3ex\hbox{$\scriptstyle\sim$}}{x}}\vphantom{x}}_i) \cdot [{\lambda}_T(y_i|\mathord{\smash[b]{\underset{\raise.3ex\hbox{$\scriptstyle\sim$}}{x}}\vphantom{x}}_i)]^{d_i}
    $$</w:t>
      </w:r>
    </w:p>
    <w:p>
      <w:pPr>
        <w:pStyle w:val="FirstParagraph"/>
      </w:pPr>
      <w:hyperlink r:id="rId12">
        <w:r>
          <w:rPr>
            <w:rStyle w:val="Hyperlink"/>
            <w:b/>
            <w:bCs/>
          </w:rPr>
          <w:t xml:space="preserve">Survival function</w:t>
        </w:r>
      </w:hyperlink>
      <w:r>
        <w:t xml:space="preserve">:</w:t>
      </w:r>
      <w:r>
        <w:t xml:space="preserve"> </w:t>
      </w:r>
      <w:r>
        <w:t xml:space="preserve">$\operatorname{S}(t | \mathord{\smash[b]{\underset{\raise.3ex\hbox{$\scriptstyle\sim$}}{x}}\vphantom{x}}) \stackrel{\text{def}}{=}\mathbb{P}(T &gt; t|\mathord{\smash[b]{\underset{\raise.3ex\hbox{$\scriptstyle\sim$}}{X}}\vphantom{X}}= \mathord{\smash[b]{\underset{\raise.3ex\hbox{$\scriptstyle\sim$}}{x}}\vphantom{x}}) = \int_{u=t}^{\infty} \operatorname{f}(u|\mathord{\smash[b]{\underset{\raise.3ex\hbox{$\scriptstyle\sim$}}{x}}\vphantom{x}})du = {\operatorname{exp}\mathopen{}\left\{-{\Lambda}(t|\mathord{\smash[b]{\underset{\raise.3ex\hbox{$\scriptstyle\sim$}}{x}}\vphantom{x}})\right\}\mathclose{}}$</w:t>
      </w:r>
    </w:p>
    <w:p>
      <w:pPr>
        <w:pStyle w:val="BodyText"/>
      </w:pPr>
      <w:hyperlink r:id="rId11">
        <w:r>
          <w:rPr>
            <w:rStyle w:val="Hyperlink"/>
            <w:b/>
            <w:bCs/>
          </w:rPr>
          <w:t xml:space="preserve">Probability density function</w:t>
        </w:r>
      </w:hyperlink>
      <w:r>
        <w:t xml:space="preserve">:</w:t>
      </w:r>
      <w:r>
        <w:t xml:space="preserve"> </w:t>
      </w:r>
      <w:r>
        <w:t xml:space="preserve">$\operatorname{f}(t| \mathord{\smash[b]{\underset{\raise.3ex\hbox{$\scriptstyle\sim$}}{x}}\vphantom{x}}) \stackrel{\text{def}}{=}\operatorname{p}(T=t|\mathord{\smash[b]{\underset{\raise.3ex\hbox{$\scriptstyle\sim$}}{X}}\vphantom{X}}= \mathord{\smash[b]{\underset{\raise.3ex\hbox{$\scriptstyle\sim$}}{x}}\vphantom{x}}) = -\operatorname{S}'(t|\mathord{\smash[b]{\underset{\raise.3ex\hbox{$\scriptstyle\sim$}}{x}}\vphantom{x}}) = {\lambda}(t| \mathord{\smash[b]{\underset{\raise.3ex\hbox{$\scriptstyle\sim$}}{x}}\vphantom{x}}) \operatorname{S}(t | \mathord{\smash[b]{\underset{\raise.3ex\hbox{$\scriptstyle\sim$}}{x}}\vphantom{x}})$</w:t>
      </w:r>
    </w:p>
    <w:p>
      <w:pPr>
        <w:pStyle w:val="BodyText"/>
      </w:pPr>
      <w:hyperlink r:id="rId38">
        <w:r>
          <w:rPr>
            <w:rStyle w:val="Hyperlink"/>
            <w:b/>
            <w:bCs/>
          </w:rPr>
          <w:t xml:space="preserve">Cumulative hazard function</w:t>
        </w:r>
      </w:hyperlink>
      <w:r>
        <w:t xml:space="preserve">:</w:t>
      </w:r>
      <w:r>
        <w:t xml:space="preserve"> </w:t>
      </w:r>
      <w:r>
        <w:t xml:space="preserve">${\Lambda}(t | \mathord{\smash[b]{\underset{\raise.3ex\hbox{$\scriptstyle\sim$}}{x}}\vphantom{x}}) \stackrel{\text{def}}{=}\int_{u=0}^t {\lambda}(u|\mathord{\smash[b]{\underset{\raise.3ex\hbox{$\scriptstyle\sim$}}{x}}\vphantom{x}})du = -{\operatorname{log}\mathopen{}\left\{\operatorname{S}(t|\mathord{\smash[b]{\underset{\raise.3ex\hbox{$\scriptstyle\sim$}}{x}}\vphantom{x}})\right\}\mathclose{}}$</w:t>
      </w:r>
    </w:p>
    <w:p>
      <w:pPr>
        <w:pStyle w:val="BodyText"/>
      </w:pPr>
      <w:hyperlink r:id="rId13">
        <w:r>
          <w:rPr>
            <w:rStyle w:val="Hyperlink"/>
            <w:b/>
            <w:bCs/>
          </w:rPr>
          <w:t xml:space="preserve">Hazard function</w:t>
        </w:r>
      </w:hyperlink>
      <w:r>
        <w:t xml:space="preserve">:</w:t>
      </w:r>
      <w:r>
        <w:t xml:space="preserve"> </w:t>
      </w:r>
      <w:r>
        <w:t xml:space="preserve">${\lambda}(t |\mathord{\smash[b]{\underset{\raise.3ex\hbox{$\scriptstyle\sim$}}{x}}\vphantom{x}}) \stackrel{\text{def}}{=}\operatorname{p}(T=t|T\ge t,\mathord{\smash[b]{\underset{\raise.3ex\hbox{$\scriptstyle\sim$}}{X}}\vphantom{X}}= \mathord{\smash[b]{\underset{\raise.3ex\hbox{$\scriptstyle\sim$}}{x}}\vphantom{x}}) = {\Lambda}'(t|\mathord{\smash[b]{\underset{\raise.3ex\hbox{$\scriptstyle\sim$}}{x}}\vphantom{x}}) = \frac{\operatorname{f}(t|\mathord{\smash[b]{\underset{\raise.3ex\hbox{$\scriptstyle\sim$}}{x}}\vphantom{x}})}{\operatorname{S}(t|\mathord{\smash[b]{\underset{\raise.3ex\hbox{$\scriptstyle\sim$}}{x}}\vphantom{x}})}$</w:t>
      </w:r>
    </w:p>
    <w:p>
      <w:pPr>
        <w:pStyle w:val="BodyText"/>
      </w:pPr>
      <w:hyperlink r:id="rId51">
        <w:r>
          <w:rPr>
            <w:rStyle w:val="Hyperlink"/>
            <w:b/>
            <w:bCs/>
          </w:rPr>
          <w:t xml:space="preserve">Hazard ratio</w:t>
        </w:r>
      </w:hyperlink>
      <w:r>
        <w:t xml:space="preserve">:</w:t>
      </w:r>
      <w:r>
        <w:t xml:space="preserve"> </w:t>
      </w:r>
      <w:r>
        <w:t xml:space="preserve">$\text{ϙ}_{{\lambda}}(t| \mathord{\smash[b]{\underset{\raise.3ex\hbox{$\scriptstyle\sim$}}{x}}\vphantom{x}}: \mathord{{\mathord{\smash[b]{\underset{\raise.3ex\hbox{$\scriptstyle\sim$}}{x}}\vphantom{x}}^*}}) \stackrel{\text{def}}{=}\frac{{\lambda}(t|\mathord{\smash[b]{\underset{\raise.3ex\hbox{$\scriptstyle\sim$}}{x}}\vphantom{x}})}{{\lambda}(t|\mathord{{\mathord{\smash[b]{\underset{\raise.3ex\hbox{$\scriptstyle\sim$}}{x}}\vphantom{x}}^*}})}$</w:t>
      </w:r>
    </w:p>
    <w:p>
      <w:pPr>
        <w:pStyle w:val="BodyText"/>
      </w:pPr>
      <w:hyperlink w:anchor="def-loghaz">
        <w:r>
          <w:rPr>
            <w:rStyle w:val="Hyperlink"/>
            <w:b/>
            <w:bCs/>
          </w:rPr>
          <w:t xml:space="preserve">Log-Hazard function</w:t>
        </w:r>
      </w:hyperlink>
      <w:r>
        <w:t xml:space="preserve">:</w:t>
      </w:r>
      <w:r>
        <w:t xml:space="preserve"> </w:t>
      </w:r>
      <w:r>
        <w:t xml:space="preserve">$\eta(t|\mathord{\smash[b]{\underset{\raise.3ex\hbox{$\scriptstyle\sim$}}{x}}\vphantom{x}}) \stackrel{\text{def}}{=}{\operatorname{log}\mathopen{}\left\{\lambda(t|\mathord{\smash[b]{\underset{\raise.3ex\hbox{$\scriptstyle\sim$}}{x}}\vphantom{x}})\right\}\mathclose{}} = \eta_0(t) + \Delta\eta(t|\mathord{\smash[b]{\underset{\raise.3ex\hbox{$\scriptstyle\sim$}}{x}}\vphantom{x}})$</w:t>
      </w:r>
    </w:p>
    <w:p>
      <w:pPr>
        <w:pStyle w:val="BodyText"/>
      </w:pPr>
      <w:hyperlink w:anchor="def-pha">
        <w:r>
          <w:rPr>
            <w:rStyle w:val="Hyperlink"/>
            <w:i/>
            <w:iCs/>
          </w:rPr>
          <w:t xml:space="preserve">Proportional Hazards Assumption</w:t>
        </w:r>
      </w:hyperlink>
      <w:r>
        <w:rPr>
          <w:i/>
          <w:iCs/>
        </w:rPr>
        <w:t xml:space="preserve">:</w:t>
      </w:r>
    </w:p>
    <w:p>
      <w:pPr>
        <w:pStyle w:val="BodyText"/>
      </w:pPr>
      <w:r>
        <w:t xml:space="preserve">$$
    \begin{aligned}
    {\lambda}(t |\mathord{\smash[b]{\underset{\raise.3ex\hbox{$\scriptstyle\sim$}}{x}}\vphantom{x}}) &amp;= {\color{blue}{{\lambda}_0(t)}} \cdot {\color{red}{\theta_{{\lambda}}(\mathord{\smash[b]{\underset{\raise.3ex\hbox{$\scriptstyle\sim$}}{x}}\vphantom{x}})}}
    \\
    {\Lambda}(t |\mathord{\smash[b]{\underset{\raise.3ex\hbox{$\scriptstyle\sim$}}{x}}\vphantom{x}}) &amp;= {\color{blue}{{\Lambda}_0(t)}} \cdot {\color{red}{\theta_{{\lambda}}(\mathord{\smash[b]{\underset{\raise.3ex\hbox{$\scriptstyle\sim$}}{x}}\vphantom{x}})}}
    \\
    \eta(t|\mathord{\smash[b]{\underset{\raise.3ex\hbox{$\scriptstyle\sim$}}{x}}\vphantom{x}}) &amp;= {\color{blue}{\eta_0(t)}} + {\color{red}{\Delta\eta(\mathord{\smash[b]{\underset{\raise.3ex\hbox{$\scriptstyle\sim$}}{x}}\vphantom{x}})}}
    \end{aligned}
    $$</w:t>
      </w:r>
    </w:p>
    <w:p>
      <w:pPr>
        <w:pStyle w:val="FirstParagraph"/>
      </w:pPr>
      <w:r>
        <w:t xml:space="preserve">Here and throughout this chapter, we color the</w:t>
      </w:r>
      <w:r>
        <w:t xml:space="preserve"> </w:t>
      </w:r>
      <m:oMath>
        <m:r>
          <m:rPr>
            <m:nor/>
            <m:sty m:val="p"/>
          </m:rPr>
          <m:t>baseline hazard</m:t>
        </m:r>
      </m:oMath>
      <w:r>
        <w:t xml:space="preserve"> </w:t>
      </w:r>
      <w:r>
        <w:t xml:space="preserve">— the part shared by every covariate</w:t>
      </w:r>
      <w:r>
        <w:t xml:space="preserve"> </w:t>
      </w:r>
      <w:r>
        <w:t xml:space="preserve">pattern — and the</w:t>
      </w:r>
      <w:r>
        <w:t xml:space="preserve"> </w:t>
      </w:r>
      <m:oMath>
        <m:r>
          <m:rPr>
            <m:nor/>
            <m:sty m:val="p"/>
          </m:rPr>
          <m:t>covariate hazard ratio</m:t>
        </m:r>
      </m:oMath>
      <w:r>
        <w:t xml:space="preserve"> </w:t>
      </w:r>
      <w:r>
        <w:t xml:space="preserve">— the part</w:t>
      </w:r>
      <w:r>
        <w:t xml:space="preserve"> </w:t>
      </w:r>
      <w:r>
        <w:t xml:space="preserve">specific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— so the eye can follow each piece through the algebra.</w:t>
      </w:r>
    </w:p>
    <w:p>
      <w:pPr>
        <w:pStyle w:val="BodyText"/>
      </w:pPr>
      <w:r>
        <w:rPr>
          <w:i/>
          <w:iCs/>
        </w:rPr>
        <w:t xml:space="preserve">Logarithmic Link Function Assumption: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</w:t>
      </w:r>
    </w:p>
    <w:p>
      <w:pPr>
        <w:pStyle w:val="BodyText"/>
      </w:pPr>
      <w:r>
        <w:t xml:space="preserve">$${\operatorname{log}\mathopen{}\left\{{\lambda}(t|\mathord{\smash[b]{\underset{\raise.3ex\hbox{$\scriptstyle\sim$}}{x}}\vphantom{x}})\right\}\mathclose{}} = \eta(t|\mathord{\smash[b]{\underset{\raise.3ex\hbox{$\scriptstyle\sim$}}{x}}\vphantom{x}})$$</w:t>
      </w:r>
    </w:p>
    <w:p>
      <w:pPr>
        <w:pStyle w:val="FirstParagraph"/>
      </w:pPr>
      <w:r>
        <w:t xml:space="preserve">$${\operatorname{log}\mathopen{}\left\{\theta_{{\lambda}}(\mathord{\smash[b]{\underset{\raise.3ex\hbox{$\scriptstyle\sim$}}{x}}\vphantom{x}})\right\}\mathclose{}} = \Delta\eta(\mathord{\smash[b]{\underset{\raise.3ex\hbox{$\scriptstyle\sim$}}{x}}\vphantom{x}})$$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Inverse link function</w:t>
      </w:r>
      <w:r>
        <w:t xml:space="preserve">:</w:t>
      </w:r>
    </w:p>
    <w:p>
      <w:pPr>
        <w:pStyle w:val="BodyText"/>
      </w:pPr>
      <w:r>
        <w:t xml:space="preserve">$${\lambda}(t|\mathord{\smash[b]{\underset{\raise.3ex\hbox{$\scriptstyle\sim$}}{x}}\vphantom{x}}) = {\operatorname{exp}\mathopen{}\left\{\eta(t|\mathord{\smash[b]{\underset{\raise.3ex\hbox{$\scriptstyle\sim$}}{x}}\vphantom{x}})\right\}\mathclose{}}$$</w:t>
      </w:r>
    </w:p>
    <w:p>
      <w:pPr>
        <w:pStyle w:val="FirstParagraph"/>
      </w:pPr>
      <w:r>
        <w:t xml:space="preserve">$$\theta_{{\lambda}}(\mathord{\smash[b]{\underset{\raise.3ex\hbox{$\scriptstyle\sim$}}{x}}\vphantom{x}}) = {\operatorname{exp}\mathopen{}\left\{\Delta\eta(\mathord{\smash[b]{\underset{\raise.3ex\hbox{$\scriptstyle\sim$}}{x}}\vphantom{x}})\right\}\mathclose{}}$$</w:t>
      </w:r>
    </w:p>
    <w:p>
      <w:pPr>
        <w:pStyle w:val="FirstParagraph"/>
      </w:pPr>
      <w:r>
        <w:rPr>
          <w:b/>
          <w:bCs/>
        </w:rPr>
        <w:t xml:space="preserve">Linear Predictor Component</w:t>
      </w:r>
      <w:r>
        <w:t xml:space="preserve">:</w:t>
      </w:r>
    </w:p>
    <w:p>
      <w:pPr>
        <w:pStyle w:val="BodyText"/>
      </w:pPr>
      <w:r>
        <w:t xml:space="preserve">$$\eta(t|\mathord{\smash[b]{\underset{\raise.3ex\hbox{$\scriptstyle\sim$}}{x}}\vphantom{x}}) = \eta_0(t) + \Delta\eta(t|\mathord{\smash[b]{\underset{\raise.3ex\hbox{$\scriptstyle\sim$}}{x}}\vphantom{x}})$$</w:t>
      </w:r>
    </w:p>
    <w:p>
      <w:pPr>
        <w:pStyle w:val="FirstParagraph"/>
      </w:pPr>
      <w:r>
        <w:t xml:space="preserve">$$\Delta\eta(t|\mathord{\smash[b]{\underset{\raise.3ex\hbox{$\scriptstyle\sim$}}{x}}\vphantom{x}}) = \mathord{\smash[b]{\underset{\raise.3ex\hbox{$\scriptstyle\sim$}}{x}}\vphantom{x}}\cdot \mathord{\smash[b]{\underset{\raise.3ex\hbox{$\scriptstyle\sim$}}{\beta}}\vphantom{\beta}}$$</w:t>
      </w:r>
    </w:p>
    <w:p>
      <w:pPr>
        <w:pStyle w:val="FirstParagraph"/>
      </w:pPr>
      <w:r>
        <w:rPr>
          <w:i/>
          <w:iCs/>
        </w:rPr>
        <w:t xml:space="preserve">Linear Predictor Component Functional Form Assumption:</w:t>
      </w:r>
    </w:p>
    <w:p>
      <w:pPr>
        <w:pStyle w:val="BodyText"/>
      </w:pPr>
      <w:r>
        <w:t xml:space="preserve">$$\Delta\eta(t|\mathord{\smash[b]{\underset{\raise.3ex\hbox{$\scriptstyle\sim$}}{x}}\vphantom{x}}) = \mathord{\smash[b]{\underset{\raise.3ex\hbox{$\scriptstyle\sim$}}{x}}\vphantom{x}}\cdot \mathord{\smash[b]{\underset{\raise.3ex\hbox{$\scriptstyle\sim$}}{\beta}}\vphantom{\beta}}\stackrel{\text{def}}{=}\beta_1 x_1 + \cdots + \beta_p x_p$$</w:t>
      </w:r>
    </w:p>
    <w:bookmarkEnd w:id="108"/>
    <w:bookmarkEnd w:id="109"/>
    <w:bookmarkStart w:id="133" w:name="X4001924bc42646ebd71d38594beb64c0f7c8de0"/>
    <w:p>
      <w:pPr>
        <w:pStyle w:val="Heading1"/>
      </w:pPr>
      <w:r>
        <w:t xml:space="preserve">3. Testing the proportional hazards assumption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Nelson-Aalen estimate</w:t>
        </w:r>
      </w:hyperlink>
      <w:r>
        <w:t xml:space="preserve"> </w:t>
      </w:r>
      <w:r>
        <w:t xml:space="preserve">of the</w:t>
      </w:r>
      <w:r>
        <w:t xml:space="preserve"> </w:t>
      </w:r>
      <w:hyperlink r:id="rId38">
        <w:r>
          <w:rPr>
            <w:rStyle w:val="Hyperlink"/>
          </w:rPr>
          <w:t xml:space="preserve">cumulative hazard</w:t>
        </w:r>
      </w:hyperlink>
      <w:r>
        <w:t xml:space="preserve"> </w:t>
      </w:r>
      <w:r>
        <w:t xml:space="preserve">is usually used for estimates of the</w:t>
      </w:r>
      <w:r>
        <w:t xml:space="preserve"> </w:t>
      </w:r>
      <w:hyperlink r:id="rId13">
        <w:r>
          <w:rPr>
            <w:rStyle w:val="Hyperlink"/>
          </w:rPr>
          <w:t xml:space="preserve">hazard</w:t>
        </w:r>
      </w:hyperlink>
      <w:r>
        <w:t xml:space="preserve"> </w:t>
      </w:r>
      <w:r>
        <w:t xml:space="preserve">and often the cumulative hazard.</w:t>
      </w:r>
    </w:p>
    <w:p>
      <w:pPr>
        <w:pStyle w:val="BodyText"/>
      </w:pPr>
      <w:r>
        <w:t xml:space="preserve">If the hazards of the three groups are</w:t>
      </w:r>
      <w:r>
        <w:t xml:space="preserve"> </w:t>
      </w:r>
      <w:hyperlink w:anchor="def-pha">
        <w:r>
          <w:rPr>
            <w:rStyle w:val="Hyperlink"/>
          </w:rPr>
          <w:t xml:space="preserve">proportional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hazard ratio</w:t>
        </w:r>
      </w:hyperlink>
      <w:r>
        <w:t xml:space="preserve"> </w:t>
      </w:r>
      <w:r>
        <w:t xml:space="preserve">remains constant over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We can test this using the ratios of the estimated cumulative hazards,</w:t>
      </w:r>
      <w:r>
        <w:t xml:space="preserve"> </w:t>
      </w:r>
      <w:r>
        <w:t xml:space="preserve">which also would be proportional.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(bmt)</w:t>
      </w:r>
      <w:r>
        <w:br/>
      </w:r>
      <w:r>
        <w:br/>
      </w:r>
      <w:r>
        <w:rPr>
          <w:rStyle w:val="NormalTok"/>
        </w:rPr>
        <w:t xml:space="preserve">bmt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br/>
      </w:r>
      <w:r>
        <w:rPr>
          <w:rStyle w:val="NormalTok"/>
        </w:rPr>
        <w:t xml:space="preserve">     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nafit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bmt_curves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cumhaz1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sf1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sf2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cumhaz3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sf3</w:t>
      </w:r>
      <w:r>
        <w:rPr>
          <w:rStyle w:val="NormalTok"/>
        </w:rPr>
        <w:t xml:space="preserve">(timevec)))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4" w:name="fig-HR-bmt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bmt_rel_hazard_plot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bmt_curves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timevec,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cumhaz1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cumhaz2)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"ALL/Low Risk AML"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"Hazard Ratio"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"Time"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ylim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DecValTok"/>
                    </w:rPr>
                    <w:t xml:space="preserve">6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cumhaz3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cumhaz1,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"High Risk AML/ALL"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cumhaz3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cumhaz2,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"High Risk AML/Low Risk AML"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colour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"Comparison"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legend.position=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(bmt_rel_hazard_plot)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unnamed-chunk-1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Hazard Ratios by Disease Group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bmt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114"/>
              </w:tc>
            </w:tr>
          </w:tbl>
        </w:tc>
      </w:tr>
    </w:tbl>
    <w:p>
      <w:pPr>
        <w:pStyle w:val="BodyText"/>
      </w:pPr>
      <w:r>
        <w:t xml:space="preserve">We can zoom in on the first 300 days to take a closer look: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8" w:name="fig-HR-bmt-inse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bmt_rel_hazard_plot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unnamed-chunk-2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Hazard Ratios by Disease Group (0-300 Days)</w:t>
                  </w:r>
                </w:p>
                <w:bookmarkEnd w:id="118"/>
              </w:tc>
            </w:tr>
          </w:tbl>
        </w:tc>
      </w:tr>
    </w:tbl>
    <w:p>
      <w:pPr>
        <w:pStyle w:val="BodyText"/>
      </w:pPr>
      <w:r>
        <w:t xml:space="preserve">The cumulative hazard curves should also be proportional.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2" w:name="fig-cuhaz-bmt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plot_cuhaz_bmt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bmt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survfit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Surv</w:t>
                  </w:r>
                  <w:r>
                    <w:rPr>
                      <w:rStyle w:val="NormalTok"/>
                    </w:rPr>
                    <w:t xml:space="preserve">(t2, d3)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group)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"cumhaz"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</w:t>
                  </w:r>
                  <w:r>
                    <w:rPr>
                      <w:rStyle w:val="AttributeTok"/>
                    </w:rPr>
                    <w:t xml:space="preserve">mark.time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"Cumulative hazard"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plot_cuhaz_bmt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unnamed-chunk-3-1.png" id="1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Disease-Free Cumulative Hazard by Disease Group</w:t>
                  </w:r>
                </w:p>
                <w:bookmarkEnd w:id="122"/>
              </w:tc>
            </w:tr>
          </w:tbl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6" w:name="fig-cuhaz-bmt-loglog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plot_cuhaz_bmt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scale_y_log10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unnamed-chunk-4-1.png" id="1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Disease-Free Cumulative Hazard by Disease Group (log-scale)</w:t>
                  </w:r>
                </w:p>
                <w:bookmarkEnd w:id="126"/>
              </w:tc>
            </w:tr>
          </w:tbl>
        </w:tc>
      </w:tr>
    </w:tbl>
    <w:bookmarkStart w:id="132" w:name="smoothed-hazard-functions"/>
    <w:p>
      <w:pPr>
        <w:pStyle w:val="Heading3"/>
      </w:pPr>
      <w:r>
        <w:t xml:space="preserve">3.0.1 Smoothed hazard functions</w:t>
      </w:r>
    </w:p>
    <w:p>
      <w:pPr>
        <w:pStyle w:val="FirstParagraph"/>
      </w:pPr>
      <w:r>
        <w:t xml:space="preserve">The Nelson-Aalen estimate of the cumulative hazard is usually used for</w:t>
      </w:r>
      <w:r>
        <w:t xml:space="preserve"> </w:t>
      </w:r>
      <w:r>
        <w:t xml:space="preserve">estimates of the hazard.</w:t>
      </w:r>
      <w:r>
        <w:t xml:space="preserve"> </w:t>
      </w:r>
      <w:r>
        <w:t xml:space="preserve">Since the hazard is the</w:t>
      </w:r>
      <w:r>
        <w:t xml:space="preserve"> </w:t>
      </w:r>
      <w:hyperlink r:id="rId127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of the cumulative hazard,</w:t>
      </w:r>
      <w:r>
        <w:t xml:space="preserve"> </w:t>
      </w:r>
      <w:r>
        <w:t xml:space="preserve">we need a smooth estimate of the cumulative hazard,</w:t>
      </w:r>
      <w:r>
        <w:t xml:space="preserve"> </w:t>
      </w:r>
      <w:r>
        <w:t xml:space="preserve">which is provided by smoothing the step-function cumulative hazard.</w:t>
      </w:r>
    </w:p>
    <w:p>
      <w:pPr>
        <w:pStyle w:val="BodyText"/>
      </w:pPr>
      <w:r>
        <w:t xml:space="preserve">The R package</w:t>
      </w:r>
      <w:r>
        <w:t xml:space="preserve"> </w:t>
      </w:r>
      <w:r>
        <w:rPr>
          <w:rStyle w:val="VerbatimChar"/>
        </w:rPr>
        <w:t xml:space="preserve">muhaz</w:t>
      </w:r>
      <w:r>
        <w:t xml:space="preserve"> </w:t>
      </w:r>
      <w:r>
        <w:t xml:space="preserve">handles this task.</w:t>
      </w:r>
      <w:r>
        <w:t xml:space="preserve"> </w:t>
      </w:r>
      <w:r>
        <w:t xml:space="preserve">What we are looking for is whether the hazard function is more or less the same shape,</w:t>
      </w:r>
      <w:r>
        <w:t xml:space="preserve"> </w:t>
      </w:r>
      <w:r>
        <w:t xml:space="preserve">increasing, decreasing, constant, etc.</w:t>
      </w:r>
      <w:r>
        <w:t xml:space="preserve"> </w:t>
      </w:r>
      <w:r>
        <w:t xml:space="preserve">Are the hazards</w:t>
      </w:r>
      <w:r>
        <w:t xml:space="preserve"> </w:t>
      </w:r>
      <w:r>
        <w:t xml:space="preserve">“proportional”</w:t>
      </w:r>
      <w:r>
        <w:t xml:space="preserve">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1" w:name="fig-smoothed-hazard-bmt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(muhaz)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muhaz</w:t>
                  </w:r>
                  <w:r>
                    <w:rPr>
                      <w:rStyle w:val="NormalTok"/>
                    </w:rPr>
                    <w:t xml:space="preserve">(bmt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t2,bmt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d3,bmt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group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StringTok"/>
                    </w:rPr>
                    <w:t xml:space="preserve">"High Risk AML"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lwd=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AttributeTok"/>
                    </w:rPr>
                    <w:t xml:space="preserve">col=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muhaz</w:t>
                  </w:r>
                  <w:r>
                    <w:rPr>
                      <w:rStyle w:val="NormalTok"/>
                    </w:rPr>
                    <w:t xml:space="preserve">(bmt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t2,bmt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d3,bmt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group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StringTok"/>
                    </w:rPr>
                    <w:t xml:space="preserve">"ALL"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lines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lwd=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AttributeTok"/>
                    </w:rPr>
                    <w:t xml:space="preserve">col=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muhaz</w:t>
                  </w:r>
                  <w:r>
                    <w:rPr>
                      <w:rStyle w:val="NormalTok"/>
                    </w:rPr>
                    <w:t xml:space="preserve">(bmt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t2,bmt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d3,bmt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group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StringTok"/>
                    </w:rPr>
                    <w:t xml:space="preserve">"Low Risk AML"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lines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lwd=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AttributeTok"/>
                    </w:rPr>
                    <w:t xml:space="preserve">col=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legend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"topright"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"ALL"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StringTok"/>
                    </w:rPr>
                    <w:t xml:space="preserve">"Low Risk AML"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StringTok"/>
                    </w:rPr>
                    <w:t xml:space="preserve">"High Risk AML"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rPr>
                      <w:rStyle w:val="AttributeTok"/>
                    </w:rPr>
                    <w:t xml:space="preserve">col=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rPr>
                      <w:rStyle w:val="AttributeTok"/>
                    </w:rPr>
                    <w:t xml:space="preserve">lwd=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unnamed-chunk-5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Smoothed Hazard Rate Estimates by Disease Group</w:t>
                  </w:r>
                </w:p>
                <w:bookmarkEnd w:id="131"/>
              </w:tc>
            </w:tr>
          </w:tbl>
        </w:tc>
      </w:tr>
    </w:tbl>
    <w:p>
      <w:pPr>
        <w:pStyle w:val="BodyText"/>
      </w:pPr>
      <w:r>
        <w:t xml:space="preserve">Group 3 was plotted first because it has the highest hazard.</w:t>
      </w:r>
    </w:p>
    <w:p>
      <w:pPr>
        <w:pStyle w:val="BodyText"/>
      </w:pPr>
      <w:r>
        <w:t xml:space="preserve">Except for an initial blip in the high risk AML group,</w:t>
      </w:r>
      <w:r>
        <w:t xml:space="preserve"> </w:t>
      </w:r>
      <w:r>
        <w:t xml:space="preserve">the hazards look roughly proportional.</w:t>
      </w:r>
      <w:r>
        <w:t xml:space="preserve"> </w:t>
      </w:r>
      <w:r>
        <w:t xml:space="preserve">They are all strongly decreasing.</w:t>
      </w:r>
    </w:p>
    <w:bookmarkEnd w:id="132"/>
    <w:bookmarkEnd w:id="133"/>
    <w:bookmarkStart w:id="208" w:name="X0d4b8fa66d1f80e84ce1afc3f013cf676008d20"/>
    <w:p>
      <w:pPr>
        <w:pStyle w:val="Heading1"/>
      </w:pPr>
      <w:r>
        <w:t xml:space="preserve">4. Fitting proportional hazards models to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136">
              <w:r>
                <w:rPr>
                  <w:rStyle w:val="Hyperlink"/>
                  <w:i/>
                  <w:iCs/>
                </w:rPr>
                <w:t xml:space="preserve">Survival Regression with the Cox Model II</w:t>
              </w:r>
            </w:hyperlink>
            <w:r>
              <w:t xml:space="preserve"> </w:t>
            </w:r>
            <w:r>
              <w:t xml:space="preserve">(</w:t>
            </w:r>
            <w:hyperlink r:id="rId137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partial likelihood estimation,</w:t>
            </w:r>
            <w:r>
              <w:t xml:space="preserve"> </w:t>
            </w:r>
            <w:r>
              <w:t xml:space="preserve">adjustment for ties,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coxph()</w:t>
            </w:r>
            <w:r>
              <w:t xml:space="preserve"> </w:t>
            </w:r>
            <w:r>
              <w:t xml:space="preserve">function,</w:t>
            </w:r>
            <w:r>
              <w:t xml:space="preserve"> </w:t>
            </w:r>
            <w:r>
              <w:t xml:space="preserve">inference for hazard ratios,</w:t>
            </w:r>
            <w:r>
              <w:t xml:space="preserve"> </w:t>
            </w:r>
            <w:r>
              <w:t xml:space="preserve">and predicted survival curves,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Fitting a</w:t>
      </w:r>
      <w:r>
        <w:t xml:space="preserve"> </w:t>
      </w:r>
      <w:hyperlink w:anchor="def-ph-model">
        <w:r>
          <w:rPr>
            <w:rStyle w:val="Hyperlink"/>
          </w:rPr>
          <w:t xml:space="preserve">proportional hazards model</w:t>
        </w:r>
      </w:hyperlink>
      <w:r>
        <w:t xml:space="preserve"> </w:t>
      </w:r>
      <w:r>
        <w:t xml:space="preserve">means estimating two pieces:</w:t>
      </w:r>
      <w:r>
        <w:t xml:space="preserve"> </w:t>
      </w:r>
      <w:r>
        <w:t xml:space="preserve">the coefficients</w:t>
      </w:r>
      <w:r>
        <w:t xml:space="preserve"> </w:t>
      </w:r>
      <w:r>
        <w:t xml:space="preserve">$\mathord{\smash[b]{\underset{\raise.3ex\hbox{$\scriptstyle\sim$}}{\beta}}\vphantom{\beta}}= (\beta_1, \ldots, \beta_p)$</w:t>
      </w:r>
      <w:r>
        <w:t xml:space="preserve"> </w:t>
      </w:r>
      <w:r>
        <w:t xml:space="preserve">that govern the covariate effects,</w:t>
      </w:r>
      <w:r>
        <w:t xml:space="preserve"> </w:t>
      </w:r>
      <w:r>
        <w:t xml:space="preserve">and the</w:t>
      </w:r>
      <w:r>
        <w:t xml:space="preserve"> </w:t>
      </w:r>
      <w:hyperlink w:anchor="def-base-hazard">
        <w:r>
          <w:rPr>
            <w:rStyle w:val="Hyperlink"/>
          </w:rPr>
          <w:t xml:space="preserve">baseline hazard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estimate them in two stages: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by maximizing a</w:t>
      </w:r>
      <w:r>
        <w:t xml:space="preserve"> </w:t>
      </w:r>
      <w:hyperlink w:anchor="def-ph-partial-lik">
        <w:r>
          <w:rPr>
            <w:rStyle w:val="Hyperlink"/>
            <w:i/>
            <w:iCs/>
          </w:rPr>
          <w:t xml:space="preserve">partial likelihood</w:t>
        </w:r>
      </w:hyperlink>
      <w:r>
        <w:t xml:space="preserve"> </w:t>
      </w:r>
      <w:r>
        <w:t xml:space="preserve">in which the unknown baseline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cancels out,</w:t>
      </w:r>
      <w:r>
        <w:t xml:space="preserve"> </w:t>
      </w:r>
      <w:r>
        <w:t xml:space="preserve">so the covariate effects can be fit without committing to a shape for the baseline;</w:t>
      </w:r>
    </w:p>
    <w:p>
      <w:pPr>
        <w:pStyle w:val="Compact"/>
        <w:numPr>
          <w:ilvl w:val="0"/>
          <w:numId w:val="1003"/>
        </w:numPr>
      </w:pPr>
      <w:r>
        <w:t xml:space="preserve">then, with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in hand, estimate the</w:t>
      </w:r>
      <w:r>
        <w:t xml:space="preserve"> </w:t>
      </w:r>
      <w:hyperlink w:anchor="def-base-cuhaz">
        <w:r>
          <w:rPr>
            <w:rStyle w:val="Hyperlink"/>
          </w:rPr>
          <w:t xml:space="preserve">baseline cumulative hazard</w:t>
        </w:r>
      </w:hyperlink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by the</w:t>
      </w:r>
      <w:r>
        <w:t xml:space="preserve"> </w:t>
      </w:r>
      <w:hyperlink w:anchor="def-breslow-baseline-cuhaz-est">
        <w:r>
          <w:rPr>
            <w:rStyle w:val="Hyperlink"/>
          </w:rPr>
          <w:t xml:space="preserve">Breslow estimator</w:t>
        </w:r>
      </w:hyperlink>
      <w:r>
        <w:t xml:space="preserve">.</w:t>
      </w:r>
    </w:p>
    <w:p>
      <w:pPr>
        <w:pStyle w:val="FirstParagraph"/>
      </w:pPr>
      <w:r>
        <w:t xml:space="preserve">Throughout, assume for simplicity that there are no tied event times;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distinct event times for the whole data set,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138">
        <w:r>
          <w:rPr>
            <w:rStyle w:val="Hyperlink"/>
          </w:rPr>
          <w:t xml:space="preserve">risk set</w:t>
        </w:r>
      </w:hyperlink>
      <w:r>
        <w:t xml:space="preserve"> </w:t>
      </w:r>
      <w:r>
        <w:t xml:space="preserve">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subject who fails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(unique under the no-ties assumption).</w:t>
      </w:r>
      <w:r>
        <w:t xml:space="preserve"> </w:t>
      </w:r>
      <w:r>
        <w:t xml:space="preserve">Recall the model:</w:t>
      </w:r>
    </w:p>
    <w:p>
      <w:pPr>
        <w:pStyle w:val="BodyText"/>
      </w:pPr>
      <w:r>
        <w:t xml:space="preserve">$$
    \begin{aligned}
    \Delta\eta(\mathord{\smash[b]{\underset{\raise.3ex\hbox{$\scriptstyle\sim$}}{x}}\vphantom{x}}) &amp;\stackrel{\text{def}}{=}\beta_1x_{1}+\cdots+\beta_p x_{p}
    \\
    \theta_{{\lambda}}(\mathord{\smash[b]{\underset{\raise.3ex\hbox{$\scriptstyle\sim$}}{x}}\vphantom{x}}) &amp;= {\operatorname{exp}\mathopen{}\left\{\Delta\eta(\mathord{\smash[b]{\underset{\raise.3ex\hbox{$\scriptstyle\sim$}}{x}}\vphantom{x}})\right\}\mathclose{}}
    \\
    {\lambda}(t|\mathord{\smash[b]{\underset{\raise.3ex\hbox{$\scriptstyle\sim$}}{x}}\vphantom{x}}) &amp;= {\color{blue}{{\lambda}_0(t)}}\,{\color{red}{{\operatorname{exp}\mathopen{}\left\{\Delta\eta(\mathord{\smash[b]{\underset{\raise.3ex\hbox{$\scriptstyle\sim$}}{x}}\vphantom{x}})\right\}\mathclose{}}}}
    \\
    &amp;= {\color{red}{\theta_{{\lambda}}(\mathord{\smash[b]{\underset{\raise.3ex\hbox{$\scriptstyle\sim$}}{x}}\vphantom{x}})}}\,{\color{blue}{{\lambda}_0(t)}}
    \end{aligned}
    $$</w:t>
      </w:r>
    </w:p>
    <w:p>
      <w:pPr>
        <w:pStyle w:val="FirstParagraph"/>
      </w:pPr>
      <w:r>
        <w:rPr>
          <w:b/>
          <w:bCs/>
        </w:rPr>
        <w:t xml:space="preserve">Stage 1: estimating the coefficients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$\mathord{\smash[b]{\underset{\raise.3ex\hbox{$\scriptstyle\sim$}}{\beta}}\vphantom{\beta}}$</w:t>
      </w:r>
      <w:r>
        <w:rPr>
          <w:b/>
          <w:bCs/>
        </w:rPr>
        <w:t xml:space="preserve">.</w:t>
      </w:r>
      <w:r>
        <w:t xml:space="preserve"> </w:t>
      </w:r>
      <w:r>
        <w:t xml:space="preserve">The key idea is to condition 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failures happen and ask only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at-risk subject failed at each event time.</w:t>
      </w:r>
      <w:r>
        <w:t xml:space="preserve"> </w:t>
      </w:r>
      <w:r>
        <w:t xml:space="preserve">Over a short interval of width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</w:t>
      </w:r>
      <w:r>
        <w:t xml:space="preserve"> </w:t>
      </w:r>
      <w:r>
        <w:t xml:space="preserve">the probability that an at-risk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fails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approximately its hazard times the interval width,</w:t>
      </w:r>
      <w:r>
        <w:t xml:space="preserve"> </w:t>
      </w:r>
      <w:r>
        <w:t xml:space="preserve">${\lambda}(t_i \mid \mathord{\smash[b]{\underset{\raise.3ex\hbox{$\scriptstyle\sim$}}{x}}\vphantom{x}}_j)\,\Delta t = {\color{blue}{{\lambda}_0(t_i)\,\Delta t}}\,{\color{red}{\theta_{{\lambda}}(\mathord{\smash[b]{\underset{\raise.3ex\hbox{$\scriptstyle\sim$}}{x}}\vphantom{x}}_j)}}$</w:t>
      </w:r>
      <w:r>
        <w:t xml:space="preserve">.</w:t>
      </w:r>
      <w:r>
        <w:t xml:space="preserve"> </w:t>
      </w:r>
      <w:r>
        <w:t xml:space="preserve">So, conditional on exactly one failure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 the risk set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that the subject who failed is subject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subject’s share of the total —</w:t>
      </w:r>
      <w:r>
        <w:t xml:space="preserve"> </w:t>
      </w:r>
      <w:r>
        <w:t xml:space="preserve">and the shared baseline factor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cancels:</w:t>
      </w:r>
    </w:p>
    <w:p>
      <w:pPr>
        <w:pStyle w:val="BodyText"/>
      </w:pPr>
      <w:r>
        <w:t xml:space="preserve">$$
    \begin{aligned}
    \Pr(\text{subject } (i) \text{ fails} \mid \text{1 failure at } t_i,\ R(t_i))
    &amp;= \frac{{\color{blue}{{\lambda}_0(t_i)\,\Delta t}}\,{\color{red}{\theta_{{\lambda}}(\mathord{\smash[b]{\underset{\raise.3ex\hbox{$\scriptstyle\sim$}}{x}}\vphantom{x}}_{(i)})}}}{\sum_{k \in R(t_i)}{\color{blue}{{\lambda}_0(t_i)\,\Delta t}}\,{\color{red}{\theta_{{\lambda}}(\mathord{\smash[b]{\underset{\raise.3ex\hbox{$\scriptstyle\sim$}}{x}}\vphantom{x}}_k)}}}
    \\
    &amp;= \frac{{\color{red}{\theta_{{\lambda}}(\mathord{\smash[b]{\underset{\raise.3ex\hbox{$\scriptstyle\sim$}}{x}}\vphantom{x}}_{(i)})}}}{\sum_{k \in R(t_i)} {\color{red}{\theta_{{\lambda}}(\mathord{\smash[b]{\underset{\raise.3ex\hbox{$\scriptstyle\sim$}}{x}}\vphantom{x}}_k)}}}
    \end{aligned}
    $$</w:t>
      </w:r>
    </w:p>
    <w:p>
      <w:pPr>
        <w:pStyle w:val="FirstParagraph"/>
      </w:pPr>
      <w:r>
        <w:t xml:space="preserve">Because the baseline factor cancels, this conditional probability depends only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Multiplying these probabilities across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event times gives the</w:t>
      </w:r>
      <w:r>
        <w:t xml:space="preserve"> </w:t>
      </w:r>
      <w:r>
        <w:rPr>
          <w:b/>
          <w:bCs/>
        </w:rPr>
        <w:t xml:space="preserve">partial likelihood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0" w:name="def-ph-partial-lik"/>
          <w:p>
            <w:pPr>
              <w:pStyle w:val="BodyText"/>
            </w:pPr>
            <w:r>
              <w:rPr>
                <w:b/>
                <w:bCs/>
              </w:rPr>
              <w:t xml:space="preserve">Definition 14 (Cox PH partial likelihood)</w:t>
            </w:r>
          </w:p>
          <w:p>
            <w:pPr>
              <w:pStyle w:val="BodyText"/>
            </w:pPr>
            <w:r>
              <w:t xml:space="preserve">$$
    \begin{aligned}
    \mathcal{L}^*_i(\mathord{\smash[b]{\underset{\raise.3ex\hbox{$\scriptstyle\sim$}}{\beta}}\vphantom{\beta}}) &amp;\stackrel{\text{def}}{=}\frac{{\color{red}{\theta_{{\lambda}}(\mathord{\smash[b]{\underset{\raise.3ex\hbox{$\scriptstyle\sim$}}{x}}\vphantom{x}}_{(i)})}}}{\sum_{k \in R(t_i)} {\color{red}{\theta_{{\lambda}}(\mathord{\smash[b]{\underset{\raise.3ex\hbox{$\scriptstyle\sim$}}{x}}\vphantom{x}}_k)}}}
    \\
    \mathcal{L}^*(\mathord{\smash[b]{\underset{\raise.3ex\hbox{$\scriptstyle\sim$}}{\beta}}\vphantom{\beta}}) &amp;\stackrel{\text{def}}{=}
    \prod_{{\mathopen{}\left\{i:\ d_i = 1\right\}\mathclose{}}} \mathcal{L}^*_i(\mathord{\smash[b]{\underset{\raise.3ex\hbox{$\scriptstyle\sim$}}{\beta}}\vphantom{\beta}})
    \end{aligned}
    $$</w:t>
            </w:r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subject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(unique under the no-ties assumption);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38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there are no ties);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$\theta_{{\lambda}}(\mathord{\smash[b]{\underset{\raise.3ex\hbox{$\scriptstyle\sim$}}{x}}\vphantom{x}}) \stackrel{\text{def}}{=}{\operatorname{exp}\mathopen{}\left\{{\mathord{\smash[b]{\underset{\raise.3ex\hbox{$\scriptstyle\sim$}}{x}}\vphantom{x}}}^{\top}\mathord{\smash[b]{\underset{\raise.3ex\hbox{$\scriptstyle\sim$}}{\beta}}\vphantom{\beta}}\right\}\mathclose{}}$</w:t>
            </w:r>
            <w:r>
              <w:t xml:space="preserve"> </w:t>
            </w:r>
            <w:r>
              <w:t xml:space="preserve">is the hazard ratio (</w:t>
            </w:r>
            <w:hyperlink r:id="rId139">
              <w:r>
                <w:rPr>
                  <w:rStyle w:val="Hyperlink"/>
                </w:rPr>
                <w:t xml:space="preserve">risk score</w:t>
              </w:r>
            </w:hyperlink>
            <w:r>
              <w:t xml:space="preserve">)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</w:p>
          <w:bookmarkEnd w:id="140"/>
        </w:tc>
      </w:tr>
    </w:tbl>
    <w:p>
      <w:pPr>
        <w:pStyle w:val="FirstParagraph"/>
      </w:pPr>
      <w:r>
        <w:t xml:space="preserve">To prove that this partial likelihood is free of the baseline hazard,</w:t>
      </w:r>
      <w:r>
        <w:t xml:space="preserve"> </w:t>
      </w:r>
      <w:r>
        <w:t xml:space="preserve">we first assemble a chain of general discretized-likelihood building blocks —</w:t>
      </w:r>
      <w:r>
        <w:t xml:space="preserve"> </w:t>
      </w:r>
      <w:r>
        <w:t xml:space="preserve">used only by this proof, so we develop them here rather than in the</w:t>
      </w:r>
      <w:r>
        <w:t xml:space="preserve"> </w:t>
      </w:r>
      <w:hyperlink r:id="rId141">
        <w:r>
          <w:rPr>
            <w:rStyle w:val="Hyperlink"/>
          </w:rPr>
          <w:t xml:space="preserve">Intro to Survival Analysis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One piece carries over from that chapter: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interval failure probability</w:t>
        </w:r>
      </w:hyperlink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(introduced ahead of that chapter’s Kaplan-Meier section, since the</w:t>
      </w:r>
      <w:r>
        <w:t xml:space="preserve"> </w:t>
      </w:r>
      <w:r>
        <w:t xml:space="preserve">Kaplan-Meier derivation also relies on it).</w:t>
      </w:r>
      <w:r>
        <w:t xml:space="preserve"> </w:t>
      </w:r>
      <w:r>
        <w:t xml:space="preserve">From it we build its</w:t>
      </w:r>
      <w:r>
        <w:t xml:space="preserve"> </w:t>
      </w:r>
      <w:hyperlink w:anchor="def-first-order-interval-fail-prob">
        <w:r>
          <w:rPr>
            <w:rStyle w:val="Hyperlink"/>
          </w:rPr>
          <w:t xml:space="preserve">first-order approximation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lem-censored-lik">
        <w:r>
          <w:rPr>
            <w:rStyle w:val="Hyperlink"/>
          </w:rPr>
          <w:t xml:space="preserve">censored-data likelihood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lem-surv-discretized">
        <w:r>
          <w:rPr>
            <w:rStyle w:val="Hyperlink"/>
          </w:rPr>
          <w:t xml:space="preserve">exact discretized survival factor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interval-lik-factor">
        <w:r>
          <w:rPr>
            <w:rStyle w:val="Hyperlink"/>
          </w:rPr>
          <w:t xml:space="preserve">per-interval likelihood factor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lem-lik-by-interval">
        <w:r>
          <w:rPr>
            <w:rStyle w:val="Hyperlink"/>
          </w:rPr>
          <w:t xml:space="preserve">likelihood regrouped by interval</w:t>
        </w:r>
      </w:hyperlink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3" w:name="def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Definition 15 (First-order interval failure probability)</w:t>
            </w:r>
            <w:r>
              <w:t xml:space="preserve"> </w:t>
            </w:r>
            <w:r>
              <w:t xml:space="preserve">To first order in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 the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hazard</w:t>
              </w:r>
            </w:hyperlink>
            <w:r>
              <w:t xml:space="preserve"> </w:t>
            </w:r>
            <w:r>
              <w:t xml:space="preserve">times the interval width.</w:t>
            </w:r>
            <w:r>
              <w:t xml:space="preserve"> </w:t>
            </w:r>
            <w:r>
              <w:t xml:space="preserve">We give that approximation its own symbol, the</w:t>
            </w:r>
            <w:r>
              <w:t xml:space="preserve"> </w:t>
            </w:r>
            <w:r>
              <w:rPr>
                <w:b/>
                <w:bCs/>
              </w:rPr>
              <w:t xml:space="preserve">first-order interval failure probability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sSubSup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4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6" w:name="exm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Example 3 (First-order approximation versus the exact value)</w:t>
            </w:r>
            <w:r>
              <w:t xml:space="preserve"> </w:t>
            </w:r>
            <w:r>
              <w:t xml:space="preserve">Continue the setup of the</w:t>
            </w:r>
            <w:r>
              <w:t xml:space="preserve"> </w:t>
            </w:r>
            <w:hyperlink r:id="rId144">
              <w:r>
                <w:rPr>
                  <w:rStyle w:val="Hyperlink"/>
                </w:rPr>
                <w:t xml:space="preserve">interval failure probability example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has constant hazard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per year,</w:t>
            </w:r>
            <w:r>
              <w:t xml:space="preserve"> </w:t>
            </w:r>
            <w:r>
              <w:t xml:space="preserve">on the half-year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4.0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4.5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The first-order approximation replaces the exact value with the hazard times the interval width: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Sup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first-order approximation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overstates the exact value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0.0488</m:t>
              </m:r>
            </m:oMath>
            <w:r>
              <w:t xml:space="preserve"> </w:t>
            </w:r>
            <w:r>
              <w:t xml:space="preserve">by about</w:t>
            </w:r>
            <w:r>
              <w:t xml:space="preserve"> </w:t>
            </w:r>
            <m:oMath>
              <m:r>
                <m:t>0.0012</m:t>
              </m:r>
            </m:oMath>
            <w:r>
              <w:t xml:space="preserve">, a relative error of roughly</w:t>
            </w:r>
            <w:r>
              <w:t xml:space="preserve"> </w:t>
            </w:r>
            <m:oMath>
              <m:r>
                <m:t>2.5</m:t>
              </m:r>
              <m:r>
                <m:rPr>
                  <m:sty m:val="p"/>
                </m:rPr>
                <m:t>%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discrepancy is exactly the leading term dropped by the</w:t>
            </w:r>
            <w:r>
              <w:t xml:space="preserve"> </w:t>
            </w:r>
            <w:hyperlink r:id="rId145">
              <w:r>
                <w:rPr>
                  <w:rStyle w:val="Hyperlink"/>
                </w:rPr>
                <w:t xml:space="preserve">linearization</w:t>
              </w:r>
            </w:hyperlink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t xml:space="preserve">: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dropped term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0.05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0.00125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shrinks to zero as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vanishing discrepancy is why proofs based on this discretization become exact in the continuous-time limit.</w:t>
            </w:r>
          </w:p>
          <w:bookmarkEnd w:id="14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8" w:name="lem-surv-discretized"/>
          <w:p>
            <w:pPr>
              <w:pStyle w:val="BodyText"/>
            </w:pPr>
            <w:r>
              <w:rPr>
                <w:b/>
                <w:bCs/>
              </w:rPr>
              <w:t xml:space="preserve">Lemma 4 (Exact discretization of the survival factor)</w:t>
            </w:r>
            <w:r>
              <w:t xml:space="preserve"> </w:t>
            </w:r>
            <w:r>
              <w:t xml:space="preserve">Partition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into intervals of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with left endpoints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assume each observed time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falls on an interval boundary</w:t>
            </w:r>
            <w:r>
              <w:t xml:space="preserve"> </w:t>
            </w:r>
            <w:r>
              <w:t xml:space="preserve">(for an interior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the identity instead holds in the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limit).</w:t>
            </w:r>
            <w:r>
              <w:t xml:space="preserve"> </w:t>
            </w:r>
            <w:r>
              <w:t xml:space="preserve">Then each subject’s survival factor is the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 </w:t>
            </w:r>
            <w:r>
              <w:t xml:space="preserve">product</w:t>
            </w:r>
            <w:r>
              <w:t xml:space="preserve"> </w:t>
            </w:r>
            <w:r>
              <w:t xml:space="preserve">of its per-interval conditional survival probabilities:</w:t>
            </w:r>
          </w:p>
          <w:p>
            <w:pPr>
              <w:pStyle w:val="BodyText"/>
            </w:pPr>
            <w:bookmarkStart w:id="147" w:name="eq-surv-discretized"/>
            <w:r>
              <w:t xml:space="preserve">$$
    \operatorname{S}(Y_j \mid \mathord{\smash[b]{\underset{\raise.3ex\hbox{$\scriptstyle\sim$}}{x}}\vphantom{x}}_j) = \prod_{\tau &lt; Y_j} \mathopen{}\left(1 - q_j(\tau)\right)\mathclose{},
     \qquad(30)$$</w:t>
            </w:r>
            <w:bookmarkEnd w:id="147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.</w:t>
            </w:r>
          </w:p>
          <w:bookmarkEnd w:id="14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Surviving to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intersection of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events</w:t>
              </w:r>
            </w:hyperlink>
            <w:r>
              <w:t xml:space="preserve"> </w:t>
            </w:r>
            <w:r>
              <w:t xml:space="preserve">“survive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over all grid intervals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tile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because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a grid boundary.</w:t>
            </w:r>
            <w:r>
              <w:t xml:space="preserve"> </w:t>
            </w:r>
            <w:r>
              <w:t xml:space="preserve">By the chain rule for survival over a partition,</w:t>
            </w:r>
            <w:r>
              <w:t xml:space="preserve"> </w:t>
            </w:r>
            <w:r>
              <w:t xml:space="preserve">the probability of this intersection factors into the product,</w:t>
            </w:r>
            <w:r>
              <w:t xml:space="preserve"> </w:t>
            </w:r>
            <w:r>
              <w:t xml:space="preserve">over those intervals, of the</w:t>
            </w:r>
            <w:r>
              <w:t xml:space="preserve"> </w:t>
            </w:r>
            <w:hyperlink r:id="rId149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of surviving each interval</w:t>
            </w:r>
            <w:r>
              <w:t xml:space="preserve"> </w:t>
            </w:r>
            <w:r>
              <w:t xml:space="preserve">given survival to its left endpoint.</w:t>
            </w:r>
            <w:r>
              <w:t xml:space="preserve"> </w:t>
            </w:r>
            <w:r>
              <w:t xml:space="preserve">That conditional survival probability is, by definition,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factorization is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: each factor is the exact conditional survival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, not its first-order hazard approximation,</w:t>
            </w:r>
            <w:r>
              <w:t xml:space="preserve"> </w:t>
            </w:r>
            <w:r>
              <w:t xml:space="preserve">so no error is incurred at this step.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0" w:name="exm-surv-discretized"/>
          <w:p>
            <w:pPr>
              <w:pStyle w:val="BodyText"/>
            </w:pPr>
            <w:r>
              <w:rPr>
                <w:b/>
                <w:bCs/>
              </w:rPr>
              <w:t xml:space="preserve">Example 4 (Discretizing a constant hazard)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has constant hazard</w:t>
            </w:r>
            <w:r>
              <w:t xml:space="preserve"> </w:t>
            </w:r>
            <w:r>
              <w:t xml:space="preserve">${\lambda}(t \mid \mathord{\smash[b]{\underset{\raise.3ex\hbox{$\scriptstyle\sim$}}{x}}\vphantom{x}}_j) = 0.1$</w:t>
            </w:r>
            <w:r>
              <w:t xml:space="preserve">/yr</w:t>
            </w:r>
            <w:r>
              <w:t xml:space="preserve"> </w:t>
            </w:r>
            <w:r>
              <w:t xml:space="preserve">and is observed to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discretized 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yr (three intervals,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1.0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exact per-interval survival factor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τ</m:t>
                            </m:r>
                          </m:sub>
                          <m:sup>
                            <m:r>
                              <m:t>τ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0.5</m:t>
                            </m:r>
                          </m:sup>
                          <m:e>
                            <m:r>
                              <m:t>0.1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(exact conditional survival over the interval)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the integral: 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0.9512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w:hyperlink w:anchor="eq-surv-discretized">
              <w:r>
                <w:rPr>
                  <w:rStyle w:val="Hyperlink"/>
                </w:rPr>
                <w:t xml:space="preserve">Equation 30</w:t>
              </w:r>
            </w:hyperlink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w:r>
              <w:t xml:space="preserve">$$
    \begin{aligned}
    \operatorname{S}(1.5 \mid \mathord{\smash[b]{\underset{\raise.3ex\hbox{$\scriptstyle\sim$}}{x}}\vphantom{x}}_j)
    &amp;= \prod_{\tau \in {\mathopen{}\left\{0,\, 0.5,\, 1.0\right\}\mathclose{}}} \mathopen{}\left(1 - q_j(\tau)\right)\mathclose{}
    &amp;&amp; \text{(three intervals)}
    \\
    &amp;\approx 0.9512^3
    &amp;&amp; \text{(substitute the common per-interval factor)}
    \\
    &amp;\approx 0.8607 ,
    &amp;&amp; \text{(arithmetic)}
    \end{aligned}
    $$</w:t>
            </w:r>
          </w:p>
          <w:p>
            <w:pPr>
              <w:pStyle w:val="FirstParagraph"/>
            </w:pPr>
            <w:r>
              <w:t xml:space="preserve">which matches the closed form</w:t>
            </w:r>
            <w:r>
              <w:t xml:space="preserve"> </w:t>
            </w:r>
            <w:r>
              <w:t xml:space="preserve">$\operatorname{S}(1.5 \mid \mathord{\smash[b]{\underset{\raise.3ex\hbox{$\scriptstyle\sim$}}{x}}\vphantom{x}}_j) = {\operatorname{exp}\mathopen{}\left\{-0.1 \times 1.5\right\}\mathclose{}} = {\operatorname{exp}\mathopen{}\left\{-0.15\right\}\mathclose{}} \approx 0.8607$</w:t>
            </w:r>
            <w:r>
              <w:t xml:space="preserve"> </w:t>
            </w:r>
            <w:r>
              <w:t xml:space="preserve">exactly,</w:t>
            </w:r>
            <w:r>
              <w:t xml:space="preserve"> </w:t>
            </w:r>
            <w:r>
              <w:t xml:space="preserve">confirming that the discretization introduces no error.</w:t>
            </w:r>
          </w:p>
          <w:bookmarkEnd w:id="15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3" w:name="lem-censored-lik"/>
          <w:p>
            <w:pPr>
              <w:pStyle w:val="BodyText"/>
            </w:pPr>
            <w:r>
              <w:rPr>
                <w:b/>
                <w:bCs/>
              </w:rPr>
              <w:t xml:space="preserve">Lemma 5 (Censored-data likelihood)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noninformative censoring</w:t>
              </w:r>
            </w:hyperlink>
            <w:r>
              <w:t xml:space="preserve"> </w:t>
            </w:r>
            <w:r>
              <w:t xml:space="preserve">(conditional on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, censoring times are</w:t>
            </w:r>
            <w:r>
              <w:t xml:space="preserve"> </w:t>
            </w:r>
            <w:hyperlink r:id="rId151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of event times),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likelihood</w:t>
              </w:r>
            </w:hyperlink>
            <w:r>
              <w:t xml:space="preserve"> </w:t>
            </w:r>
            <w:r>
              <w:t xml:space="preserve">of the observed data</w:t>
            </w:r>
            <w:r>
              <w:t xml:space="preserve"> </w:t>
            </w:r>
            <w:r>
              <w:t xml:space="preserve">${\mathopen{}\left\{(Y_j, D_j, \mathord{\smash[b]{\underset{\raise.3ex\hbox{$\scriptstyle\sim$}}{x}}\vphantom{x}}_j)\right\}\mathclose{}}_{j=1}^n$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152" w:name="eq-obs-lik"/>
            <w:r>
              <w:t xml:space="preserve">$$
    \mathcal{L}
    = \prod_{j=1}^{n}
    \operatorname{S}(Y_j \mid \mathord{\smash[b]{\underset{\raise.3ex\hbox{$\scriptstyle\sim$}}{x}}\vphantom{x}}_j)\,
    {\lambda}(Y_j \mid \mathord{\smash[b]{\underset{\raise.3ex\hbox{$\scriptstyle\sim$}}{x}}\vphantom{x}}_j)^{D_j},
     \qquad(31)$$</w:t>
            </w:r>
            <w:bookmarkEnd w:id="152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observed follow-up 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the event indicator.</w:t>
            </w:r>
          </w:p>
          <w:bookmarkEnd w:id="15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 subject observed to fail (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contributes the event-time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${\lambda}(Y_j \mid \mathord{\smash[b]{\underset{\raise.3ex\hbox{$\scriptstyle\sim$}}{x}}\vphantom{x}}_j)\,\operatorname{S}(Y_j \mid \mathord{\smash[b]{\underset{\raise.3ex\hbox{$\scriptstyle\sim$}}{x}}\vphantom{x}}_j)$</w:t>
            </w:r>
            <w:r>
              <w:t xml:space="preserve">,</w:t>
            </w:r>
            <w:r>
              <w:t xml:space="preserve"> </w:t>
            </w:r>
            <w:r>
              <w:t xml:space="preserve">while a subject still</w:t>
            </w:r>
            <w:r>
              <w:t xml:space="preserve"> </w:t>
            </w:r>
            <w:hyperlink r:id="rId154">
              <w:r>
                <w:rPr>
                  <w:rStyle w:val="Hyperlink"/>
                </w:rPr>
                <w:t xml:space="preserve">censored</w:t>
              </w:r>
            </w:hyperlink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contributes the survival probability</w:t>
            </w:r>
            <w:r>
              <w:t xml:space="preserve"> </w:t>
            </w:r>
            <w:r>
              <w:t xml:space="preserve">$\operatorname{S}(Y_j \mid \mathord{\smash[b]{\underset{\raise.3ex\hbox{$\scriptstyle\sim$}}{x}}\vphantom{x}}_j)$</w:t>
            </w:r>
            <w:r>
              <w:t xml:space="preserve">.</w:t>
            </w:r>
            <w:r>
              <w:t xml:space="preserve"> </w:t>
            </w:r>
            <w:r>
              <w:t xml:space="preserve">Under noninformative censoring the two cases combine into the single contribution</w:t>
            </w:r>
            <w:r>
              <w:t xml:space="preserve"> </w:t>
            </w:r>
            <w:r>
              <w:t xml:space="preserve">$\operatorname{S}(Y_j \mid \mathord{\smash[b]{\underset{\raise.3ex\hbox{$\scriptstyle\sim$}}{x}}\vphantom{x}}_j)\,{\lambda}(Y_j \mid \mathord{\smash[b]{\underset{\raise.3ex\hbox{$\scriptstyle\sim$}}{x}}\vphantom{x}}_j)^{D_j}$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r:id="rId155">
              <w:r>
                <w:rPr>
                  <w:rStyle w:val="Hyperlink"/>
                </w:rPr>
                <w:t xml:space="preserve">likelihood with censoring</w:t>
              </w:r>
            </w:hyperlink>
            <w:r>
              <w:t xml:space="preserve"> </w:t>
            </w:r>
            <w:r>
              <w:t xml:space="preserve">section).</w:t>
            </w:r>
            <w:r>
              <w:t xml:space="preserve"> </w:t>
            </w:r>
            <w:r>
              <w:t xml:space="preserve">Subjects are independent, so the full likelihood is the product of these contributions over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6" w:name="exm-censored-lik"/>
          <w:p>
            <w:pPr>
              <w:pStyle w:val="BodyText"/>
            </w:pPr>
            <w:r>
              <w:rPr>
                <w:b/>
                <w:bCs/>
              </w:rPr>
              <w:t xml:space="preserve">Example 5 (A two-subject likelihood)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fails at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still censored at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hyperlink w:anchor="eq-obs-lik">
              <w:r>
                <w:rPr>
                  <w:rStyle w:val="Hyperlink"/>
                </w:rPr>
                <w:t xml:space="preserve">Equation 31</w:t>
              </w:r>
            </w:hyperlink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w:r>
              <w:t xml:space="preserve">$$
    \mathcal{L}
    = \underbrace{\operatorname{S}(3 \mid \mathord{\smash[b]{\underset{\raise.3ex\hbox{$\scriptstyle\sim$}}{x}}\vphantom{x}}_1)\,{\lambda}(3 \mid \mathord{\smash[b]{\underset{\raise.3ex\hbox{$\scriptstyle\sim$}}{x}}\vphantom{x}}_1)}_{\text{subject 1 fails}}
    \;\times\;
    \underbrace{\operatorname{S}(5 \mid \mathord{\smash[b]{\underset{\raise.3ex\hbox{$\scriptstyle\sim$}}{x}}\vphantom{x}}_2)}_{\text{subject 2 censored}} .
    $$</w:t>
            </w:r>
          </w:p>
          <w:p>
            <w:pPr>
              <w:pStyle w:val="FirstParagraph"/>
            </w:pPr>
            <w:r>
              <w:t xml:space="preserve">The failing subject contributes both a survival factor and a hazard factor;</w:t>
            </w:r>
            <w:r>
              <w:t xml:space="preserve"> </w:t>
            </w:r>
            <w:r>
              <w:t xml:space="preserve">the censored subject contributes only a survival factor.</w:t>
            </w:r>
          </w:p>
          <w:bookmarkEnd w:id="15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8" w:name="def-interval-lik-factor"/>
          <w:p>
            <w:pPr>
              <w:pStyle w:val="BodyText"/>
            </w:pPr>
            <w:r>
              <w:rPr>
                <w:b/>
                <w:bCs/>
              </w:rPr>
              <w:t xml:space="preserve">Definition 16 (Per-interval likelihood factor)</w:t>
            </w:r>
            <w:r>
              <w:t xml:space="preserve"> </w:t>
            </w:r>
            <w:r>
              <w:t xml:space="preserve">For a grid interval with left endpoint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and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per-interval likelihood factor</w:t>
            </w:r>
            <w:r>
              <w:t xml:space="preserve"> </w:t>
            </w:r>
            <w:r>
              <w:t xml:space="preserve">collects one factor from every member of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 failure factor for the subject who fails in the interval (if any)</w:t>
            </w:r>
            <w:r>
              <w:t xml:space="preserve"> </w:t>
            </w:r>
            <w:r>
              <w:t xml:space="preserve">and a survival factor for each subject who does not:</w:t>
            </w:r>
          </w:p>
          <w:p>
            <w:pPr>
              <w:pStyle w:val="BodyText"/>
            </w:pPr>
            <w:bookmarkStart w:id="157" w:name="eq-interval-lik-factor"/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τ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m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 fails in interval </m:t>
                              </m:r>
                              <m: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</m:m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τ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otherwise,</m:t>
                              </m:r>
                            </m:e>
                          </m:mr>
                        </m:m>
                      </m:e>
                    </m:d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7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.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9" w:name="exm-interval-lik-factor"/>
          <w:p>
            <w:pPr>
              <w:pStyle w:val="BodyText"/>
            </w:pPr>
            <w:r>
              <w:rPr>
                <w:b/>
                <w:bCs/>
              </w:rPr>
              <w:t xml:space="preserve">Example 6 (Per-interval factor for a three-subject risk set)</w:t>
            </w:r>
            <w:r>
              <w:t xml:space="preserve"> </w:t>
            </w:r>
            <w:r>
              <w:t xml:space="preserve">Suppose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has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failing in the interval and subjects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surviving it.</w:t>
            </w:r>
            <w:r>
              <w:t xml:space="preserve"> </w:t>
            </w:r>
            <w:r>
              <w:t xml:space="preserve">Then the per-interval likelihood factor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τ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survival factor for each of subjects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and a failure factor for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.</w:t>
            </w:r>
          </w:p>
          <w:bookmarkEnd w:id="15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1" w:name="lem-lik-by-interval"/>
          <w:p>
            <w:pPr>
              <w:pStyle w:val="BodyText"/>
            </w:pPr>
            <w:r>
              <w:rPr>
                <w:b/>
                <w:bCs/>
              </w:rPr>
              <w:t xml:space="preserve">Lemma 6 (Likelihood regrouped by interval)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w:hyperlink w:anchor="eq-surv-discretized">
              <w:r>
                <w:rPr>
                  <w:rStyle w:val="Hyperlink"/>
                </w:rPr>
                <w:t xml:space="preserve">Equation 30</w:t>
              </w:r>
            </w:hyperlink>
            <w:r>
              <w:t xml:space="preserve"> </w:t>
            </w:r>
            <w:r>
              <w:t xml:space="preserve">into</w:t>
            </w:r>
            <w:r>
              <w:t xml:space="preserve"> </w:t>
            </w:r>
            <w:hyperlink w:anchor="eq-obs-lik">
              <w:r>
                <w:rPr>
                  <w:rStyle w:val="Hyperlink"/>
                </w:rPr>
                <w:t xml:space="preserve">Equation 31</w:t>
              </w:r>
            </w:hyperlink>
            <w:r>
              <w:t xml:space="preserve"> </w:t>
            </w:r>
            <w:r>
              <w:t xml:space="preserve">and regrouping the factors by interval,</w:t>
            </w:r>
            <w:r>
              <w:t xml:space="preserve"> </w:t>
            </w:r>
            <w:r>
              <w:t xml:space="preserve">the likelihood is the product of the per-interval likelihood factors (</w:t>
            </w:r>
            <w:hyperlink w:anchor="def-interval-lik-fac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):</w:t>
            </w:r>
          </w:p>
          <w:p>
            <w:pPr>
              <w:pStyle w:val="BodyText"/>
            </w:pPr>
            <w:bookmarkStart w:id="160" w:name="eq-lik-by-interval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≈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τ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τ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0"/>
          </w:p>
          <w:p>
            <w:pPr>
              <w:pStyle w:val="FirstParagraph"/>
            </w:pPr>
            <w:r>
              <w:t xml:space="preserve">so each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contributes one factor per member of its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no-ties assumption each interval holds at most one failure.</w:t>
            </w:r>
          </w:p>
          <w:bookmarkEnd w:id="1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lem-censored-lik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surv-discretized">
              <w:r>
                <w:rPr>
                  <w:rStyle w:val="Hyperlink"/>
                </w:rPr>
                <w:t xml:space="preserve">Lemma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substituting the discretized survival factor into the likelihood</w:t>
            </w:r>
            <w:r>
              <w:t xml:space="preserve"> </w:t>
            </w:r>
            <w:r>
              <w:t xml:space="preserve">and replacing the failure subject’s hazard-density factor</w:t>
            </w:r>
            <w:r>
              <w:t xml:space="preserve"> </w:t>
            </w:r>
            <w:r>
              <w:t xml:space="preserve">${\lambda}(Y_j \mid \mathord{\smash[b]{\underset{\raise.3ex\hbox{$\scriptstyle\sim$}}{x}}\vphantom{x}}_j)^{D_j}$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via the first-order approximation</w:t>
            </w:r>
            <w:r>
              <w:t xml:space="preserve"> </w:t>
            </w:r>
            <w:r>
              <w:t xml:space="preserve">$q_j(Y_j) \approx {\lambda}(Y_j \mid \mathord{\smash[b]{\underset{\raise.3ex\hbox{$\scriptstyle\sim$}}{x}}\vphantom{x}}_j)\,\Delta t$</w:t>
            </w:r>
            <w:r>
              <w:t xml:space="preserve"> </w:t>
            </w:r>
            <w:r>
              <w:t xml:space="preserve">(</w:t>
            </w:r>
            <w:hyperlink w:anchor="def-first-order-interval-fail-prob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rearranged to</w:t>
            </w:r>
            <w:r>
              <w:t xml:space="preserve"> </w:t>
            </w:r>
            <w:r>
              <w:t xml:space="preserve">${\lambda}(Y_j \mid \mathord{\smash[b]{\underset{\raise.3ex\hbox{$\scriptstyle\sim$}}{x}}\vphantom{x}}_j) \approx q_j(Y_j) / \Delta t$</w:t>
            </w:r>
            <w:r>
              <w:t xml:space="preserve">,</w:t>
            </w:r>
            <w:r>
              <w:t xml:space="preserve"> </w:t>
            </w:r>
            <w:r>
              <w:t xml:space="preserve">then absorbing the constant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(which is independent of all model parameters),</w:t>
            </w:r>
          </w:p>
          <w:p>
            <w:pPr>
              <w:pStyle w:val="BodyText"/>
            </w:pPr>
            <w:bookmarkStart w:id="162" w:name="eq-lik-by-subject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≈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p>
                    </m:sSup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2"/>
          </w:p>
          <w:p>
            <w:pPr>
              <w:pStyle w:val="FirstParagraph"/>
            </w:pPr>
            <w:r>
              <w:t xml:space="preserve">Each factor in</w:t>
            </w:r>
            <w:r>
              <w:t xml:space="preserve"> </w:t>
            </w:r>
            <w:hyperlink w:anchor="eq-lik-by-subject">
              <w:r>
                <w:rPr>
                  <w:rStyle w:val="Hyperlink"/>
                </w:rPr>
                <w:t xml:space="preserve">Equation 34</w:t>
              </w:r>
            </w:hyperlink>
            <w:r>
              <w:t xml:space="preserve"> </w:t>
            </w:r>
            <w:r>
              <w:t xml:space="preserve">is indexed by a (subject, interval) pair: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contributes one factor to every interval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 failure factor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in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 survival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Reindexing the double product by interval instead of by subject</w:t>
            </w:r>
            <w:r>
              <w:t xml:space="preserve"> </w:t>
            </w:r>
            <w:r>
              <w:t xml:space="preserve">collects, for each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 exactly one factor from every member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per-interval likelihood factor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τ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nterval-lik-fac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hyperlink w:anchor="eq-lik-by-interval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is inherited from the density approximation in</w:t>
            </w:r>
            <w:r>
              <w:t xml:space="preserve"> </w:t>
            </w:r>
            <w:hyperlink w:anchor="eq-lik-by-subject">
              <w:r>
                <w:rPr>
                  <w:rStyle w:val="Hyperlink"/>
                </w:rPr>
                <w:t xml:space="preserve">Equation 34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regrouping itself is an exact reindexing of the same factors.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3" w:name="exm-lik-by-interval"/>
          <w:p>
            <w:pPr>
              <w:pStyle w:val="BodyText"/>
            </w:pPr>
            <w:r>
              <w:rPr>
                <w:b/>
                <w:bCs/>
              </w:rPr>
              <w:t xml:space="preserve">Example 7 (Regrouping a two-subject likelihood)</w:t>
            </w:r>
            <w:r>
              <w:t xml:space="preserve"> </w:t>
            </w:r>
            <w:r>
              <w:t xml:space="preserve">Take two subjects at risk over two intervals with left endpoints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survives interval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 fails in interval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survives both intervals.</w:t>
            </w:r>
            <w:r>
              <w:t xml:space="preserve"> </w:t>
            </w:r>
            <w:r>
              <w:t xml:space="preserve">Grouping the factors</w:t>
            </w:r>
            <w:r>
              <w:t xml:space="preserve"> </w:t>
            </w:r>
            <w:r>
              <w:rPr>
                <w:b/>
                <w:bCs/>
              </w:rPr>
              <w:t xml:space="preserve">by subject</w:t>
            </w:r>
            <w:r>
              <w:t xml:space="preserve"> </w:t>
            </w:r>
            <w:r>
              <w:t xml:space="preserve">(</w:t>
            </w:r>
            <w:hyperlink w:anchor="eq-lik-by-subject">
              <w:r>
                <w:rPr>
                  <w:rStyle w:val="Hyperlink"/>
                </w:rPr>
                <w:t xml:space="preserve">Equation 34</w:t>
              </w:r>
            </w:hyperlink>
            <w:r>
              <w:t xml:space="preserve">)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 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subject 1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subject 2</m:t>
                    </m:r>
                  </m:lim>
                </m:limLow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while grouping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factors</w:t>
            </w:r>
            <w:r>
              <w:t xml:space="preserve"> </w:t>
            </w:r>
            <w:r>
              <w:rPr>
                <w:b/>
                <w:bCs/>
              </w:rPr>
              <w:t xml:space="preserve">by interval</w:t>
            </w:r>
            <w:r>
              <w:t xml:space="preserve"> </w:t>
            </w:r>
            <w:r>
              <w:t xml:space="preserve">(</w:t>
            </w:r>
            <w:hyperlink w:anchor="eq-lik-by-interval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)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τ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no failure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q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τ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subject 1 fails</m:t>
                    </m:r>
                  </m:lim>
                </m:limLow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two products contain identical factors;</w:t>
            </w:r>
            <w:r>
              <w:t xml:space="preserve"> </w:t>
            </w:r>
            <w:r>
              <w:t xml:space="preserve">regrouping only changes the order of multiplication, which is why it is exact.</w:t>
            </w:r>
          </w:p>
          <w:bookmarkEnd w:id="163"/>
        </w:tc>
      </w:tr>
    </w:tbl>
    <w:p>
      <w:pPr>
        <w:pStyle w:val="BodyText"/>
      </w:pPr>
      <w:r>
        <w:t xml:space="preserve">Under the proportional-hazards model, the first-order interval failure probability</w:t>
      </w:r>
      <w:r>
        <w:t xml:space="preserve"> </w:t>
      </w:r>
      <w:r>
        <w:t xml:space="preserve">splits into a shared baseline factor and a subject-specific</w:t>
      </w:r>
      <w:r>
        <w:t xml:space="preserve"> </w:t>
      </w:r>
      <w:hyperlink w:anchor="def-hr-vs-baseline">
        <w:r>
          <w:rPr>
            <w:rStyle w:val="Hyperlink"/>
          </w:rPr>
          <w:t xml:space="preserve">hazard ratio</w:t>
        </w:r>
      </w:hyperlink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4" w:name="def-ph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Definition 17 (Proportional-hazards first-order interval failure probability)</w:t>
            </w:r>
            <w:r>
              <w:t xml:space="preserve"> </w:t>
            </w:r>
            <w:r>
              <w:t xml:space="preserve">Under the proportional-hazards model (</w:t>
            </w:r>
            <w:hyperlink w:anchor="thm-ph-haz-decomp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first-order interval failure probability (</w:t>
            </w:r>
            <w:hyperlink w:anchor="def-first-order-interval-fail-prob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factors into a shared baseline term and a subject-specific hazard ratio:</w:t>
            </w:r>
          </w:p>
          <w:p>
            <w:pPr>
              <w:pStyle w:val="BodyText"/>
            </w:pPr>
            <w:r>
              <w:t xml:space="preserve">$$
    q^*_j(\tau) \stackrel{\text{def}}{=}{\color{blue}{{\lambda}_0(\tau)\,\Delta t}}\;{\color{red}{\theta_{{\lambda}}(\mathord{\smash[b]{\underset{\raise.3ex\hbox{$\scriptstyle\sim$}}{x}}\vphantom{x}}_j)}}.
    $$</w:t>
            </w:r>
          </w:p>
          <w:bookmarkEnd w:id="1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5" w:name="exm-ph-first-order-interval-fail-prob"/>
          <w:p>
            <w:pPr>
              <w:pStyle w:val="BodyText"/>
            </w:pPr>
            <w:r>
              <w:rPr>
                <w:b/>
                <w:bCs/>
              </w:rPr>
              <w:t xml:space="preserve">Example 8 (First-order approximation under the PH model)</w:t>
            </w:r>
            <w:r>
              <w:t xml:space="preserve"> </w:t>
            </w:r>
            <w:r>
              <w:t xml:space="preserve">Take a half-year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4.0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4.5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/yr,</w:t>
            </w:r>
            <w:r>
              <w:t xml:space="preserve"> </w:t>
            </w:r>
            <w:r>
              <w:t xml:space="preserve">and a subject with hazard ratio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${\color{red}{\theta_{{\lambda}}(\mathord{\smash[b]{\underset{\raise.3ex\hbox{$\scriptstyle\sim$}}{x}}\vphantom{x}}_j)}} = 2$</w:t>
            </w:r>
            <w:r>
              <w:t xml:space="preserve">.</w:t>
            </w:r>
            <w:r>
              <w:t xml:space="preserve"> </w:t>
            </w:r>
            <w:r>
              <w:t xml:space="preserve">The proportional-hazards factorization splits the first-order probability</w:t>
            </w:r>
            <w:r>
              <w:t xml:space="preserve"> </w:t>
            </w:r>
            <w:r>
              <w:t xml:space="preserve">into the shared baseline factor and the subject’s hazard ratio:</w:t>
            </w:r>
          </w:p>
          <w:p>
            <w:pPr>
              <w:pStyle w:val="BodyText"/>
            </w:pPr>
            <w:r>
              <w:t xml:space="preserve">$$
    \begin{aligned}
    q^*_j(4.0)
    &amp;= {\color{blue}{{\lambda}_0(4.0)\,\Delta t}}\;{\color{red}{\theta_{{\lambda}}(\mathord{\smash[b]{\underset{\raise.3ex\hbox{$\scriptstyle\sim$}}{x}}\vphantom{x}}_j)}}
    &amp;&amp; \text{(definition of } q^*_j \text{)}
    \\
    &amp;= {\color{blue}{(0.1 \times 0.5)}}\;{\color{red}{2}}
    &amp;&amp; \text{(substitute } {\lambda}_0 = 0.1,\ \Delta t = 0.5,\ \theta_{{\lambda}}= 2\text{)}
    \\
    &amp;= {\color{blue}{0.05}}\;{\color{red}{2}}
    &amp;&amp; \text{(arithmetic)}
    \\
    &amp;= 0.10 .
    &amp;&amp; \text{(arithmetic)}
    \end{aligned}
    $$</w:t>
            </w:r>
          </w:p>
          <w:p>
            <w:pPr>
              <w:pStyle w:val="FirstParagraph"/>
            </w:pPr>
            <w:r>
              <w:t xml:space="preserve">Equivalently, the subject’s total hazard is</w:t>
            </w:r>
            <w:r>
              <w:t xml:space="preserve"> </w:t>
            </w:r>
            <w:r>
              <w:t xml:space="preserve">${\lambda}(4.0 \mid \mathord{\smash[b]{\underset{\raise.3ex\hbox{$\scriptstyle\sim$}}{x}}\vphantom{x}}_j) = {\color{blue}{{\lambda}_0(4.0)}}\,{\color{red}{\theta_{{\lambda}}(\mathord{\smash[b]{\underset{\raise.3ex\hbox{$\scriptstyle\sim$}}{x}}\vphantom{x}}_j)}} = 0.2$</w:t>
            </w:r>
            <w:r>
              <w:t xml:space="preserve">/yr,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$q^*_j(4.0) = {\lambda}(4.0 \mid \mathord{\smash[b]{\underset{\raise.3ex\hbox{$\scriptstyle\sim$}}{x}}\vphantom{x}}_j)\,\Delta t = 0.2 \times 0.5 = 0.10$</w:t>
            </w:r>
            <w:r>
              <w:t xml:space="preserve">.</w:t>
            </w:r>
          </w:p>
          <w:bookmarkEnd w:id="165"/>
        </w:tc>
      </w:tr>
    </w:tbl>
    <w:p>
      <w:pPr>
        <w:pStyle w:val="BodyText"/>
      </w:pPr>
      <w:r>
        <w:t xml:space="preserve">We then build up to the partial likelihood through a chain of proportional-hazards lemmas:</w:t>
      </w:r>
      <w:r>
        <w:t xml:space="preserve"> </w:t>
      </w:r>
      <w:r>
        <w:t xml:space="preserve">the</w:t>
      </w:r>
      <w:r>
        <w:t xml:space="preserve"> </w:t>
      </w:r>
      <w:hyperlink w:anchor="lem-ph-single-subj-fail">
        <w:r>
          <w:rPr>
            <w:rStyle w:val="Hyperlink"/>
          </w:rPr>
          <w:t xml:space="preserve">single-subject failure probability</w:t>
        </w:r>
      </w:hyperlink>
      <w:r>
        <w:t xml:space="preserve"> </w:t>
      </w:r>
      <w:r>
        <w:t xml:space="preserve">and the two factors of each event</w:t>
      </w:r>
      <w:r>
        <w:t xml:space="preserve"> </w:t>
      </w:r>
      <w:r>
        <w:t xml:space="preserve">(</w:t>
      </w:r>
      <w:hyperlink w:anchor="lem-ph-whether-failure">
        <w:r>
          <w:rPr>
            <w:rStyle w:val="Hyperlink"/>
            <w:i/>
            <w:iCs/>
          </w:rPr>
          <w:t xml:space="preserve">whether</w:t>
        </w:r>
      </w:hyperlink>
      <w:r>
        <w:t xml:space="preserve"> </w:t>
      </w:r>
      <w:r>
        <w:t xml:space="preserve">a failure occurs and</w:t>
      </w:r>
      <w:r>
        <w:t xml:space="preserve"> </w:t>
      </w:r>
      <w:hyperlink w:anchor="lem-ph-which-subject">
        <w:r>
          <w:rPr>
            <w:rStyle w:val="Hyperlink"/>
            <w:i/>
            <w:iCs/>
          </w:rPr>
          <w:t xml:space="preserve">which</w:t>
        </w:r>
      </w:hyperlink>
      <w:r>
        <w:t xml:space="preserve"> </w:t>
      </w:r>
      <w:r>
        <w:t xml:space="preserve">subject it is),</w:t>
      </w:r>
      <w:r>
        <w:t xml:space="preserve"> </w:t>
      </w:r>
      <w:r>
        <w:t xml:space="preserve">and finally the assembly that cancels the baseline hazard.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7" w:name="lem-ph-single-subj-fail"/>
          <w:p>
            <w:pPr>
              <w:pStyle w:val="BodyText"/>
            </w:pPr>
            <w:r>
              <w:rPr>
                <w:b/>
                <w:bCs/>
              </w:rPr>
              <w:t xml:space="preserve">Lemma 7 (Single-subject failure probability in a risk set)</w:t>
            </w:r>
            <w:r>
              <w:t xml:space="preserve"> </w:t>
            </w:r>
            <w:r>
              <w:t xml:space="preserve">For any subject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under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noninformative censoring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probability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in the interval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given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is at risk</w:t>
            </w:r>
            <w:r>
              <w:t xml:space="preserve"> </w:t>
            </w:r>
            <w:r>
              <w:t xml:space="preserve">is the interval failure probability, and to first order in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166" w:name="eq-ph-single-subj"/>
            <w:r>
              <w:t xml:space="preserve">$$
    \begin{aligned}
    \Pr\mathopen{}\left[j \text{ fails at } t_i \mid j \in R(t_i)\right]\mathclose{}
    &amp;= q_j(t_i)
    &amp;&amp; \text{(definition of } q_j(t_i) \text{)}
    \\
    &amp;\approx q^*_j(t_i)
    &amp;&amp; \text{(first-order hazard approximation)}
    \\
    &amp;= {\color{blue}{{\lambda}_0(t_i)\,\Delta t}}\;{\color{red}{\theta_{{\lambda}}(\mathord{\smash[b]{\underset{\raise.3ex\hbox{$\scriptstyle\sim$}}{x}}\vphantom{x}}_j)}} .
    &amp;&amp; \text{(definition of } q^*_j(t_i)\text{)}
    \end{aligned}
     \qquad(35)$$</w:t>
            </w:r>
            <w:bookmarkEnd w:id="166"/>
          </w:p>
          <w:bookmarkEnd w:id="16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we have both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noninformative censoring, the event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carries no information about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$\mathord{\smash[b]{\underset{\raise.3ex\hbox{$\scriptstyle\sim$}}{x}}\vphantom{x}}_j$</w:t>
            </w:r>
            <w:r>
              <w:t xml:space="preserve">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conditioning 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This conditional failure probability is exactly the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interval failure probability</w:t>
              </w:r>
            </w:hyperlink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first-order interval failure probability (</w:t>
            </w:r>
            <w:hyperlink w:anchor="def-first-order-interval-fail-prob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then gives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proportional-hazards decomposition (</w:t>
            </w:r>
            <w:hyperlink w:anchor="def-ph-first-order-interval-fail-prob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splits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into the shared baseline factor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and the subject-specific hazard ratio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${\color{red}{\theta_{{\lambda}}(\mathord{\smash[b]{\underset{\raise.3ex\hbox{$\scriptstyle\sim$}}{x}}\vphantom{x}}_j)}}$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8" w:name="exm-ph-single-subj-fail"/>
          <w:p>
            <w:pPr>
              <w:pStyle w:val="BodyText"/>
            </w:pPr>
            <w:r>
              <w:rPr>
                <w:b/>
                <w:bCs/>
              </w:rPr>
              <w:t xml:space="preserve">Example 9 (Failure probabilities in a three-subject risk set)</w:t>
            </w:r>
            <w:r>
              <w:t xml:space="preserve"> </w:t>
            </w:r>
            <w:r>
              <w:t xml:space="preserve">This example introduces a running scenario reused later in this section:</w:t>
            </w:r>
            <w:r>
              <w:t xml:space="preserve"> </w:t>
            </w:r>
            <w:r>
              <w:t xml:space="preserve">the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with hazard ratios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${\color{red}{\theta_{{\lambda}}(\mathord{\smash[b]{\underset{\raise.3ex\hbox{$\scriptstyle\sim$}}{x}}\vphantom{x}}_1)}} = 1$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${\color{red}{\theta_{{\lambda}}(\mathord{\smash[b]{\underset{\raise.3ex\hbox{$\scriptstyle\sim$}}{x}}\vphantom{x}}_2)}} = 2$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${\color{red}{\theta_{{\lambda}}(\mathord{\smash[b]{\underset{\raise.3ex\hbox{$\scriptstyle\sim$}}{x}}\vphantom{x}}_3)}} = 3$</w:t>
            </w:r>
            <w:r>
              <w:t xml:space="preserve">,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/yr, and grid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yr,</w:t>
            </w:r>
            <w:r>
              <w:t xml:space="preserve"> </w:t>
            </w:r>
            <w:r>
              <w:t xml:space="preserve">so the shared factor is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the one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single-subj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0.05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q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each the shared</w:t>
            </w:r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scaled by that subject’s hazard ratio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${\color{red}{\theta_{{\lambda}}(\mathord{\smash[b]{\underset{\raise.3ex\hbox{$\scriptstyle\sim$}}{x}}\vphantom{x}}_j)}}$</w:t>
            </w:r>
            <w:r>
              <w:t xml:space="preserve">.</w:t>
            </w:r>
          </w:p>
          <w:bookmarkEnd w:id="1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0" w:name="def-ph-risk-set-score"/>
          <w:p>
            <w:pPr>
              <w:pStyle w:val="BodyText"/>
            </w:pPr>
            <w:r>
              <w:rPr>
                <w:b/>
                <w:bCs/>
              </w:rPr>
              <w:t xml:space="preserve">Definition 18 (Risk-set score total)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risk-set score total</w:t>
            </w:r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sum of the</w:t>
            </w:r>
            <w:r>
              <w:t xml:space="preserve"> </w:t>
            </w:r>
            <w:r>
              <w:t xml:space="preserve">subject-specific hazard ratios over everyone at risk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69" w:name="eq-ph-risk-set-score"/>
            <w:r>
              <w:t xml:space="preserve">$$
    S_i \stackrel{\text{def}}{=}\sum_{k \in R(t_i)} {\color{red}{\theta_{{\lambda}}(\mathord{\smash[b]{\underset{\raise.3ex\hbox{$\scriptstyle\sim$}}{x}}\vphantom{x}}_k)}},
     \qquad(36)$$</w:t>
            </w:r>
            <w:bookmarkEnd w:id="16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${\color{red}{\theta_{{\lambda}}(\mathord{\smash[b]{\underset{\raise.3ex\hbox{$\scriptstyle\sim$}}{x}}\vphantom{x}})}} \stackrel{\text{def}}{=}{\operatorname{exp}\mathopen{}\left\{{\mathord{\smash[b]{\underset{\raise.3ex\hbox{$\scriptstyle\sim$}}{x}}\vphantom{x}}}^{\top}\mathord{\smash[b]{\underset{\raise.3ex\hbox{$\scriptstyle\sim$}}{\beta}}\vphantom{\beta}}\right\}\mathclose{}}$</w:t>
            </w:r>
            <w:r>
              <w:t xml:space="preserve"> </w:t>
            </w:r>
            <w:r>
              <w:t xml:space="preserve">is the hazard ratio (</w:t>
            </w:r>
            <w:hyperlink w:anchor="def-risk-score">
              <w:r>
                <w:rPr>
                  <w:rStyle w:val="Hyperlink"/>
                </w:rPr>
                <w:t xml:space="preserve">risk score</w:t>
              </w:r>
            </w:hyperlink>
            <w:r>
              <w:t xml:space="preserve">)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1" w:name="exm-ph-risk-set-score"/>
          <w:p>
            <w:pPr>
              <w:pStyle w:val="BodyText"/>
            </w:pPr>
            <w:r>
              <w:rPr>
                <w:b/>
                <w:bCs/>
              </w:rPr>
              <w:t xml:space="preserve">Example 10 (Risk-set score total in the three-subject risk set)</w:t>
            </w:r>
            <w:r>
              <w:t xml:space="preserve"> </w:t>
            </w:r>
            <w:r>
              <w:t xml:space="preserve">For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hazard ratios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${\color{red}{\theta_{{\lambda}}(\mathord{\smash[b]{\underset{\raise.3ex\hbox{$\scriptstyle\sim$}}{x}}\vphantom{x}}_1)}} = 1$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${\color{red}{\theta_{{\lambda}}(\mathord{\smash[b]{\underset{\raise.3ex\hbox{$\scriptstyle\sim$}}{x}}\vphantom{x}}_2)}} = 2$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${\color{red}{\theta_{{\lambda}}(\mathord{\smash[b]{\underset{\raise.3ex\hbox{$\scriptstyle\sim$}}{x}}\vphantom{x}}_3)}} = 3$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risk-set score total (</w:t>
            </w:r>
            <w:hyperlink w:anchor="eq-ph-risk-set-scor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 is</w:t>
            </w:r>
          </w:p>
          <w:p>
            <w:pPr>
              <w:pStyle w:val="BodyText"/>
            </w:pPr>
            <w:r>
              <w:t xml:space="preserve">$$
    \begin{aligned}
    {\color{red}{S_i}}
    &amp;= {\color{red}{\theta_{{\lambda}}(\mathord{\smash[b]{\underset{\raise.3ex\hbox{$\scriptstyle\sim$}}{x}}\vphantom{x}}_1)}} + {\color{red}{\theta_{{\lambda}}(\mathord{\smash[b]{\underset{\raise.3ex\hbox{$\scriptstyle\sim$}}{x}}\vphantom{x}}_2)}} + {\color{red}{\theta_{{\lambda}}(\mathord{\smash[b]{\underset{\raise.3ex\hbox{$\scriptstyle\sim$}}{x}}\vphantom{x}}_3)}}
    &amp;&amp; \text{(definition of } S_i \text{)}
    \\
    &amp;= 1 + 2 + 3
    &amp;&amp; \text{(substitute the hazard ratios)}
    \\
    &amp;= 6 .
    &amp;&amp; \text{(arithmetic)}
    \end{aligned}
    $$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3" w:name="lem-ph-whether-failure"/>
          <w:p>
            <w:pPr>
              <w:pStyle w:val="BodyText"/>
            </w:pPr>
            <w:r>
              <w:rPr>
                <w:b/>
                <w:bCs/>
              </w:rPr>
              <w:t xml:space="preserve">Lemma 8 (The whether-a-failure-occurs factor)</w:t>
            </w:r>
            <w:r>
              <w:t xml:space="preserve"> </w:t>
            </w:r>
            <w:r>
              <w:t xml:space="preserve">To first order in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 the probability of exactly one failure</w:t>
            </w:r>
            <w:r>
              <w:t xml:space="preserve"> </w:t>
            </w:r>
            <w:r>
              <w:t xml:space="preserve">in the interval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shared baseline factor times the</w:t>
            </w:r>
            <w:r>
              <w:t xml:space="preserve"> </w:t>
            </w:r>
            <w:r>
              <w:t xml:space="preserve">risk-set score total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):</w:t>
            </w:r>
          </w:p>
          <w:p>
            <w:pPr>
              <w:pStyle w:val="BodyText"/>
            </w:pPr>
            <w:bookmarkStart w:id="172" w:name="eq-ph-one-failur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t> 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72"/>
          </w:p>
          <w:bookmarkEnd w:id="17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Treating subjects’ failure events as</w:t>
            </w:r>
            <w:r>
              <w:t xml:space="preserve"> </w:t>
            </w:r>
            <w:hyperlink r:id="rId151">
              <w:r>
                <w:rPr>
                  <w:rStyle w:val="Hyperlink"/>
                </w:rPr>
                <w:t xml:space="preserve">conditionally independent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Cox-model assumption used throughout; see</w:t>
            </w:r>
            <w:r>
              <w:t xml:space="preserve"> </w:t>
            </w:r>
            <w:r>
              <w:t xml:space="preserve">[3, Sec. 8.3]</w:t>
            </w:r>
            <w:r>
              <w:t xml:space="preserve">),</w:t>
            </w:r>
            <w:r>
              <w:t xml:space="preserve"> </w:t>
            </w:r>
            <w:r>
              <w:t xml:space="preserve">the probability of exactly one failure is, by inclusion-exclusion,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fails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survives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lem-ph-single-subj-fail">
              <w:r>
                <w:rPr>
                  <w:rStyle w:val="Hyperlink"/>
                </w:rPr>
                <w:t xml:space="preserve">Lemma 7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nor/>
                      <m:sty m:val="p"/>
                    </m:rPr>
                    <m:t> fails</m:t>
                  </m:r>
                  <m:r>
                    <m:rPr>
                      <m:sty m:val="p"/>
                    </m:rPr>
                    <m:t>∣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surviving product is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dropping the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cross-terms (each pair of co-failures has probability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leaves the sum of the single-subject pieces.</w:t>
            </w:r>
            <w:r>
              <w:t xml:space="preserve"> </w:t>
            </w:r>
            <w:r>
              <w:t xml:space="preserve">Factoring out the shared baseline,</w:t>
            </w:r>
          </w:p>
          <w:p>
            <w:pPr>
              <w:pStyle w:val="BodyText"/>
            </w:pPr>
            <w:r>
              <w:t xml:space="preserve">$$
    \begin{aligned}
    \Pr\mathopen{}\left[1 \text{ failure at } t_i \mid R(t_i)\right]\mathclose{}
    &amp;\approx
    \sum_{k \in R(t_i)} q_k(t_i)
    &amp;&amp; \text{(drop } O(\Delta t^2) \text{ cross-terms)}
    \\
    &amp;\approx
    \sum_{k \in R(t_i)} q^*_k(t_i)
    &amp;&amp; \text{(first-order hazard approximation)}
    \\
    &amp;=
    \sum_{k \in R(t_i)} {\color{blue}{{\lambda}_0(t_i)\,\Delta t}}\;{\color{red}{\theta_{{\lambda}}(\mathord{\smash[b]{\underset{\raise.3ex\hbox{$\scriptstyle\sim$}}{x}}\vphantom{x}}_k)}}
    &amp;&amp; \text{(definition of } q^*_k(t_i) \text{)}
    \\
    &amp;=
    {\color{blue}{{\lambda}_0(t_i)\,\Delta t}}\sum_{k \in R(t_i)} {\color{red}{\theta_{{\lambda}}(\mathord{\smash[b]{\underset{\raise.3ex\hbox{$\scriptstyle\sim$}}{x}}\vphantom{x}}_k)}}
    &amp;&amp; \text{(factor out the shared baseline)}
    \\
    &amp;=
    {\color{blue}{{\lambda}_0(t_i)\,\Delta t}}\;{\color{red}{S_i}}.
    &amp;&amp; \text{(definition of } {\color{red}{S_i}}\text{)}
    \end{aligned}
    $$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4" w:name="exm-ph-whether-failure"/>
          <w:p>
            <w:pPr>
              <w:pStyle w:val="BodyText"/>
            </w:pPr>
            <w:r>
              <w:rPr>
                <w:b/>
                <w:bCs/>
              </w:rPr>
              <w:t xml:space="preserve">Example 11 (One-failure probability in the three-subject risk set)</w:t>
            </w:r>
            <w:r>
              <w:t xml:space="preserve"> </w:t>
            </w:r>
            <w:r>
              <w:t xml:space="preserve">Continue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 risk-set score total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w:hyperlink w:anchor="exm-ph-risk-set-scor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one-failure">
              <w:r>
                <w:rPr>
                  <w:rStyle w:val="Hyperlink"/>
                </w:rPr>
                <w:t xml:space="preserve">Equation 37</w:t>
              </w:r>
            </w:hyperlink>
            <w:r>
              <w:t xml:space="preserve">, the probability that</w:t>
            </w:r>
            <w:r>
              <w:t xml:space="preserve"> </w:t>
            </w: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one subject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0.05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0.30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6" w:name="lem-ph-event-chain-rule"/>
          <w:p>
            <w:pPr>
              <w:pStyle w:val="BodyText"/>
            </w:pPr>
            <w:r>
              <w:rPr>
                <w:b/>
                <w:bCs/>
              </w:rPr>
              <w:t xml:space="preserve">Lemma 9 (Chain-rule split of an event factor)</w:t>
            </w:r>
            <w:r>
              <w:t xml:space="preserve"> </w:t>
            </w:r>
            <w:r>
              <w:t xml:space="preserve">Under the no-ties assumption, the probability that subject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given the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factors into a</w:t>
            </w:r>
            <w:r>
              <w:t xml:space="preserve"> </w:t>
            </w:r>
            <w:r>
              <w:rPr>
                <w:i/>
                <w:iCs/>
              </w:rPr>
              <w:t xml:space="preserve">which-subject-fails</w:t>
            </w:r>
            <w:r>
              <w:t xml:space="preserve"> </w:t>
            </w:r>
            <w:r>
              <w:t xml:space="preserve">factor and a</w:t>
            </w:r>
            <w:r>
              <w:t xml:space="preserve"> </w:t>
            </w:r>
            <w:r>
              <w:rPr>
                <w:i/>
                <w:iCs/>
              </w:rPr>
              <w:t xml:space="preserve">whether-a-failure-occurs</w:t>
            </w:r>
            <w:r>
              <w:t xml:space="preserve"> </w:t>
            </w:r>
            <w:r>
              <w:t xml:space="preserve">factor:</w:t>
            </w:r>
          </w:p>
          <w:p>
            <w:pPr>
              <w:pStyle w:val="BodyText"/>
            </w:pPr>
            <w:bookmarkStart w:id="175" w:name="eq-ph-chain-rul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fails at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fails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 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which subject fails</m:t>
                    </m:r>
                  </m:lim>
                </m:limLow>
                <m:r>
                  <m:t> </m:t>
                </m:r>
                <m:r>
                  <m:rPr>
                    <m:sty m:val="p"/>
                  </m:rPr>
                  <m:t>×</m:t>
                </m:r>
                <m:r>
                  <m:t> 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 failure at 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whether a failure occurs</m:t>
                    </m:r>
                  </m:lim>
                </m:limLow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75"/>
          </w:p>
          <w:bookmarkEnd w:id="17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A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</m:oMath>
            <w:r>
              <w:t xml:space="preserve"> </w:t>
            </w:r>
            <w:r>
              <w:t xml:space="preserve">“subject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  <w:r>
              <w:t xml:space="preserve">,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B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</m:oMath>
            <w:r>
              <w:t xml:space="preserve"> </w:t>
            </w:r>
            <w:r>
              <w:t xml:space="preserve">“exactly one failure occurs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  <w:r>
              <w:t xml:space="preserve">,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C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</m:oMath>
            <w:r>
              <w:t xml:space="preserve"> </w:t>
            </w:r>
            <w:r>
              <w:t xml:space="preserve">“the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”</w:t>
            </w:r>
            <w:r>
              <w:t xml:space="preserve">.</w:t>
            </w:r>
          </w:p>
          <w:p>
            <w:pPr>
              <w:pStyle w:val="FirstParagraph"/>
            </w:pPr>
            <w:r>
              <w:t xml:space="preserve">By the</w:t>
            </w:r>
            <w:r>
              <w:t xml:space="preserve"> </w:t>
            </w:r>
            <w:hyperlink r:id="rId177">
              <w:r>
                <w:rPr>
                  <w:rStyle w:val="Hyperlink"/>
                </w:rPr>
                <w:t xml:space="preserve">chain rule of probability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no-ties assumption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⊂</m:t>
              </m:r>
              <m:r>
                <m:t>B</m:t>
              </m:r>
            </m:oMath>
            <w:r>
              <w:t xml:space="preserve"> </w:t>
            </w:r>
            <w:r>
              <w:t xml:space="preserve">(subject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failing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automatically a one-failure event),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therefore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38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8" w:name="exm-ph-event-chain-rule"/>
          <w:p>
            <w:pPr>
              <w:pStyle w:val="BodyText"/>
            </w:pPr>
            <w:r>
              <w:rPr>
                <w:b/>
                <w:bCs/>
              </w:rPr>
              <w:t xml:space="preserve">Example 12 (Splitting the event probability numerically)</w:t>
            </w:r>
            <w:r>
              <w:t xml:space="preserve"> </w:t>
            </w:r>
            <w:r>
              <w:t xml:space="preserve">Continue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in which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the one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left side of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38</w:t>
              </w:r>
            </w:hyperlink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’s single-subject failure probability,</w:t>
            </w:r>
            <w:r>
              <w:t xml:space="preserve"> </w:t>
            </w:r>
            <m:oMath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 </w:t>
            </w:r>
            <w:r>
              <w:t xml:space="preserve">(</w:t>
            </w:r>
            <w:hyperlink w:anchor="exm-ph-single-subj-fail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 whether-a-failure factor is</w:t>
            </w:r>
            <w:r>
              <w:t xml:space="preserve"> </w:t>
            </w:r>
            <m:oMath>
              <m:r>
                <m:t>0.30</m:t>
              </m:r>
            </m:oMath>
            <w:r>
              <w:t xml:space="preserve"> </w:t>
            </w:r>
            <w:r>
              <w:t xml:space="preserve">(</w:t>
            </w:r>
            <w:hyperlink w:anchor="exm-ph-whether-failure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chain rule therefore pins the which-subject factor 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 fails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failure at 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nor/>
                            <m:sty m:val="p"/>
                          </m:rPr>
                          <m:t> fails at 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nor/>
                            <m:sty m:val="p"/>
                          </m:rPr>
                          <m:t> failure at 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0.10</m:t>
                    </m:r>
                  </m:num>
                  <m:den>
                    <m:r>
                      <m:t>0.30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indeed</w:t>
            </w:r>
            <w:r>
              <w:t xml:space="preserve"> </w:t>
            </w:r>
            <m:oMath>
              <m:r>
                <m:t>0.10</m:t>
              </m:r>
              <m:r>
                <m:rPr>
                  <m:sty m:val="p"/>
                </m:rPr>
                <m:t>≈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0.30</m:t>
              </m:r>
            </m:oMath>
            <w:r>
              <w:t xml:space="preserve"> </w:t>
            </w:r>
            <w:r>
              <w:t xml:space="preserve">reproduces the left side.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0" w:name="lem-ph-which-subject"/>
          <w:p>
            <w:pPr>
              <w:pStyle w:val="BodyText"/>
            </w:pPr>
            <w:r>
              <w:rPr>
                <w:b/>
                <w:bCs/>
              </w:rPr>
              <w:t xml:space="preserve">Lemma 10 (The which-subject-fails factor)</w:t>
            </w:r>
            <w:r>
              <w:t xml:space="preserve"> </w:t>
            </w:r>
            <w:r>
              <w:t xml:space="preserve">The which-subject-fails factor of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38</w:t>
              </w:r>
            </w:hyperlink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t xml:space="preserve">partial-likelihood contribution</w:t>
            </w:r>
            <w:r>
              <w:t xml:space="preserve"> </w:t>
            </w:r>
            <w:r>
              <w:t xml:space="preserve">$\mathcal{L}^*_i(\mathord{\smash[b]{\underset{\raise.3ex\hbox{$\scriptstyle\sim$}}{\beta}}\vphantom{\beta}})$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shared baseline factor cancels, leaving</w:t>
            </w:r>
          </w:p>
          <w:p>
            <w:pPr>
              <w:pStyle w:val="BodyText"/>
            </w:pPr>
            <w:bookmarkStart w:id="179" w:name="eq-ph-which-subject"/>
            <w:r>
              <w:t xml:space="preserve">$$
    \Pr\mathopen{}\left[(i) \text{ fails} \mid 1 \text{ failure at } t_i,\ R(t_i)\right]\mathclose{}
    \approx
    \frac{{\color{red}{\theta_{{\lambda}}(\mathord{\smash[b]{\underset{\raise.3ex\hbox{$\scriptstyle\sim$}}{x}}\vphantom{x}}_{(i)})}}}{{\color{red}{S_i}}}
    = \mathcal{L}^*_i(\mathord{\smash[b]{\underset{\raise.3ex\hbox{$\scriptstyle\sim$}}{\beta}}\vphantom{\beta}}).
     \qquad(39)$$</w:t>
            </w:r>
            <w:bookmarkEnd w:id="179"/>
          </w:p>
          <w:bookmarkEnd w:id="18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Solve</w:t>
            </w:r>
            <w:r>
              <w:t xml:space="preserve"> </w:t>
            </w:r>
            <w:hyperlink w:anchor="eq-ph-chain-rule">
              <w:r>
                <w:rPr>
                  <w:rStyle w:val="Hyperlink"/>
                </w:rPr>
                <w:t xml:space="preserve">Equation 38</w:t>
              </w:r>
            </w:hyperlink>
            <w:r>
              <w:t xml:space="preserve"> </w:t>
            </w:r>
            <w:r>
              <w:t xml:space="preserve">for the which-subject factor and substitute</w:t>
            </w:r>
            <w:r>
              <w:t xml:space="preserve"> </w:t>
            </w:r>
            <w:r>
              <w:t xml:space="preserve">the numerator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lem-ph-single-subj-fail">
              <w:r>
                <w:rPr>
                  <w:rStyle w:val="Hyperlink"/>
                </w:rPr>
                <w:t xml:space="preserve">Lemma 7</w:t>
              </w:r>
            </w:hyperlink>
            <w:r>
              <w:t xml:space="preserve"> </w:t>
            </w:r>
            <w:r>
              <w:t xml:space="preserve">and the denominator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lem-ph-whether-failure">
              <w:r>
                <w:rPr>
                  <w:rStyle w:val="Hyperlink"/>
                </w:rPr>
                <w:t xml:space="preserve">Lemma 8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shared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cancels between numerator and denominator:</w:t>
            </w:r>
          </w:p>
          <w:p>
            <w:pPr>
              <w:pStyle w:val="BodyText"/>
            </w:pPr>
            <w:r>
              <w:t xml:space="preserve">$$
    \begin{aligned}
    \Pr\mathopen{}\left[(i) \text{ fails} \mid 1 \text{ failure at } t_i,\ R(t_i)\right]\mathclose{}
    &amp;= \frac{\Pr\mathopen{}\left[(i) \text{ fails at } t_i \mid R(t_i)\right]\mathclose{}}
             {\Pr\mathopen{}\left[1 \text{ failure at } t_i \mid R(t_i)\right]\mathclose{}}
    &amp;&amp; \text{(rearrange)}
    \\
    &amp;\approx \frac{q^*_{(i)}(t_i)}{{\color{blue}{{\lambda}_0(t_i)\,\Delta t}}\;{\color{red}{S_i}}}
    &amp;&amp; \text{(numerator and denominator from the previous two lemmas)}
    \\
    &amp;= \frac{{\color{blue}{{\lambda}_0(t_i)\,\Delta t}}\;{\color{red}{\theta_{{\lambda}}(\mathord{\smash[b]{\underset{\raise.3ex\hbox{$\scriptstyle\sim$}}{x}}\vphantom{x}}_{(i)})}}}
             {{\color{blue}{{\lambda}_0(t_i)\,\Delta t}}\;{\color{red}{S_i}}}
    &amp;&amp; \text{(definition of } q^*_{(i)}(t_i) \text{)}
    \\
    &amp;= \frac{{\color{red}{\theta_{{\lambda}}(\mathord{\smash[b]{\underset{\raise.3ex\hbox{$\scriptstyle\sim$}}{x}}\vphantom{x}}_{(i)})}}}{{\color{red}{S_i}}}
    &amp;&amp; \text{(cancel the shared } {\color{blue}{{\lambda}_0(t_i)\,\Delta t}} \text{)}
    \\
    &amp;= \mathcal{L}^*_i(\mathord{\smash[b]{\underset{\raise.3ex\hbox{$\scriptstyle\sim$}}{\beta}}\vphantom{\beta}}).
    &amp;&amp; \text{(definition of } \mathcal{L}^*_i(\mathord{\smash[b]{\underset{\raise.3ex\hbox{$\scriptstyle\sim$}}{\beta}}\vphantom{\beta}})\text{)}
    \end{aligned}
    $$</w:t>
            </w:r>
          </w:p>
          <w:p>
            <w:pPr>
              <w:pStyle w:val="FirstParagraph"/>
            </w:pPr>
            <w:r>
              <w:t xml:space="preserve">The final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: the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factors cancel algebraically,</w:t>
            </w:r>
            <w:r>
              <w:t xml:space="preserve"> </w:t>
            </w:r>
            <w:r>
              <w:t xml:space="preserve">leaving a ratio independent of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which-subject factor equals the partial-likelihood contribution</w:t>
            </w:r>
            <w:r>
              <w:t xml:space="preserve"> </w:t>
            </w:r>
            <w:r>
              <w:t xml:space="preserve">$\mathcal{L}^*_i(\mathord{\smash[b]{\underset{\raise.3ex\hbox{$\scriptstyle\sim$}}{\beta}}\vphantom{\beta}})$</w:t>
            </w:r>
            <w:r>
              <w:t xml:space="preserve"> </w:t>
            </w:r>
            <w:r>
              <w:t xml:space="preserve">free of both the baseline hazard and the grid width.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1" w:name="exm-ph-which-subject"/>
          <w:p>
            <w:pPr>
              <w:pStyle w:val="BodyText"/>
            </w:pPr>
            <w:r>
              <w:rPr>
                <w:b/>
                <w:bCs/>
              </w:rPr>
              <w:t xml:space="preserve">Example 13 (The which-subject factor in the three-subject risk set)</w:t>
            </w:r>
            <w:r>
              <w:t xml:space="preserve"> </w:t>
            </w:r>
            <w:r>
              <w:t xml:space="preserve">Continue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 subject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failing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w:hyperlink w:anchor="exm-ph-whether-failure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which-subject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,</w:t>
            </w:r>
          </w:p>
          <w:p>
            <w:pPr>
              <w:pStyle w:val="BodyText"/>
            </w:pPr>
            <w:r>
              <w:t xml:space="preserve">$$
    \begin{aligned}
    \mathcal{L}^*_i(\mathord{\smash[b]{\underset{\raise.3ex\hbox{$\scriptstyle\sim$}}{\beta}}\vphantom{\beta}})
    &amp;= \frac{{\color{red}{\theta_{{\lambda}}(\mathord{\smash[b]{\underset{\raise.3ex\hbox{$\scriptstyle\sim$}}{x}}\vphantom{x}}_2)}}}{{\color{red}{S_i}}}
    &amp;&amp; \text{(which-subject formula, } (i) = 2\text{)}
    \\
    &amp;= \frac{2}{6}
    &amp;&amp; \text{(substitute } \theta_{{\lambda}}(\mathord{\smash[b]{\underset{\raise.3ex\hbox{$\scriptstyle\sim$}}{x}}\vphantom{x}}_2) = 2,\ S_i = 6\text{)}
    \\
    &amp;= \frac{1}{3} ,
    &amp;&amp; \text{(arithmetic)}
    \end{aligned}
    $$</w:t>
            </w:r>
          </w:p>
          <w:p>
            <w:pPr>
              <w:pStyle w:val="FirstParagraph"/>
            </w:pPr>
            <w:r>
              <w:t xml:space="preserve">independent of the baseline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grid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the cancellation that the partial likelihood relies on.</w:t>
            </w:r>
            <w:r>
              <w:t xml:space="preserve"> </w:t>
            </w:r>
            <w:r>
              <w:t xml:space="preserve">This value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matches the one pinned by the chain rule in</w:t>
            </w:r>
            <w:r>
              <w:t xml:space="preserve"> </w:t>
            </w:r>
            <w:hyperlink w:anchor="exm-ph-event-chain-rule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.</w:t>
            </w:r>
          </w:p>
          <w:bookmarkEnd w:id="181"/>
        </w:tc>
      </w:tr>
    </w:tbl>
    <w:p>
      <w:pPr>
        <w:pStyle w:val="BodyText"/>
      </w:pPr>
      <w:r>
        <w:t xml:space="preserve">With the lemmas in hand, the proof assembles them and shows the baseline cancels —</w:t>
      </w:r>
      <w:r>
        <w:t xml:space="preserve"> </w:t>
      </w:r>
      <w:r>
        <w:t xml:space="preserve">confirming that the product is free of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Adapted from</w:t>
            </w:r>
            <w:r>
              <w:t xml:space="preserve"> </w:t>
            </w:r>
            <w:r>
              <w:t xml:space="preserve">[3, Sec. 8.3], Theoretical Note 1, p. 257</w:t>
            </w:r>
            <w:r>
              <w:t xml:space="preserve">.</w:t>
            </w:r>
            <w:r>
              <w:t xml:space="preserve"> </w:t>
            </w:r>
            <w:r>
              <w:t xml:space="preserve">This proof draws on the discretized-likelihood building blocks assembled earlier in this section —</w:t>
            </w:r>
            <w:r>
              <w:t xml:space="preserve"> </w:t>
            </w:r>
            <w:hyperlink w:anchor="lem-censored-lik">
              <w:r>
                <w:rPr>
                  <w:rStyle w:val="Hyperlink"/>
                </w:rPr>
                <w:t xml:space="preserve">Lemma 5</w:t>
              </w:r>
            </w:hyperlink>
            <w:r>
              <w:t xml:space="preserve">,</w:t>
            </w:r>
            <w:r>
              <w:t xml:space="preserve"> </w:t>
            </w:r>
            <w:hyperlink w:anchor="lem-surv-discretized">
              <w:r>
                <w:rPr>
                  <w:rStyle w:val="Hyperlink"/>
                </w:rPr>
                <w:t xml:space="preserve">Lemma 4</w:t>
              </w:r>
            </w:hyperlink>
            <w:r>
              <w:t xml:space="preserve">, and</w:t>
            </w:r>
            <w:r>
              <w:t xml:space="preserve"> </w:t>
            </w:r>
            <w:hyperlink w:anchor="lem-lik-by-interval">
              <w:r>
                <w:rPr>
                  <w:rStyle w:val="Hyperlink"/>
                </w:rPr>
                <w:t xml:space="preserve">Lemma 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together with the proportional-hazards lemmas</w:t>
            </w:r>
            <w:r>
              <w:t xml:space="preserve"> </w:t>
            </w:r>
            <w:hyperlink w:anchor="lem-ph-single-subj-fail">
              <w:r>
                <w:rPr>
                  <w:rStyle w:val="Hyperlink"/>
                </w:rPr>
                <w:t xml:space="preserve">Lemma 7</w:t>
              </w:r>
            </w:hyperlink>
            <w:r>
              <w:t xml:space="preserve">,</w:t>
            </w:r>
            <w:r>
              <w:t xml:space="preserve"> </w:t>
            </w:r>
            <w:hyperlink w:anchor="lem-ph-whether-failure">
              <w:r>
                <w:rPr>
                  <w:rStyle w:val="Hyperlink"/>
                </w:rPr>
                <w:t xml:space="preserve">Lemma 8</w:t>
              </w:r>
            </w:hyperlink>
            <w:r>
              <w:t xml:space="preserve">,</w:t>
            </w:r>
            <w:r>
              <w:t xml:space="preserve"> </w:t>
            </w:r>
            <w:hyperlink w:anchor="lem-ph-event-chain-rule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, and</w:t>
            </w:r>
            <w:r>
              <w:t xml:space="preserve"> </w:t>
            </w:r>
            <w:hyperlink w:anchor="lem-ph-which-subject">
              <w:r>
                <w:rPr>
                  <w:rStyle w:val="Hyperlink"/>
                </w:rPr>
                <w:t xml:space="preserve">Lemma 10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Assume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noninformative censoring</w:t>
              </w:r>
            </w:hyperlink>
            <w:r>
              <w:t xml:space="preserve"> </w:t>
            </w:r>
            <w:r>
              <w:t xml:space="preserve">(conditional on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, censoring times are independent of event times)</w:t>
            </w:r>
            <w:r>
              <w:t xml:space="preserve"> </w:t>
            </w:r>
            <w:r>
              <w:t xml:space="preserve">and no tied event times.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distinct observed failure times,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subject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(unique under the no-ties assumption).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lem-lik-by-interval">
              <w:r>
                <w:rPr>
                  <w:rStyle w:val="Hyperlink"/>
                </w:rPr>
                <w:t xml:space="preserve">Lemma 6</w:t>
              </w:r>
            </w:hyperlink>
            <w:r>
              <w:t xml:space="preserve">, the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likelihood</w:t>
              </w:r>
            </w:hyperlink>
            <w:r>
              <w:t xml:space="preserve"> </w:t>
            </w:r>
            <w:r>
              <w:t xml:space="preserve">factors over intervals,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≈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τ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τ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Separate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intervals that contain a failure from the rest.</w:t>
            </w:r>
            <w:r>
              <w:t xml:space="preserve"> </w:t>
            </w:r>
            <w:r>
              <w:t xml:space="preserve">A no-failure interval contributes</w:t>
            </w:r>
            <w:r>
              <w:t xml:space="preserve"> 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τ</m:t>
                  </m:r>
                </m:sub>
                <m:sup>
                  <m:r>
                    <m:rPr>
                      <m:nor/>
                      <m:sty m:val="p"/>
                    </m:rPr>
                    <m:t>no failure</m:t>
                  </m:r>
                </m:sup>
              </m:sSub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interval containing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contributes the event factor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nor/>
                      <m:sty m:val="p"/>
                    </m:rPr>
                    <m:t> fails at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times the survival of the other members,</w:t>
            </w:r>
            <w:r>
              <w:t xml:space="preserve"> </w:t>
            </w:r>
            <w:r>
              <w:t xml:space="preserve">which to first order is just the event factor itself, since each other member survives with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lem-ph-event-chain-rule">
              <w:r>
                <w:rPr>
                  <w:rStyle w:val="Hyperlink"/>
                </w:rPr>
                <w:t xml:space="preserve">Lemma 9</w:t>
              </w:r>
            </w:hyperlink>
            <w:r>
              <w:t xml:space="preserve"> </w:t>
            </w:r>
            <w:r>
              <w:t xml:space="preserve">to each event factor,</w:t>
            </w:r>
            <w:r>
              <w:t xml:space="preserve"> </w:t>
            </w:r>
            <w:r>
              <w:t xml:space="preserve">and then</w:t>
            </w:r>
            <w:r>
              <w:t xml:space="preserve"> </w:t>
            </w:r>
            <w:hyperlink w:anchor="lem-ph-whether-failure">
              <w:r>
                <w:rPr>
                  <w:rStyle w:val="Hyperlink"/>
                </w:rPr>
                <w:t xml:space="preserve">Lemma 8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lem-ph-which-subject">
              <w:r>
                <w:rPr>
                  <w:rStyle w:val="Hyperlink"/>
                </w:rPr>
                <w:t xml:space="preserve">Lemma 10</w:t>
              </w:r>
            </w:hyperlink>
            <w:r>
              <w:t xml:space="preserve"> </w:t>
            </w:r>
            <w:r>
              <w:t xml:space="preserve">to its two pieces,</w:t>
            </w:r>
          </w:p>
          <w:p>
            <w:pPr>
              <w:pStyle w:val="BodyText"/>
            </w:pPr>
            <w:bookmarkStart w:id="182" w:name="eq-ph-factored-lik"/>
            <w:r>
              <w:t xml:space="preserve">$$
    \begin{aligned}
    \mathcal{L}
    &amp;\approx
    \mathopen{}\left(\prod_{i=1}^{K}
       \Pr\mathopen{}\left[(i) \text{ fails} \mid 1 \text{ failure at } t_i,\ R(t_i)\right]\mathclose{}\,
       \Pr\mathopen{}\left[1 \text{ failure at } t_i \mid R(t_i)\right]\mathclose{}\right)\mathclose{}
       \mathopen{}\left(\prod_{\tau\,:\,\text{no failure}} \mathcal{L}_\tau^{\text{no failure}}\right)\mathclose{}
    &amp;&amp; \text{(event chain rule)}
    \\
    &amp;\approx
    \underbrace{\mathopen{}\left(\prod_{i=1}^{K} \frac{{\color{red}{\theta_{{\lambda}}(\mathord{\smash[b]{\underset{\raise.3ex\hbox{$\scriptstyle\sim$}}{x}}\vphantom{x}}_{(i)})}}}{{\color{red}{S_i}}}\right)\mathclose{}}
              _{\mathcal{L}^*(\mathord{\smash[b]{\underset{\raise.3ex\hbox{$\scriptstyle\sim$}}{\beta}}\vphantom{\beta}})\ \text{(kept)}}
    \;\times\;
    \underbrace{
    \mathopen{}\left[\prod_{i=1}^{K} {\color{blue}{{\lambda}_0(t_i)\,\Delta t}}\;{\color{red}{S_i}}\right]\mathclose{}
    \mathopen{}\left[\prod_{\tau\,:\,\text{no failure}} \prod_{m \in R(\tau)} \mathopen{}\left(1 - q_m(\tau)\right)\mathclose{}\right]\mathclose{}}
              _{\mathcal{B}(\mathord{\smash[b]{\underset{\raise.3ex\hbox{$\scriptstyle\sim$}}{\beta}}\vphantom{\beta}},\,{\lambda}_0)\ \text{(discarded)}} .
    &amp;&amp; \text{(whether-failure and which-subject factors)}
    \end{aligned}
     \qquad(40)$$</w:t>
            </w:r>
            <w:bookmarkEnd w:id="182"/>
          </w:p>
          <w:p>
            <w:pPr>
              <w:pStyle w:val="FirstParagraph"/>
            </w:pPr>
            <w:r>
              <w:t xml:space="preserve">Under the no-ties assumption each event time has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so the kept product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 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matches the form of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The partial likelihood keeps the first product,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,</w:t>
            </w:r>
            <w:r>
              <w:t xml:space="preserve"> </w:t>
            </w:r>
            <w:r>
              <w:t xml:space="preserve">and drops the second,</w:t>
            </w:r>
            <w:r>
              <w:t xml:space="preserve"> </w:t>
            </w:r>
            <w:r>
              <w:t xml:space="preserve">$\mathcal{B}(\mathord{\smash[b]{\underset{\raise.3ex\hbox{$\scriptstyle\sim$}}{\beta}}\vphantom{\beta}}, {\lambda}_0)$</w:t>
            </w:r>
            <w:r>
              <w:t xml:space="preserve">.</w:t>
            </w:r>
            <w:r>
              <w:t xml:space="preserve"> </w:t>
            </w:r>
            <w:r>
              <w:t xml:space="preserve">The discarded factor</w:t>
            </w:r>
            <w:r>
              <w:t xml:space="preserve"> </w:t>
            </w:r>
            <w:r>
              <w:t xml:space="preserve">$\mathcal{B}(\mathord{\smash[b]{\underset{\raise.3ex\hbox{$\scriptstyle\sim$}}{\beta}}\vphantom{\beta}}, {\lambda}_0)$</w:t>
            </w:r>
            <w:r>
              <w:t xml:space="preserve"> </w:t>
            </w:r>
            <w:r>
              <w:t xml:space="preserve">collects both the</w:t>
            </w:r>
            <w:r>
              <w:t xml:space="preserve"> </w:t>
            </w:r>
            <w:r>
              <w:t xml:space="preserve">whether-a-failure-occurs factors and the entire between-event survival background,</w:t>
            </w:r>
            <w:r>
              <w:t xml:space="preserve"> </w:t>
            </w:r>
            <w:r>
              <w:t xml:space="preserve">and it is the only place the 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appears —</w:t>
            </w:r>
            <w:r>
              <w:t xml:space="preserve"> </w:t>
            </w:r>
            <w:r>
              <w:t xml:space="preserve">equivalently, the shared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cancels from each kept factor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ph-which-subject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 </w:t>
            </w:r>
            <w:r>
              <w:t xml:space="preserve">— which is why maximizing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frees the estimator from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discarded factor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free 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 however:</w:t>
            </w:r>
            <w:r>
              <w:t xml:space="preserve"> </w:t>
            </w:r>
            <w:r>
              <w:t xml:space="preserve">it still depends on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through the risk-set score totals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 the survival background.</w:t>
            </w:r>
            <w:r>
              <w:t xml:space="preserve"> </w:t>
            </w:r>
            <w:r>
              <w:t xml:space="preserve">Dropping it therefore sacrifices the information about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carried by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(and within how large a risk set) failures occur,</w:t>
            </w:r>
            <w:r>
              <w:t xml:space="preserve"> </w:t>
            </w:r>
            <w:r>
              <w:t xml:space="preserve">retaining only the information in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subject fails at each event time.</w:t>
            </w:r>
          </w:p>
          <w:p>
            <w:pPr>
              <w:pStyle w:val="BodyText"/>
            </w:pPr>
            <w:r>
              <w:t xml:space="preserve">The factorization in</w:t>
            </w:r>
            <w:r>
              <w:t xml:space="preserve"> </w:t>
            </w:r>
            <w:hyperlink w:anchor="eq-ph-factored-lik">
              <w:r>
                <w:rPr>
                  <w:rStyle w:val="Hyperlink"/>
                </w:rPr>
                <w:t xml:space="preserve">Equation 40</w:t>
              </w:r>
            </w:hyperlink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/>
                <w:iCs/>
              </w:rPr>
              <w:t xml:space="preserve">construction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an exact decomposition of the joint probability:</w:t>
            </w:r>
            <w:r>
              <w:t xml:space="preserve"> </w:t>
            </w:r>
            <w:r>
              <w:t xml:space="preserve">the factors are not formally independent</w:t>
            </w:r>
            <w:r>
              <w:t xml:space="preserve"> </w:t>
            </w:r>
            <w:r>
              <w:t xml:space="preserve">(the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who failed and was censored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the discretization is exact only in the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limit),</w:t>
            </w:r>
            <w:r>
              <w:t xml:space="preserve"> </w:t>
            </w:r>
            <w:r>
              <w:t xml:space="preserve">but Cox showed that treating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 </w:t>
            </w:r>
            <w:r>
              <w:t xml:space="preserve">as a likelihood — i.e.,</w:t>
            </w:r>
            <w:r>
              <w:t xml:space="preserve"> </w:t>
            </w:r>
            <w:r>
              <w:t xml:space="preserve">maximizing it as a function 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— yields</w:t>
            </w:r>
            <w:r>
              <w:t xml:space="preserve"> </w:t>
            </w:r>
            <w:hyperlink r:id="rId183">
              <w:r>
                <w:rPr>
                  <w:rStyle w:val="Hyperlink"/>
                </w:rPr>
                <w:t xml:space="preserve">estimators</w:t>
              </w:r>
            </w:hyperlink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t xml:space="preserve">usual large-sample properties</w:t>
            </w:r>
            <w:r>
              <w:t xml:space="preserve"> </w:t>
            </w:r>
            <w:r>
              <w:t xml:space="preserve">(consistency,</w:t>
            </w:r>
            <w:r>
              <w:t xml:space="preserve"> </w:t>
            </w:r>
            <w:hyperlink r:id="rId184">
              <w:r>
                <w:rPr>
                  <w:rStyle w:val="Hyperlink"/>
                </w:rPr>
                <w:t xml:space="preserve">asymptotic normality</w:t>
              </w:r>
            </w:hyperlink>
            <w:r>
              <w:t xml:space="preserve">, the standard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86">
              <w:r>
                <w:rPr>
                  <w:rStyle w:val="Hyperlink"/>
                </w:rPr>
                <w:t xml:space="preserve">information</w:t>
              </w:r>
            </w:hyperlink>
            <w:r>
              <w:t xml:space="preserve"> </w:t>
            </w:r>
            <w:r>
              <w:t xml:space="preserve">identities;</w:t>
            </w:r>
            <w:r>
              <w:t xml:space="preserve"> </w:t>
            </w:r>
            <w:r>
              <w:t xml:space="preserve">see also</w:t>
            </w:r>
            <w:r>
              <w:t xml:space="preserve"> </w:t>
            </w:r>
            <w:r>
              <w:t xml:space="preserve">[3, Sec. 8.3], Theoretical Note 1</w:t>
            </w:r>
            <w:r>
              <w:t xml:space="preserve">).</w:t>
            </w:r>
            <w:r>
              <w:t xml:space="preserve"> </w:t>
            </w:r>
            <w:r>
              <w:t xml:space="preserve">Under noninformative censoring, each kept factor depends on the observed history</w:t>
            </w:r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${\mathopen{}\left\{\mathord{\smash[b]{\underset{\raise.3ex\hbox{$\scriptstyle\sim$}}{x}}\vphantom{x}}_j\right\}\mathclose{}}_{j \in R(t_i)}$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q-ph-which-subject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 </w:t>
            </w:r>
            <w:r>
              <w:t xml:space="preserve">gives exactly the partial likelihood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We maximize this partial likelihood numerically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(which determines</w:t>
      </w:r>
      <w:r>
        <w:t xml:space="preserve"> </w:t>
      </w:r>
      <w:r>
        <w:t xml:space="preserve">$\Delta\eta(\mathord{\smash[b]{\underset{\raise.3ex\hbox{$\scriptstyle\sim$}}{x}}\vphantom{x}}) = {\mathord{\smash[b]{\underset{\raise.3ex\hbox{$\scriptstyle\sim$}}{x}}\vphantom{x}}}^{\top}\mathord{\smash[b]{\underset{\raise.3ex\hbox{$\scriptstyle\sim$}}{\beta}}\vphantom{\beta}}$</w:t>
      </w:r>
      <w:r>
        <w:t xml:space="preserve"> </w:t>
      </w:r>
      <w:r>
        <w:t xml:space="preserve">and</w:t>
      </w:r>
      <w:r>
        <w:t xml:space="preserve"> </w:t>
      </w:r>
      <w:r>
        <w:t xml:space="preserve">$\theta_{{\lambda}}(\mathord{\smash[b]{\underset{\raise.3ex\hbox{$\scriptstyle\sim$}}{x}}\vphantom{x}}) = {\operatorname{exp}\mathopen{}\left\{\Delta\eta(\mathord{\smash[b]{\underset{\raise.3ex\hbox{$\scriptstyle\sim$}}{x}}\vphantom{x}})\right\}\mathclose{}}$</w:t>
      </w:r>
      <w:r>
        <w:t xml:space="preserve">).</w:t>
      </w:r>
      <w:r>
        <w:t xml:space="preserve"> </w:t>
      </w:r>
      <w:r>
        <w:t xml:space="preserve">When there are tied event times some adjustments are needed, but the likelihood is similar.</w:t>
      </w:r>
      <w:r>
        <w:t xml:space="preserve"> </w:t>
      </w:r>
      <w:r>
        <w:t xml:space="preserve">Crucially, the baseline hazard never enters, so we obtain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 </w:t>
      </w:r>
      <w:r>
        <w:t xml:space="preserve">without estimating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Stage 2: estimating the baseline hazard.</w:t>
      </w:r>
      <w:r>
        <w:t xml:space="preserve"> </w:t>
      </w:r>
      <w:r>
        <w:t xml:space="preserve">Once we have the coefficient estimates</w:t>
      </w:r>
      <w:r>
        <w:t xml:space="preserve"> </w:t>
      </w:r>
      <w:r>
        <w:t xml:space="preserve">$\hat{\mathord{\smash[b]{\underset{\raise.3ex\hbox{$\scriptstyle\sim$}}{\beta}}\vphantom{\beta}}}= (\hat\beta_1, \ldots, \hat\beta_p)$</w:t>
      </w:r>
      <w:r>
        <w:t xml:space="preserve"> </w:t>
      </w:r>
      <w:r>
        <w:t xml:space="preserve">—</w:t>
      </w:r>
      <w:r>
        <w:t xml:space="preserve"> </w:t>
      </w:r>
      <w:r>
        <w:t xml:space="preserve">and hence</w:t>
      </w:r>
      <w:r>
        <w:t xml:space="preserve"> </w:t>
      </w:r>
      <w:r>
        <w:t xml:space="preserve">$\hat\Delta\eta(\mathord{\smash[b]{\underset{\raise.3ex\hbox{$\scriptstyle\sim$}}{x}}\vphantom{x}})$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$\hat\theta_{{\lambda}}(\mathord{\smash[b]{\underset{\raise.3ex\hbox{$\scriptstyle\sim$}}{x}}\vphantom{x}})$</w:t>
      </w:r>
      <w:r>
        <w:t xml:space="preserve"> </w:t>
      </w:r>
      <w:r>
        <w:t xml:space="preserve">—</w:t>
      </w:r>
      <w:r>
        <w:t xml:space="preserve"> </w:t>
      </w:r>
      <w:r>
        <w:t xml:space="preserve">the baseline cumulative hazard is estimated by the Breslow estimator: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7" w:name="def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Definition 19 (Breslow estimator of the baseline cumulative hazard)</w:t>
            </w:r>
          </w:p>
          <w:p>
            <w:pPr>
              <w:pStyle w:val="BodyText"/>
            </w:pPr>
            <w:r>
              <w:t xml:space="preserve">$$\hat {\Lambda}_0(t) \stackrel{\text{def}}{=}
    \sum_{t_i \le t} \frac{d_i}{\sum_{k\in R(t_i)} \theta_{{\lambda}}(\mathord{\smash[b]{\underset{\raise.3ex\hbox{$\scriptstyle\sim$}}{x}}\vphantom{x}}_k)}$$</w:t>
            </w:r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38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$\theta_{{\lambda}}(\mathord{\smash[b]{\underset{\raise.3ex\hbox{$\scriptstyle\sim$}}{x}}\vphantom{x}}) \stackrel{\text{def}}{=}{\operatorname{exp}\mathopen{}\left\{{\mathord{\smash[b]{\underset{\raise.3ex\hbox{$\scriptstyle\sim$}}{x}}\vphantom{x}}}^{\top}\mathord{\smash[b]{\underset{\raise.3ex\hbox{$\scriptstyle\sim$}}{\beta}}\vphantom{\beta}}\right\}\mathclose{}}$</w:t>
            </w:r>
            <w:r>
              <w:t xml:space="preserve"> </w:t>
            </w:r>
            <w:r>
              <w:t xml:space="preserve">is the hazard ratio (</w:t>
            </w:r>
            <w:hyperlink r:id="rId139">
              <w:r>
                <w:rPr>
                  <w:rStyle w:val="Hyperlink"/>
                </w:rPr>
                <w:t xml:space="preserve">risk score</w:t>
              </w:r>
            </w:hyperlink>
            <w:r>
              <w:t xml:space="preserve">) for covariate pattern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.</w:t>
            </w:r>
          </w:p>
          <w:bookmarkEnd w:id="18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8" w:name="exm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Example 14 (Breslow estimator with two event times)</w:t>
            </w:r>
            <w:r>
              <w:t xml:space="preserve"> </w:t>
            </w:r>
            <w:r>
              <w:t xml:space="preserve">Suppose there are two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(no ties,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risk-set-weighted totals</w:t>
            </w:r>
            <w:r>
              <w:t xml:space="preserve"> </w:t>
            </w:r>
            <w:r>
              <w:t xml:space="preserve">$\sum_{k \in R(2)} \theta_{{\lambda}}(\mathord{\smash[b]{\underset{\raise.3ex\hbox{$\scriptstyle\sim$}}{x}}\vphantom{x}}_k) = 10$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$\sum_{k \in R(4)} \theta_{{\lambda}}(\mathord{\smash[b]{\underset{\raise.3ex\hbox{$\scriptstyle\sim$}}{x}}\vphantom{x}}_k) = 6$</w:t>
            </w:r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0.267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8"/>
        </w:tc>
      </w:tr>
    </w:tbl>
    <w:p>
      <w:pPr>
        <w:pStyle w:val="FirstParagraph"/>
      </w:pPr>
      <w:r>
        <w:t xml:space="preserve">This estimator reduces to the</w:t>
      </w:r>
      <w:r>
        <w:t xml:space="preserve"> </w:t>
      </w:r>
      <w:hyperlink r:id="rId110">
        <w:r>
          <w:rPr>
            <w:rStyle w:val="Hyperlink"/>
          </w:rPr>
          <w:t xml:space="preserve">Nelson-Aalen estimator</w:t>
        </w:r>
      </w:hyperlink>
      <w:r>
        <w:t xml:space="preserve"> </w:t>
      </w:r>
      <w:r>
        <w:t xml:space="preserve">when there are no covariates;</w:t>
      </w:r>
      <w:r>
        <w:t xml:space="preserve"> </w:t>
      </w:r>
      <w:r>
        <w:t xml:space="preserve">several other estimators have also been proposed.</w:t>
      </w:r>
      <w:r>
        <w:t xml:space="preserve"> </w:t>
      </w:r>
      <w:r>
        <w:t xml:space="preserve">To derive it as a</w:t>
      </w:r>
      <w:r>
        <w:t xml:space="preserve"> </w:t>
      </w:r>
      <w:hyperlink r:id="rId189">
        <w:r>
          <w:rPr>
            <w:rStyle w:val="Hyperlink"/>
          </w:rPr>
          <w:t xml:space="preserve">profile likelihood</w:t>
        </w:r>
      </w:hyperlink>
      <w:r>
        <w:t xml:space="preserve">, substitute the proportional-hazards</w:t>
      </w:r>
      <w:r>
        <w:t xml:space="preserve"> </w:t>
      </w:r>
      <w:r>
        <w:t xml:space="preserve">decomposition into the full censored-data likelihood</w:t>
      </w:r>
      <w:r>
        <w:t xml:space="preserve"> </w:t>
      </w:r>
      <w:r>
        <w:t xml:space="preserve">(</w:t>
      </w:r>
      <w:hyperlink w:anchor="lem-censored-lik">
        <w:r>
          <w:rPr>
            <w:rStyle w:val="Hyperlink"/>
          </w:rPr>
          <w:t xml:space="preserve">Lemma 5</w:t>
        </w:r>
      </w:hyperlink>
      <w:r>
        <w:t xml:space="preserve">):</w:t>
      </w:r>
    </w:p>
    <w:p>
      <w:pPr>
        <w:pStyle w:val="BodyText"/>
      </w:pPr>
      <w:bookmarkStart w:id="190" w:name="eq-ph-breslow-full-lik"/>
      <w:r>
        <w:t xml:space="preserve">$$
    \mathcal{L}\mathopen{}\left[\mathord{\smash[b]{\underset{\raise.3ex\hbox{$\scriptstyle\sim$}}{\beta}}\vphantom{\beta}},\,{\lambda}_0(\cdot)\right]\mathclose{}
    = \prod_{j = 1}^{n}
        \mathopen{}\left[{\color{blue}{{\lambda}_0(\tilde{T}_j)}}\,{\color{red}{\theta_{{\lambda}}(\mathord{\smash[b]{\underset{\raise.3ex\hbox{$\scriptstyle\sim$}}{x}}\vphantom{x}}_j)}}\right]\mathclose{}^{\delta_j}\,
        {\operatorname{exp}\mathopen{}\left\{-{\color{blue}{{\Lambda}_0(\tilde{T}_j)}}\,{\color{red}{\theta_{{\lambda}}(\mathord{\smash[b]{\underset{\raise.3ex\hbox{$\scriptstyle\sim$}}{x}}\vphantom{x}}_j)}}\right\}\mathclose{}},
     \qquad(41)$$</w:t>
      </w:r>
      <w:bookmarkEnd w:id="19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</w:t>
      </w:r>
      <w:r>
        <w:t xml:space="preserve"> </w:t>
      </w:r>
      <w:hyperlink r:id="rId19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the observed time for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the same quantities denoted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the censored-data likelihood lemma,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using</w:t>
      </w:r>
      <w:r>
        <w:t xml:space="preserve"> </w:t>
      </w:r>
      <w:r>
        <w:t xml:space="preserve">${\lambda}(t \mid \mathord{\smash[b]{\underset{\raise.3ex\hbox{$\scriptstyle\sim$}}{x}}\vphantom{x}}) = {\color{blue}{{\lambda}_0(t)}}\,{\color{red}{\theta_{{\lambda}}(\mathord{\smash[b]{\underset{\raise.3ex\hbox{$\scriptstyle\sim$}}{x}}\vphantom{x}})}}$</w:t>
      </w:r>
      <w:r>
        <w:t xml:space="preserve"> </w:t>
      </w:r>
      <w:r>
        <w:t xml:space="preserve">(</w:t>
      </w:r>
      <w:hyperlink w:anchor="thm-ph-haz-decomp">
        <w:r>
          <w:rPr>
            <w:rStyle w:val="Hyperlink"/>
          </w:rPr>
          <w:t xml:space="preserve">Theorem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$\operatorname{S}(t \mid \mathord{\smash[b]{\underset{\raise.3ex\hbox{$\scriptstyle\sim$}}{x}}\vphantom{x}}) = {\operatorname{exp}\mathopen{}\left\{-{\color{blue}{{\Lambda}_0(t)}}\,{\color{red}{\theta_{{\lambda}}(\mathord{\smash[b]{\underset{\raise.3ex\hbox{$\scriptstyle\sim$}}{x}}\vphantom{x}})}}\right\}\mathclose{}}$</w:t>
      </w:r>
      <w:r>
        <w:t xml:space="preserve"> </w:t>
      </w:r>
      <w:r>
        <w:t xml:space="preserve">(by</w:t>
      </w:r>
      <w:r>
        <w:t xml:space="preserve"> </w:t>
      </w:r>
      <w:hyperlink w:anchor="thm-ph-cuhaz">
        <w:r>
          <w:rPr>
            <w:rStyle w:val="Hyperlink"/>
          </w:rPr>
          <w:t xml:space="preserve">Theorem 12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from the</w:t>
      </w:r>
      <w:r>
        <w:t xml:space="preserve"> </w:t>
      </w:r>
      <w:hyperlink r:id="rId192">
        <w:r>
          <w:rPr>
            <w:rStyle w:val="Hyperlink"/>
          </w:rPr>
          <w:t xml:space="preserve">survival/cumulative hazard relationship</w:t>
        </w:r>
      </w:hyperlink>
      <w:r>
        <w:t xml:space="preserve">).</w:t>
      </w:r>
      <w:r>
        <w:t xml:space="preserve"> </w:t>
      </w:r>
      <w:r>
        <w:t xml:space="preserve">Take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as given and maximize over the</w:t>
      </w:r>
      <w:r>
        <w:t xml:space="preserve"> </w:t>
      </w:r>
      <w:hyperlink w:anchor="def-base-hazard">
        <w:r>
          <w:rPr>
            <w:rStyle w:val="Hyperlink"/>
          </w:rPr>
          <w:t xml:space="preserve">baseline hazard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build up to the Breslow estimator’s profile-likelihood justification through a chain of lemmas:</w:t>
      </w:r>
      <w:r>
        <w:t xml:space="preserve"> </w:t>
      </w:r>
      <w:r>
        <w:t xml:space="preserve">the</w:t>
      </w:r>
      <w:r>
        <w:t xml:space="preserve"> </w:t>
      </w:r>
      <w:hyperlink w:anchor="lem-ph-breslow-point-mass">
        <w:r>
          <w:rPr>
            <w:rStyle w:val="Hyperlink"/>
          </w:rPr>
          <w:t xml:space="preserve">point-mass form</w:t>
        </w:r>
      </w:hyperlink>
      <w:r>
        <w:t xml:space="preserve"> </w:t>
      </w:r>
      <w:r>
        <w:t xml:space="preserve">of the maximizing hazard, the</w:t>
      </w:r>
      <w:r>
        <w:t xml:space="preserve"> </w:t>
      </w:r>
      <w:hyperlink w:anchor="lem-ph-breslow-profile-lik">
        <w:r>
          <w:rPr>
            <w:rStyle w:val="Hyperlink"/>
          </w:rPr>
          <w:t xml:space="preserve">resulting profile likelihood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lem-ph-breslow-mle">
        <w:r>
          <w:rPr>
            <w:rStyle w:val="Hyperlink"/>
          </w:rPr>
          <w:t xml:space="preserve">maximizer of each point mass</w:t>
        </w:r>
      </w:hyperlink>
      <w:r>
        <w:t xml:space="preserve">, and the</w:t>
      </w:r>
      <w:r>
        <w:t xml:space="preserve"> </w:t>
      </w:r>
      <w:hyperlink w:anchor="lem-ph-breslow-closes-loop">
        <w:r>
          <w:rPr>
            <w:rStyle w:val="Hyperlink"/>
          </w:rPr>
          <w:t xml:space="preserve">assembly that recovers the partial likelihood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4" w:name="lem-ph-breslow-point-mass"/>
          <w:p>
            <w:pPr>
              <w:pStyle w:val="BodyText"/>
            </w:pPr>
            <w:r>
              <w:rPr>
                <w:b/>
                <w:bCs/>
              </w:rPr>
              <w:t xml:space="preserve">Lemma 11 (Point-mass optimality of the profile baseline hazard)</w:t>
            </w:r>
            <w:r>
              <w:t xml:space="preserve"> </w:t>
            </w:r>
            <w:r>
              <w:t xml:space="preserve">Take the coefficient vector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as given and maximize the</w:t>
            </w:r>
            <w:r>
              <w:t xml:space="preserve"> </w:t>
            </w:r>
            <w:hyperlink w:anchor="lem-censored-lik">
              <w:r>
                <w:rPr>
                  <w:rStyle w:val="Hyperlink"/>
                </w:rPr>
                <w:t xml:space="preserve">censored-data likelihood</w:t>
              </w:r>
            </w:hyperlink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over the</w:t>
            </w:r>
            <w:r>
              <w:t xml:space="preserve"> </w:t>
            </w:r>
            <w:hyperlink w:anchor="def-base-hazard">
              <w:r>
                <w:rPr>
                  <w:rStyle w:val="Hyperlink"/>
                </w:rPr>
                <w:t xml:space="preserve">baseline hazard</w:t>
              </w:r>
            </w:hyperlink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maximizing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places mass only at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a discrete hazard measure with point masses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93" w:name="eq-ph-breslow-point-mass"/>
            <m:oMathPara>
              <m:oMathParaPr>
                <m:jc m:val="center"/>
              </m:oMathParaPr>
              <m:oMath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nor/>
                              <m:sty m:val="p"/>
                            </m:rPr>
                            <m:t> for some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…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otherwise</m:t>
                          </m:r>
                          <m:r>
                            <m:rPr>
                              <m:sty m:val="p"/>
                            </m:rPr>
                            <m:t>.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93"/>
          </w:p>
          <w:bookmarkEnd w:id="19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Subjects 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contribute only the survival term</w:t>
            </w:r>
            <w:r>
              <w:t xml:space="preserve"> </w:t>
            </w:r>
            <w:r>
              <w:t xml:space="preserve">${\operatorname{exp}\mathopen{}\left\{-{\color{blue}{{\Lambda}_0(\tilde{T}_j)}}\,{\color{red}{\theta_{{\lambda}}(\mathord{\smash[b]{\underset{\raise.3ex\hbox{$\scriptstyle\sim$}}{x}}\vphantom{x}}_j)}}\right\}\mathclose{}}$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, since</w:t>
            </w:r>
            <w:r>
              <w:t xml:space="preserve"> </w:t>
            </w:r>
            <m:oMath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mass to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 any non-event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increases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subject with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, penalizing their survival terms 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without any compensating gain in a hazard-density factor —</w:t>
            </w:r>
            <w:r>
              <w:t xml:space="preserve"> </w:t>
            </w:r>
            <w:r>
              <w:t xml:space="preserve">so no mass should be placed away from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times.</w:t>
            </w:r>
          </w:p>
          <w:p>
            <w:pPr>
              <w:pStyle w:val="BodyText"/>
            </w:pPr>
            <w:r>
              <w:t xml:space="preserve">For an event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whose failure occurs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consider any allocation of a fixed total mass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 a neighborhood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cumulative hazard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 that total mass,</w:t>
            </w:r>
            <w:r>
              <w:t xml:space="preserve"> </w:t>
            </w:r>
            <w:r>
              <w:t xml:space="preserve">not on how it is distributed within the neighborhood,</w:t>
            </w:r>
            <w:r>
              <w:t xml:space="preserve"> </w:t>
            </w:r>
            <w:r>
              <w:t xml:space="preserve">so the survival penalty</w:t>
            </w:r>
            <w:r>
              <w:t xml:space="preserve"> </w:t>
            </w:r>
            <w:r>
              <w:t xml:space="preserve">${\operatorname{exp}\mathopen{}\left\{-{\color{blue}{{\Lambda}_0(\tilde T_j)}}{\color{red}{\theta_{{\lambda}}(\mathord{\smash[b]{\underset{\raise.3ex\hbox{$\scriptstyle\sim$}}{x}}\vphantom{x}}_j)}}\right\}\mathclose{}}$</w:t>
            </w:r>
            <w:r>
              <w:t xml:space="preserve"> </w:t>
            </w:r>
            <w:r>
              <w:t xml:space="preserve">is unchanged by the allocation.</w:t>
            </w:r>
            <w:r>
              <w:t xml:space="preserve"> </w:t>
            </w:r>
            <w:r>
              <w:t xml:space="preserve">But the hazard-density factor</w:t>
            </w:r>
            <w:r>
              <w:t xml:space="preserve"> </w:t>
            </w:r>
            <m:oMath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is maximized when all of that mass is concentrated as a single point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spreading the same total mass across a wider neighborhood would leave less of it 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lowering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less than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, while leaving the survival penalty fixed.</w:t>
            </w:r>
            <w:r>
              <w:t xml:space="preserve"> </w:t>
            </w:r>
            <w:r>
              <w:t xml:space="preserve">Since concentrating the mass strictly increases the hazard-density factor</w:t>
            </w:r>
            <w:r>
              <w:t xml:space="preserve"> </w:t>
            </w:r>
            <w:r>
              <w:t xml:space="preserve">without changing the survival penalty,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is maximized by</w:t>
            </w:r>
            <w:r>
              <w:t xml:space="preserve"> </w:t>
            </w:r>
            <w:hyperlink w:anchor="eq-ph-breslow-point-mass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5" w:name="exm-ph-breslow-point-mass"/>
          <w:p>
            <w:pPr>
              <w:pStyle w:val="BodyText"/>
            </w:pPr>
            <w:r>
              <w:rPr>
                <w:b/>
                <w:bCs/>
              </w:rPr>
              <w:t xml:space="preserve">Example 15 (Concentrating versus spreading a point mass)</w:t>
            </w:r>
            <w:r>
              <w:t xml:space="preserve"> </w:t>
            </w:r>
            <w:r>
              <w:t xml:space="preserve">Suppose a total mass of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is available to place near an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Concentrating it 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contributing a hazard-density factor of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for the subject failing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Splitting the same total mass into two halves —</w:t>
            </w:r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at a nearby non-event point —</w:t>
            </w:r>
            <w:r>
              <w:t xml:space="preserve"> </w:t>
            </w:r>
            <w:r>
              <w:t xml:space="preserve">leaves only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itself,</w:t>
            </w:r>
            <w:r>
              <w:t xml:space="preserve"> </w:t>
            </w:r>
            <w:r>
              <w:rPr>
                <w:i/>
                <w:iCs/>
              </w:rPr>
              <w:t xml:space="preserve">half</w:t>
            </w:r>
            <w:r>
              <w:t xml:space="preserve"> </w:t>
            </w:r>
            <w:r>
              <w:t xml:space="preserve">the hazard-density factor,</w:t>
            </w:r>
            <w:r>
              <w:t xml:space="preserve"> </w:t>
            </w:r>
            <w:r>
              <w:t xml:space="preserve">while the cumulative hazard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(and hence every survival term)</w:t>
            </w:r>
            <w:r>
              <w:t xml:space="preserve"> </w:t>
            </w:r>
            <w:r>
              <w:t xml:space="preserve">is unchanged, since both allocations place the same total mass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at or prior to any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Splitting the mass therefore strictly decreases the likelihood,</w:t>
            </w:r>
            <w:r>
              <w:t xml:space="preserve"> </w:t>
            </w:r>
            <w:r>
              <w:t xml:space="preserve">confirming that concentrating all of it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optimal.</w:t>
            </w:r>
          </w:p>
          <w:bookmarkEnd w:id="1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7" w:name="lem-ph-breslow-profile-lik"/>
          <w:p>
            <w:pPr>
              <w:pStyle w:val="BodyText"/>
            </w:pPr>
            <w:r>
              <w:rPr>
                <w:b/>
                <w:bCs/>
              </w:rPr>
              <w:t xml:space="preserve">Lemma 12 (Profile likelihood in terms of point masses)</w:t>
            </w:r>
            <w:r>
              <w:t xml:space="preserve"> </w:t>
            </w:r>
            <w:r>
              <w:t xml:space="preserve">Substituting the point-mass form of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lem-ph-breslow-point-mass">
              <w:r>
                <w:rPr>
                  <w:rStyle w:val="Hyperlink"/>
                </w:rPr>
                <w:t xml:space="preserve">Lemma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the censored-data likelihood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gives the profile likelihood</w:t>
            </w:r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and the point masses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96" w:name="eq-ph-breslow-profile-lik"/>
            <w:r>
              <w:t xml:space="preserve">$$
    \mathcal{L}\mathopen{}\left[\mathord{\smash[b]{\underset{\raise.3ex\hbox{$\scriptstyle\sim$}}{\beta}}\vphantom{\beta}},\,h_{01},\dots,h_{0K}\right]\mathclose{}
    = \prod_{i = 1}^{K}
        {\color{blue}{h_{0i}}}\;{\color{red}{\theta_{{\lambda}}(\mathord{\smash[b]{\underset{\raise.3ex\hbox{$\scriptstyle\sim$}}{x}}\vphantom{x}}_{(i)})}}\;
        {\operatorname{exp}\mathopen{}\left\{-{\color{blue}{h_{0i}}}\,{\color{red}{S_i}}\right\}\mathclose{}},
     \qquad(43)$$</w:t>
            </w:r>
            <w:bookmarkEnd w:id="196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w:r>
              <w:t xml:space="preserve">${\color{red}{S_i}} = \sum_{j \in R(t_i)} {\color{red}{\theta_{{\lambda}}(\mathord{\smash[b]{\underset{\raise.3ex\hbox{$\scriptstyle\sim$}}{x}}\vphantom{x}}_j)}}$</w:t>
            </w:r>
            <w:r>
              <w:t xml:space="preserve"> </w:t>
            </w:r>
            <w:r>
              <w:t xml:space="preserve">is the risk-set score total 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).</w:t>
            </w:r>
          </w:p>
          <w:bookmarkEnd w:id="19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eq-ph-breslow-point-mass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.</w:t>
            </w:r>
            <w:r>
              <w:t xml:space="preserve"> </w:t>
            </w:r>
            <w:r>
              <w:t xml:space="preserve">Expanding the survival exponent 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and swapping the order of summation:</w:t>
            </w:r>
          </w:p>
          <w:p>
            <w:pPr>
              <w:pStyle w:val="BodyText"/>
            </w:pPr>
            <w:r>
              <w:t xml:space="preserve">$$
    \begin{aligned}
    \sum_j {\color{blue}{{\Lambda}_0(\tilde{T}_j)}}\,{\color{red}{\theta_{{\lambda}}(\mathord{\smash[b]{\underset{\raise.3ex\hbox{$\scriptstyle\sim$}}{x}}\vphantom{x}}_j)}}
    &amp;= \sum_j {\color{red}{\theta_{{\lambda}}(\mathord{\smash[b]{\underset{\raise.3ex\hbox{$\scriptstyle\sim$}}{x}}\vphantom{x}}_j)}} \sum_{i:\ t_i \le \tilde{T}_j} {\color{blue}{h_{0i}}}
    &amp;&amp; \text{(expand } {\color{blue}{{\Lambda}_0(\tilde{T}_j)}} \text{ as point masses)}
    \\
    &amp;= \sum_i {\color{blue}{h_{0i}}} \sum_{j:\ \tilde{T}_j \ge t_i} {\color{red}{\theta_{{\lambda}}(\mathord{\smash[b]{\underset{\raise.3ex\hbox{$\scriptstyle\sim$}}{x}}\vphantom{x}}_j)}}
    &amp;&amp; \text{(swap the order of summation)}
    \\
    &amp;= \sum_i {\color{blue}{h_{0i}}} \sum_{j \in R(t_i)} {\color{red}{\theta_{{\lambda}}(\mathord{\smash[b]{\underset{\raise.3ex\hbox{$\scriptstyle\sim$}}{x}}\vphantom{x}}_j)}}
    &amp;&amp; \text{(}R(t_i) = \{j : \tilde{T}_j \ge t_i\}\text{)}
    \\
    &amp;= \sum_i {\color{blue}{h_{0i}}}\,{\color{red}{S_i}} .
    &amp;&amp; \text{(definition of } S_i \text{)}
    \end{aligned}
    $$</w:t>
            </w:r>
          </w:p>
          <w:p>
            <w:pPr>
              <w:pStyle w:val="FirstParagraph"/>
            </w:pPr>
            <w:r>
              <w:t xml:space="preserve">Here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uses the</w:t>
            </w:r>
            <w:r>
              <w:t xml:space="preserve"> </w:t>
            </w:r>
            <w:r>
              <w:t xml:space="preserve">“at risk</w:t>
            </w:r>
            <w:r>
              <w:t xml:space="preserve"> </w:t>
            </w:r>
            <w:r>
              <w:rPr>
                <w:i/>
                <w:iCs/>
              </w:rP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convention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hyperlink r:id="rId138">
              <w:r>
                <w:rPr>
                  <w:rStyle w:val="Hyperlink"/>
                </w:rPr>
                <w:t xml:space="preserve">risk set definition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boundary — a subject censored exactly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contributes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Reindexing the hazard-density product in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: subjects 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contribute a factor of</w:t>
            </w:r>
            <w:r>
              <w:t xml:space="preserve"> </w:t>
            </w:r>
            <m:oMath>
              <m:s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(no contribution),</w:t>
            </w:r>
            <w:r>
              <w:t xml:space="preserve"> </w:t>
            </w:r>
            <w:r>
              <w:t xml:space="preserve">and for each subject with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their event occurred at some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r>
              <w:t xml:space="preserve">$$
    \begin{aligned}
    \prod_{j=1}^n \mathopen{}\left[{\color{blue}{{\lambda}_0(\tilde{T}_j)}}\,{\color{red}{\theta_{{\lambda}}(\mathord{\smash[b]{\underset{\raise.3ex\hbox{$\scriptstyle\sim$}}{x}}\vphantom{x}}_j)}}\right]\mathclose{}^{\delta_j}
    &amp;= \prod_{j:\,\delta_j=1} {\color{blue}{{\lambda}_0(\tilde{T}_j)}}\,{\color{red}{\theta_{{\lambda}}(\mathord{\smash[b]{\underset{\raise.3ex\hbox{$\scriptstyle\sim$}}{x}}\vphantom{x}}_j)}}
       &amp;&amp; \text{(terms with } \delta_j = 0 \text{ equal } 1\text{, dropped)}
    \\
    &amp;= \prod_{i=1}^K {\color{blue}{h_{0i}}}\,{\color{red}{\theta_{{\lambda}}(\mathord{\smash[b]{\underset{\raise.3ex\hbox{$\scriptstyle\sim$}}{x}}\vphantom{x}}_{(i)})}} .
       &amp;&amp; \text{(}{\color{blue}{{\lambda}_0(\tilde{T}_j)}} = {\color{blue}{h_{0i}}} \text{ for event } j \text{ at event time } t_i\text{)}
    \end{aligned}
    $$</w:t>
            </w:r>
          </w:p>
          <w:p>
            <w:pPr>
              <w:pStyle w:val="FirstParagraph"/>
            </w:pPr>
            <w:r>
              <w:t xml:space="preserve">Factoring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0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0</m:t>
                          </m:r>
                          <m:r>
                            <m:t>i</m:t>
                          </m:r>
                        </m:sub>
                      </m:sSub>
                      <m:r>
                        <m:t> 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</m:oMath>
            <w:r>
              <w:t xml:space="preserve"> </w:t>
            </w:r>
            <w:r>
              <w:t xml:space="preserve">and combining factor-by-factor with the hazard-density product gives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8" w:name="exm-ph-breslow-profile-lik"/>
          <w:p>
            <w:pPr>
              <w:pStyle w:val="BodyText"/>
            </w:pPr>
            <w:r>
              <w:rPr>
                <w:b/>
                <w:bCs/>
              </w:rPr>
              <w:t xml:space="preserve">Example 16 (Profile likelihood for two event times)</w:t>
            </w:r>
            <w:r>
              <w:t xml:space="preserve"> </w:t>
            </w:r>
            <w:r>
              <w:t xml:space="preserve">Extend the running scenario of</w:t>
            </w:r>
            <w:r>
              <w:t xml:space="preserve"> </w:t>
            </w:r>
            <w:hyperlink w:anchor="exm-ph-single-subj-fail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 </w:t>
            </w:r>
            <w:r>
              <w:t xml:space="preserve">with an earlier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at which subject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fails, with risk set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hazard ratios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${\color{red}{\theta_{{\lambda}}(\mathord{\smash[b]{\underset{\raise.3ex\hbox{$\scriptstyle\sim$}}{x}}\vphantom{x}}_1)}} = 1$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${\color{red}{\theta_{{\lambda}}(\mathord{\smash[b]{\underset{\raise.3ex\hbox{$\scriptstyle\sim$}}{x}}\vphantom{x}}_2)}} = 2$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${\color{red}{\theta_{{\lambda}}(\mathord{\smash[b]{\underset{\raise.3ex\hbox{$\scriptstyle\sim$}}{x}}\vphantom{x}}_3)}} = 3$</w:t>
            </w:r>
            <w:r>
              <w:t xml:space="preserve">,</w:t>
            </w:r>
            <w:r>
              <w:t xml:space="preserve"> </w:t>
            </w:r>
            <w:r>
              <w:t xml:space="preserve">${\color{red}{\theta_{{\lambda}}(\mathord{\smash[b]{\underset{\raise.3ex\hbox{$\scriptstyle\sim$}}{x}}\vphantom{x}}_4)}} = 4$</w:t>
            </w:r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Subject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then leaves the risk set, so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the risk set is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before,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w:hyperlink w:anchor="exm-ph-risk-set-scor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,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$$
    \mathcal{L}\mathopen{}\left[\mathord{\smash[b]{\underset{\raise.3ex\hbox{$\scriptstyle\sim$}}{\beta}}\vphantom{\beta}},\,h_{01},\,h_{02}\right]\mathclose{}
    = \mathopen{}\left[{\color{blue}{h_{01}}} \times {\color{red}{4}} \times {\operatorname{exp}\mathopen{}\left\{-{\color{blue}{h_{01}}} \times {\color{red}{10}}\right\}\mathclose{}}\right]\mathclose{}
      \times
      \mathopen{}\left[{\color{blue}{h_{02}}} \times {\color{red}{2}} \times {\operatorname{exp}\mathopen{}\left\{-{\color{blue}{h_{02}}} \times {\color{red}{6}}\right\}\mathclose{}}\right]\mathclose{} .
    $$</w:t>
            </w:r>
          </w:p>
          <w:bookmarkEnd w:id="19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0" w:name="lem-ph-breslow-mle"/>
          <w:p>
            <w:pPr>
              <w:pStyle w:val="BodyText"/>
            </w:pPr>
            <w:r>
              <w:rPr>
                <w:b/>
                <w:bCs/>
              </w:rPr>
              <w:t xml:space="preserve">Lemma 13 (Profile maximum likelihood estimate of each point mass)</w:t>
            </w:r>
            <w:r>
              <w:t xml:space="preserve"> </w:t>
            </w:r>
            <w:r>
              <w:t xml:space="preserve">The value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that maximizes the profile likelihood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 </w:t>
            </w:r>
            <w:r>
              <w:t xml:space="preserve">(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) is</w:t>
            </w:r>
          </w:p>
          <w:p>
            <w:pPr>
              <w:pStyle w:val="BodyText"/>
            </w:pPr>
            <w:bookmarkStart w:id="199" w:name="eq-ph-breslow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0</m:t>
                    </m:r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99"/>
          </w:p>
          <w:bookmarkEnd w:id="20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Taking logs of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is separable in the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— each summand depends on only one point mass:</w:t>
            </w:r>
          </w:p>
          <w:p>
            <w:pPr>
              <w:pStyle w:val="BodyText"/>
            </w:pPr>
            <w:r>
              <w:t xml:space="preserve">$$
    \ell\mathopen{}\left[\mathord{\smash[b]{\underset{\raise.3ex\hbox{$\scriptstyle\sim$}}{\beta}}\vphantom{\beta}},\,h_{01},\dots,h_{0K}\right]\mathclose{}
    = \sum_{i = 1}^{K} \log{\color{red}{\theta_{{\lambda}}(\mathord{\smash[b]{\underset{\raise.3ex\hbox{$\scriptstyle\sim$}}{x}}\vphantom{x}}_{(i)})}}
      + \sum_{i = 1}^{K}
        \mathopen{}\left\{\log {\color{blue}{h_{0i}}} - {\color{blue}{h_{0i}}}\,{\color{red}{S_i}}\right\}\mathclose{} .
    $$</w:t>
            </w:r>
          </w:p>
          <w:p>
            <w:pPr>
              <w:pStyle w:val="FirstParagraph"/>
            </w:pPr>
            <w:r>
              <w:t xml:space="preserve">So each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can be maximized separately.</w:t>
            </w:r>
            <w:r>
              <w:t xml:space="preserve"> </w:t>
            </w:r>
            <w:r>
              <w:t xml:space="preserve">Differentiate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summand with respect to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 set the</w:t>
            </w:r>
            <w:r>
              <w:t xml:space="preserve"> </w:t>
            </w:r>
            <w:hyperlink r:id="rId127">
              <w:r>
                <w:rPr>
                  <w:rStyle w:val="Hyperlink"/>
                </w:rPr>
                <w:t xml:space="preserve">derivative</w:t>
              </w:r>
            </w:hyperlink>
            <w:r>
              <w:t xml:space="preserve"> </w:t>
            </w:r>
            <w:r>
              <w:t xml:space="preserve">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(stationarity condition)</m:t>
                    </m:r>
                  </m:e>
                  <m:e>
                    <m:r>
                      <m:rPr>
                        <m:sty m:val="p"/>
                      </m:rPr>
                      <m:t>⇒</m:t>
                    </m:r>
                    <m:r>
                      <m:t> 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second derivative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confirms this critical point is a maximum,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hyperlink w:anchor="eq-ph-breslow-ml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3" w:name="exm-ph-breslow-mle"/>
          <w:p>
            <w:pPr>
              <w:pStyle w:val="BodyText"/>
            </w:pPr>
            <w:r>
              <w:rPr>
                <w:b/>
                <w:bCs/>
              </w:rPr>
              <w:t xml:space="preserve">Example 17 (Maximum likelihood point masses for two event times)</w:t>
            </w:r>
            <w:r>
              <w:t xml:space="preserve"> </w:t>
            </w:r>
            <w:r>
              <w:t xml:space="preserve">Continue the two-event scenario of</w:t>
            </w:r>
            <w:r>
              <w:t xml:space="preserve"> </w:t>
            </w:r>
            <w:hyperlink w:anchor="exm-ph-breslow-profile-lik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ph-breslow-ml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</m:e>
                    </m:acc>
                  </m:e>
                  <m:sub>
                    <m:r>
                      <m:t>02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0.167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Summing gives the Breslow estimator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0.167</m:t>
              </m:r>
              <m:r>
                <m:rPr>
                  <m:sty m:val="p"/>
                </m:rPr>
                <m:t>=</m:t>
              </m:r>
              <m:r>
                <m:t>0.267</m:t>
              </m:r>
            </m:oMath>
            <w:r>
              <w:t xml:space="preserve"> </w:t>
            </w:r>
            <w:r>
              <w:t xml:space="preserve">(</w:t>
            </w:r>
            <w:hyperlink w:anchor="def-breslow-baseline-cuhaz-est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).</w:t>
            </w:r>
          </w:p>
          <w:bookmarkEnd w:id="2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6" w:name="lem-ph-breslow-closes-loop"/>
          <w:p>
            <w:pPr>
              <w:pStyle w:val="BodyText"/>
            </w:pPr>
            <w:r>
              <w:rPr>
                <w:b/>
                <w:bCs/>
              </w:rPr>
              <w:t xml:space="preserve">Lemma 14 (The profile likelihood at the MLE recovers the partial likelihood)</w:t>
            </w:r>
            <w:r>
              <w:t xml:space="preserve"> </w:t>
            </w:r>
            <w:r>
              <w:t xml:space="preserve">Substituting the</w:t>
            </w:r>
            <w:r>
              <w:t xml:space="preserve"> </w:t>
            </w:r>
            <w:hyperlink r:id="rId204">
              <w:r>
                <w:rPr>
                  <w:rStyle w:val="Hyperlink"/>
                </w:rPr>
                <w:t xml:space="preserve">maximum likelihood</w:t>
              </w:r>
            </w:hyperlink>
            <w:r>
              <w:t xml:space="preserve"> </w:t>
            </w:r>
            <w:r>
              <w:t xml:space="preserve">point masses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lem-ph-breslow-mle">
              <w:r>
                <w:rPr>
                  <w:rStyle w:val="Hyperlink"/>
                </w:rPr>
                <w:t xml:space="preserve">Lemma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back into the profile likelihood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 </w:t>
            </w:r>
            <w:r>
              <w:t xml:space="preserve">(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) gives,</w:t>
            </w:r>
            <w:r>
              <w:t xml:space="preserve"> </w:t>
            </w:r>
            <w:r>
              <w:t xml:space="preserve">up to a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-free constant, the partial likelihood 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05" w:name="eq-ph-breslow-closes-loop"/>
            <w:r>
              <w:t xml:space="preserve">$$
    \mathcal{L}\mathopen{}\left[\mathord{\smash[b]{\underset{\raise.3ex\hbox{$\scriptstyle\sim$}}{\beta}}\vphantom{\beta}},\,\hat h_{01},\dots,\hat h_{0K}\right]\mathclose{} = e^{-K}\,\mathcal{L}^*(\mathord{\smash[b]{\underset{\raise.3ex\hbox{$\scriptstyle\sim$}}{\beta}}\vphantom{\beta}}) .
     \qquad(45)$$</w:t>
            </w:r>
            <w:bookmarkEnd w:id="205"/>
          </w:p>
          <w:bookmarkEnd w:id="2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Substitute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 </w:t>
            </w:r>
            <w:r>
              <w:t xml:space="preserve">term by term:</w:t>
            </w:r>
          </w:p>
          <w:p>
            <w:pPr>
              <w:pStyle w:val="BodyText"/>
            </w:pPr>
            <w:r>
              <w:t xml:space="preserve">$$
    \begin{aligned}
    \mathcal{L}\mathopen{}\left[\mathord{\smash[b]{\underset{\raise.3ex\hbox{$\scriptstyle\sim$}}{\beta}}\vphantom{\beta}},\,\hat h_{01},\dots,\hat h_{0K}\right]\mathclose{}
    &amp;= \prod_{i = 1}^{K}
        {\color{blue}{\hat h_{0i}}}\;{\color{red}{\theta_{{\lambda}}(\mathord{\smash[b]{\underset{\raise.3ex\hbox{$\scriptstyle\sim$}}{x}}\vphantom{x}}_{(i)})}}\;
        {\operatorname{exp}\mathopen{}\left\{-{\color{blue}{\hat h_{0i}}}\,{\color{red}{S_i}}\right\}\mathclose{}}
    &amp;&amp; \text{(the profile likelihood)}
    \\
    &amp;= \prod_{i = 1}^{K}
        \frac{{\color{red}{\theta_{{\lambda}}(\mathord{\smash[b]{\underset{\raise.3ex\hbox{$\scriptstyle\sim$}}{x}}\vphantom{x}}_{(i)})}}}{{\color{red}{S_i}}}\;
        {\operatorname{exp}\mathopen{}\left\{-{\color{red}{S_i}} / {\color{red}{S_i}}\right\}\mathclose{}}
        &amp;&amp; \text{(substitute } {\color{blue}{\hat h_{0i}}} = 1/{\color{red}{S_i}}\text{)}
    \\
    &amp;= \prod_{i = 1}^{K}
        \frac{{\color{red}{\theta_{{\lambda}}(\mathord{\smash[b]{\underset{\raise.3ex\hbox{$\scriptstyle\sim$}}{x}}\vphantom{x}}_{(i)})}}}{{\color{red}{S_i}}}\;
        e^{-1}
        &amp;&amp; \text{(since } {\color{red}{S_i}}/{\color{red}{S_i}} = 1\text{)}
    \\
    &amp;= e^{-K}
       \cdot \prod_{i = 1}^{K} \frac{{\color{red}{\theta_{{\lambda}}(\mathord{\smash[b]{\underset{\raise.3ex\hbox{$\scriptstyle\sim$}}{x}}\vphantom{x}}_{(i)})}}}{{\color{red}{S_i}}} .
       &amp;&amp; \text{(collect the } K \text{ factors of } e^{-1}\text{)}
    \end{aligned}
    $$</w:t>
            </w:r>
          </w:p>
          <w:p>
            <w:pPr>
              <w:pStyle w:val="FirstParagraph"/>
            </w:pPr>
            <w:r>
              <w:t xml:space="preserve">Under the no-ties assumption each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w:r>
              <w:t xml:space="preserve">$\prod_{i=1}^K \frac{{\color{red}{\theta_{{\lambda}}(\mathord{\smash[b]{\underset{\raise.3ex\hbox{$\scriptstyle\sim$}}{x}}\vphantom{x}}_{(i)})}}}{{\color{red}{S_i}}}$</w:t>
            </w:r>
            <w:r>
              <w:t xml:space="preserve"> </w:t>
            </w:r>
            <w:r>
              <w:t xml:space="preserve">equals the partial likelihood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 giving</w:t>
            </w:r>
            <w:r>
              <w:t xml:space="preserve"> </w:t>
            </w:r>
            <w:hyperlink w:anchor="eq-ph-breslow-closes-loop">
              <w:r>
                <w:rPr>
                  <w:rStyle w:val="Hyperlink"/>
                </w:rPr>
                <w:t xml:space="preserve">Equation 45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7" w:name="exm-ph-breslow-closes-loop"/>
          <w:p>
            <w:pPr>
              <w:pStyle w:val="BodyText"/>
            </w:pPr>
            <w:r>
              <w:rPr>
                <w:b/>
                <w:bCs/>
              </w:rPr>
              <w:t xml:space="preserve">Example 18 (Verifying the profile likelihood at the MLE)</w:t>
            </w:r>
            <w:r>
              <w:t xml:space="preserve"> </w:t>
            </w:r>
            <w:r>
              <w:t xml:space="preserve">Continue the two-event scenario of</w:t>
            </w:r>
            <w:r>
              <w:t xml:space="preserve"> </w:t>
            </w:r>
            <w:hyperlink w:anchor="exm-ph-breslow-mle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$\theta_{{\lambda}}(\mathord{\smash[b]{\underset{\raise.3ex\hbox{$\scriptstyle\sim$}}{x}}\vphantom{x}}_4) = 4$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$\theta_{{\lambda}}(\mathord{\smash[b]{\underset{\raise.3ex\hbox{$\scriptstyle\sim$}}{x}}\vphantom{x}}_2) = 2$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Substituting into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,</w:t>
            </w:r>
          </w:p>
          <w:p>
            <w:pPr>
              <w:pStyle w:val="BodyText"/>
            </w:pPr>
            <w:r>
              <w:t xml:space="preserve">$$
    \begin{aligned}
    \mathcal{L}\mathopen{}\left[\mathord{\smash[b]{\underset{\raise.3ex\hbox{$\scriptstyle\sim$}}{\beta}}\vphantom{\beta}},\,\hat h_{01},\,\hat h_{02}\right]\mathclose{}
    &amp;= \mathopen{}\left[{\color{blue}{0.1}} \times {\color{red}{4}} \times {\operatorname{exp}\mathopen{}\left\{-{\color{blue}{0.1}}\times {\color{red}{10}}\right\}\mathclose{}}\right]\mathclose{}
       \times
       \mathopen{}\left[{\color{blue}{\tfrac{1}{6}}} \times {\color{red}{2}} \times {\operatorname{exp}\mathopen{}\left\{-{\color{blue}{\tfrac{1}{6}}}\times {\color{red}{6}}\right\}\mathclose{}}\right]\mathclose{}
    &amp;&amp; \text{(substitute into the profile likelihood)}
    \\
    &amp;= \mathopen{}\left[\frac{{\color{red}{4}}}{{\color{red}{10}}}\,e^{-1}\right]\mathclose{} \times \mathopen{}\left[\frac{{\color{red}{2}}}{{\color{red}{6}}}\,e^{-1}\right]\mathclose{}
    &amp;&amp; \text{(}{\color{blue}{\hat h_{0i}}}\,{\color{red}{S_i}} = 1\text{)}
    \\
    &amp;= e^{-2}\times\frac{{\color{red}{4}}}{{\color{red}{10}}}\times\frac{{\color{red}{2}}}{{\color{red}{6}}} ,
    &amp;&amp; \text{(collect the two factors of } e^{-1}\text{)}
    \end{aligned}
    $$</w:t>
            </w:r>
          </w:p>
          <w:p>
            <w:pPr>
              <w:pStyle w:val="FirstParagraph"/>
            </w:pPr>
            <w:r>
              <w:t xml:space="preserve">matching</w:t>
            </w:r>
            <w:r>
              <w:t xml:space="preserve"> </w:t>
            </w:r>
            <w:hyperlink w:anchor="eq-ph-breslow-closes-loop">
              <w:r>
                <w:rPr>
                  <w:rStyle w:val="Hyperlink"/>
                </w:rPr>
                <w:t xml:space="preserve">Equation 45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$\mathcal{L}^*(\mathord{\smash[b]{\underset{\raise.3ex\hbox{$\scriptstyle\sim$}}{\beta}}\vphantom{\beta}}) = \frac{\theta_{{\lambda}}(\mathord{\smash[b]{\underset{\raise.3ex\hbox{$\scriptstyle\sim$}}{x}}\vphantom{x}}_4)}{S_1}\times\frac{\theta_{{\lambda}}(\mathord{\smash[b]{\underset{\raise.3ex\hbox{$\scriptstyle\sim$}}{x}}\vphantom{x}}_2)}{S_2} = \frac{4}{10}\times\frac{2}{6}$</w:t>
            </w:r>
            <w:r>
              <w:t xml:space="preserve">.</w:t>
            </w:r>
          </w:p>
          <w:bookmarkEnd w:id="207"/>
        </w:tc>
      </w:tr>
    </w:tbl>
    <w:p>
      <w:pPr>
        <w:pStyle w:val="BodyText"/>
      </w:pPr>
      <w:r>
        <w:t xml:space="preserve">With the lemmas in hand, the proof assembles them into the Breslow estimator</w:t>
      </w:r>
      <w:r>
        <w:t xml:space="preserve"> </w:t>
      </w:r>
      <w:r>
        <w:t xml:space="preserve">and shows the profile likelihood recovers the partial likelihood: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Adapted from</w:t>
            </w:r>
            <w:r>
              <w:t xml:space="preserve"> </w:t>
            </w:r>
            <w:r>
              <w:t xml:space="preserve">[3, Sec. 8.3], Theoretical Note 2, p. 258</w:t>
            </w:r>
            <w:r>
              <w:t xml:space="preserve">;</w:t>
            </w:r>
            <w:r>
              <w:t xml:space="preserve"> </w:t>
            </w:r>
            <w:r>
              <w:t xml:space="preserve">the original profile-likelihood argument is due to</w:t>
            </w:r>
            <w:r>
              <w:t xml:space="preserve"> </w:t>
            </w:r>
            <w:r>
              <w:t xml:space="preserve">Johansen [4]</w:t>
            </w:r>
            <w:r>
              <w:t xml:space="preserve">.</w:t>
            </w:r>
            <w:r>
              <w:t xml:space="preserve"> </w:t>
            </w:r>
            <w:r>
              <w:t xml:space="preserve">This proof assembles four building-block lemmas:</w:t>
            </w:r>
            <w:r>
              <w:t xml:space="preserve"> </w:t>
            </w:r>
            <w:hyperlink w:anchor="lem-ph-breslow-point-mass">
              <w:r>
                <w:rPr>
                  <w:rStyle w:val="Hyperlink"/>
                </w:rPr>
                <w:t xml:space="preserve">Lemma 11</w:t>
              </w:r>
            </w:hyperlink>
            <w:r>
              <w:t xml:space="preserve">,</w:t>
            </w:r>
            <w:r>
              <w:t xml:space="preserve"> 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,</w:t>
            </w:r>
            <w:r>
              <w:t xml:space="preserve"> </w:t>
            </w:r>
            <w:hyperlink w:anchor="lem-ph-breslow-mle">
              <w:r>
                <w:rPr>
                  <w:rStyle w:val="Hyperlink"/>
                </w:rPr>
                <w:t xml:space="preserve">Lemma 13</w:t>
              </w:r>
            </w:hyperlink>
            <w:r>
              <w:t xml:space="preserve">, and</w:t>
            </w:r>
            <w:r>
              <w:t xml:space="preserve"> </w:t>
            </w:r>
            <w:hyperlink w:anchor="lem-ph-breslow-closes-loop">
              <w:r>
                <w:rPr>
                  <w:rStyle w:val="Hyperlink"/>
                </w:rPr>
                <w:t xml:space="preserve">Lemma 14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Assume, as in the partial-likelihood proof, that there are no tied event times,</w:t>
            </w:r>
            <w:r>
              <w:t xml:space="preserve"> </w:t>
            </w:r>
            <w:r>
              <w:t xml:space="preserve">so each ordered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corresponds to exactly one event,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denote the number of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Take the coefficient vector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as given.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h-breslow-point-mass">
              <w:r>
                <w:rPr>
                  <w:rStyle w:val="Hyperlink"/>
                </w:rPr>
                <w:t xml:space="preserve">Lemma 11</w:t>
              </w:r>
            </w:hyperlink>
            <w:r>
              <w:t xml:space="preserve">, the maximizing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places point masses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 at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h-breslow-profile-lik">
              <w:r>
                <w:rPr>
                  <w:rStyle w:val="Hyperlink"/>
                </w:rPr>
                <w:t xml:space="preserve">Lemma 12</w:t>
              </w:r>
            </w:hyperlink>
            <w:r>
              <w:t xml:space="preserve">, substituting this form into</w:t>
            </w:r>
            <w:r>
              <w:t xml:space="preserve"> </w:t>
            </w:r>
            <w:hyperlink w:anchor="eq-ph-breslow-full-lik">
              <w:r>
                <w:rPr>
                  <w:rStyle w:val="Hyperlink"/>
                </w:rPr>
                <w:t xml:space="preserve">Equation 41</w:t>
              </w:r>
            </w:hyperlink>
            <w:r>
              <w:t xml:space="preserve"> </w:t>
            </w:r>
            <w:r>
              <w:t xml:space="preserve">gives the profile likelihood</w:t>
            </w:r>
            <w:r>
              <w:t xml:space="preserve"> </w:t>
            </w:r>
            <w:hyperlink w:anchor="eq-ph-breslow-profile-lik">
              <w:r>
                <w:rPr>
                  <w:rStyle w:val="Hyperlink"/>
                </w:rPr>
                <w:t xml:space="preserve">Equation 43</w:t>
              </w:r>
            </w:hyperlink>
            <w:r>
              <w:t xml:space="preserve"> </w:t>
            </w:r>
            <w:r>
              <w:t xml:space="preserve">in terms of the point masses</w:t>
            </w:r>
            <w:r>
              <w:t xml:space="preserve"> </w:t>
            </w:r>
            <w:r>
              <w:t xml:space="preserve">and the risk-set score totals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ph-risk-set-score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ph-breslow-mle">
              <w:r>
                <w:rPr>
                  <w:rStyle w:val="Hyperlink"/>
                </w:rPr>
                <w:t xml:space="preserve">Lemma 13</w:t>
              </w:r>
            </w:hyperlink>
            <w:r>
              <w:t xml:space="preserve">, each point mass is maximized at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Summing the estimated point masses over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oMath>
            <w:r>
              <w:t xml:space="preserve"> </w:t>
            </w:r>
            <w:r>
              <w:t xml:space="preserve">gives the</w:t>
            </w:r>
            <w:r>
              <w:t xml:space="preserve"> </w:t>
            </w:r>
            <w:r>
              <w:rPr>
                <w:b/>
                <w:bCs/>
              </w:rPr>
              <w:t xml:space="preserve">Breslow estimator</w:t>
            </w:r>
            <w:r>
              <w:t xml:space="preserve"> </w:t>
            </w:r>
            <w:r>
              <w:t xml:space="preserve">of the baseline cumulative hazard,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h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matching</w:t>
            </w:r>
            <w:r>
              <w:t xml:space="preserve"> </w:t>
            </w:r>
            <w:hyperlink w:anchor="def-breslow-baseline-cuhaz-est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 </w:t>
            </w:r>
            <w:r>
              <w:t xml:space="preserve">under the no-ties assumption (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tied event times, the numerator generalizes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[3, Sec. 8.8]</w:t>
            </w:r>
            <w:r>
              <w:t xml:space="preserve"> </w:t>
            </w:r>
            <w:r>
              <w:t xml:space="preserve">for the tie-handling adjustments).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lem-ph-breslow-closes-loop">
              <w:r>
                <w:rPr>
                  <w:rStyle w:val="Hyperlink"/>
                </w:rPr>
                <w:t xml:space="preserve">Lemma 14</w:t>
              </w:r>
            </w:hyperlink>
            <w:r>
              <w:t xml:space="preserve">, substituting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0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back into the profile likelihood recovers</w:t>
            </w:r>
            <w:r>
              <w:t xml:space="preserve"> </w:t>
            </w:r>
            <w:r>
              <w:t xml:space="preserve">the partial likelihood up to a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-free constant,</w:t>
            </w:r>
            <w:r>
              <w:t xml:space="preserve"> </w:t>
            </w:r>
            <w:r>
              <w:t xml:space="preserve">$\mathcal{L}\mathopen{}\left[\mathord{\smash[b]{\underset{\raise.3ex\hbox{$\scriptstyle\sim$}}{\beta}}\vphantom{\beta}},\,\hat h_{01},\dots,\hat h_{0K}\right]\mathclose{} = e^{-K}\,\mathcal{L}^*(\mathord{\smash[b]{\underset{\raise.3ex\hbox{$\scriptstyle\sim$}}{\beta}}\vphantom{\beta}})$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 </w:t>
            </w:r>
            <w:r>
              <w:t xml:space="preserve">is the partial likelihood of</w:t>
            </w:r>
            <w:r>
              <w:t xml:space="preserve"> </w:t>
            </w:r>
            <w:hyperlink w:anchor="def-ph-partial-lik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 the profile likelihood is proportional to</w:t>
            </w:r>
            <w:r>
              <w:t xml:space="preserve"> </w:t>
            </w:r>
            <w:r>
              <w:t xml:space="preserve">$\mathcal{L}^*(\mathord{\smash[b]{\underset{\raise.3ex\hbox{$\scriptstyle\sim$}}{\beta}}\vphantom{\beta}})$</w:t>
            </w:r>
            <w:r>
              <w:t xml:space="preserve">.</w:t>
            </w:r>
            <w:r>
              <w:t xml:space="preserve"> </w:t>
            </w:r>
            <w:r>
              <w:t xml:space="preserve">This proportionality justifies treating the partial likelihood as a profile likelihood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concentrated out.</w:t>
            </w:r>
          </w:p>
          <w:p/>
        </w:tc>
      </w:tr>
    </w:tbl>
    <w:bookmarkEnd w:id="208"/>
    <w:bookmarkStart w:id="224" w:name="Xed73ae3c58afece604d282c1e89724e00172833"/>
    <w:p>
      <w:pPr>
        <w:pStyle w:val="Heading1"/>
      </w:pPr>
      <w:r>
        <w:t xml:space="preserve">5. Example: Proportional hazards model for the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</w:t>
      </w:r>
    </w:p>
    <w:bookmarkStart w:id="213" w:name="fit-the-model"/>
    <w:p>
      <w:pPr>
        <w:pStyle w:val="Heading3"/>
      </w:pPr>
      <w:r>
        <w:t xml:space="preserve">5.0.1 Fit the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bmt.cox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coef exp(coef) se(coef)     z Pr(&gt;|z|)  </w:t>
      </w:r>
      <w:r>
        <w:br/>
      </w:r>
      <w:r>
        <w:rPr>
          <w:rStyle w:val="CommentTok"/>
        </w:rPr>
        <w:t xml:space="preserve">#&gt; groupLow Risk AML  -0.574     0.563    0.287 -2.00    0.046 *</w:t>
      </w:r>
      <w:r>
        <w:br/>
      </w:r>
      <w:r>
        <w:rPr>
          <w:rStyle w:val="CommentTok"/>
        </w:rPr>
        <w:t xml:space="preserve">#&gt; groupHigh Risk AML  0.383     1.467    0.267  1.43    0.152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exp(coef) exp(-coef) lower .95 upper .95</w:t>
      </w:r>
      <w:r>
        <w:br/>
      </w:r>
      <w:r>
        <w:rPr>
          <w:rStyle w:val="CommentTok"/>
        </w:rPr>
        <w:t xml:space="preserve">#&gt; groupLow Risk AML      0.563      1.776     0.321     0.989</w:t>
      </w:r>
      <w:r>
        <w:br/>
      </w:r>
      <w:r>
        <w:rPr>
          <w:rStyle w:val="CommentTok"/>
        </w:rPr>
        <w:t xml:space="preserve">#&gt; groupHigh Risk AML     1.467      0.682     0.869     2.478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0.625  (se = 0.03 )</w:t>
      </w:r>
      <w:r>
        <w:br/>
      </w:r>
      <w:r>
        <w:rPr>
          <w:rStyle w:val="CommentTok"/>
        </w:rPr>
        <w:t xml:space="preserve">#&gt; Likelihood ratio test= 13.4  on 2 df,   p=0.001</w:t>
      </w:r>
      <w:r>
        <w:br/>
      </w:r>
      <w:r>
        <w:rPr>
          <w:rStyle w:val="CommentTok"/>
        </w:rPr>
        <w:t xml:space="preserve">#&gt; Wald test            = 13  on 2 df,   p=0.001</w:t>
      </w:r>
      <w:r>
        <w:br/>
      </w:r>
      <w:r>
        <w:rPr>
          <w:rStyle w:val="CommentTok"/>
        </w:rPr>
        <w:t xml:space="preserve">#&gt; Score (logrank) test = 13.8  on 2 df,   p=0.001</w:t>
      </w:r>
    </w:p>
    <w:p>
      <w:pPr>
        <w:pStyle w:val="FirstParagraph"/>
      </w:pPr>
      <w:r>
        <w:t xml:space="preserve">The table provides</w:t>
      </w:r>
      <w:r>
        <w:t xml:space="preserve"> </w:t>
      </w:r>
      <w:hyperlink r:id="rId209">
        <w:r>
          <w:rPr>
            <w:rStyle w:val="Hyperlink"/>
          </w:rPr>
          <w:t xml:space="preserve">hypothesis tests</w:t>
        </w:r>
      </w:hyperlink>
      <w:r>
        <w:t xml:space="preserve"> </w:t>
      </w:r>
      <w:r>
        <w:t xml:space="preserve">comparing groups 2 and 3 to group 1.</w:t>
      </w:r>
      <w:r>
        <w:t xml:space="preserve"> </w:t>
      </w:r>
      <w:r>
        <w:t xml:space="preserve">Group 3 has the highest</w:t>
      </w:r>
      <w:r>
        <w:t xml:space="preserve"> </w:t>
      </w:r>
      <w:hyperlink r:id="rId13">
        <w:r>
          <w:rPr>
            <w:rStyle w:val="Hyperlink"/>
          </w:rPr>
          <w:t xml:space="preserve">hazard</w:t>
        </w:r>
      </w:hyperlink>
      <w:r>
        <w:t xml:space="preserve">, so the most</w:t>
      </w:r>
      <w:r>
        <w:t xml:space="preserve"> </w:t>
      </w:r>
      <w:hyperlink r:id="rId210">
        <w:r>
          <w:rPr>
            <w:rStyle w:val="Hyperlink"/>
          </w:rPr>
          <w:t xml:space="preserve">significant</w:t>
        </w:r>
      </w:hyperlink>
      <w:r>
        <w:t xml:space="preserve"> </w:t>
      </w:r>
      <w:r>
        <w:t xml:space="preserve">comparison is</w:t>
      </w:r>
      <w:r>
        <w:t xml:space="preserve"> </w:t>
      </w:r>
      <w:r>
        <w:t xml:space="preserve">not directly shown.</w:t>
      </w:r>
    </w:p>
    <w:p>
      <w:pPr>
        <w:pStyle w:val="BodyText"/>
      </w:pPr>
      <w:r>
        <w:t xml:space="preserve">The coefficient 0.3834 is on the log-hazard-ratio scale.</w:t>
      </w:r>
      <w:r>
        <w:t xml:space="preserve"> </w:t>
      </w:r>
      <w:r>
        <w:t xml:space="preserve">The next column gives the</w:t>
      </w:r>
      <w:r>
        <w:t xml:space="preserve"> </w:t>
      </w:r>
      <w:hyperlink r:id="rId51">
        <w:r>
          <w:rPr>
            <w:rStyle w:val="Hyperlink"/>
          </w:rPr>
          <w:t xml:space="preserve">hazard ratio</w:t>
        </w:r>
      </w:hyperlink>
      <w:r>
        <w:t xml:space="preserve"> </w:t>
      </w:r>
      <w:r>
        <w:t xml:space="preserve">1.4673, and a hypothesis (</w:t>
      </w:r>
      <w:hyperlink r:id="rId211">
        <w:r>
          <w:rPr>
            <w:rStyle w:val="Hyperlink"/>
          </w:rPr>
          <w:t xml:space="preserve">Wald</w:t>
        </w:r>
      </w:hyperlink>
      <w:r>
        <w:t xml:space="preserve">) test.</w:t>
      </w:r>
    </w:p>
    <w:p>
      <w:pPr>
        <w:pStyle w:val="BodyText"/>
      </w:pPr>
      <w:r>
        <w:t xml:space="preserve">The (not shown) group 3 vs. group 2 log hazard ratio is</w:t>
      </w:r>
      <w:r>
        <w:t xml:space="preserve"> </w:t>
      </w:r>
      <w:r>
        <w:t xml:space="preserve">0.3834 − (-0.5742) =</w:t>
      </w:r>
      <w:r>
        <w:t xml:space="preserve"> </w:t>
      </w:r>
      <w:r>
        <w:t xml:space="preserve">0.9576.</w:t>
      </w:r>
      <w:r>
        <w:t xml:space="preserve"> </w:t>
      </w:r>
      <w:r>
        <w:t xml:space="preserve">The hazard ratio is 2.605.</w:t>
      </w:r>
    </w:p>
    <w:p>
      <w:pPr>
        <w:pStyle w:val="BodyText"/>
      </w:pPr>
      <w:r>
        <w:t xml:space="preserve">Inference on all coefficients and combinations can be constructed using</w:t>
      </w:r>
      <w:r>
        <w:t xml:space="preserve"> </w:t>
      </w:r>
      <w:r>
        <w:rPr>
          <w:rStyle w:val="VerbatimChar"/>
        </w:rPr>
        <w:t xml:space="preserve">coef(bmt.cox)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vcov(bmt.cox)</w:t>
      </w:r>
      <w:r>
        <w:t xml:space="preserve"> </w:t>
      </w:r>
      <w:r>
        <w:t xml:space="preserve">as with</w:t>
      </w:r>
      <w:r>
        <w:t xml:space="preserve"> </w:t>
      </w:r>
      <w:hyperlink r:id="rId212">
        <w:r>
          <w:rPr>
            <w:rStyle w:val="Hyperlink"/>
          </w:rPr>
          <w:t xml:space="preserve">logistic</w:t>
        </w:r>
      </w:hyperlink>
      <w:r>
        <w:t xml:space="preserve"> </w:t>
      </w:r>
      <w:r>
        <w:t xml:space="preserve">and poisson</w:t>
      </w:r>
      <w:r>
        <w:t xml:space="preserve"> </w:t>
      </w:r>
      <w:r>
        <w:t xml:space="preserve">regression.</w:t>
      </w:r>
    </w:p>
    <w:p>
      <w:pPr>
        <w:pStyle w:val="BodyText"/>
      </w:pPr>
      <w:r>
        <w:rPr>
          <w:b/>
          <w:bCs/>
        </w:rPr>
        <w:t xml:space="preserve">Concordance</w:t>
      </w:r>
      <w:r>
        <w:t xml:space="preserve"> </w:t>
      </w:r>
      <w:r>
        <w:t xml:space="preserve">is agreement of first failure between pairs of subjects</w:t>
      </w:r>
      <w:r>
        <w:t xml:space="preserve"> </w:t>
      </w:r>
      <w:r>
        <w:t xml:space="preserve">and higher predicted risk between those subjects, omitting</w:t>
      </w:r>
      <w:r>
        <w:t xml:space="preserve"> </w:t>
      </w:r>
      <w:r>
        <w:t xml:space="preserve">non-informative pairs.</w:t>
      </w:r>
    </w:p>
    <w:p>
      <w:pPr>
        <w:pStyle w:val="BodyText"/>
      </w:pPr>
      <w:r>
        <w:t xml:space="preserve">The Rsquare value is Cox and Snell’s pseudo R-squared and is not very</w:t>
      </w:r>
      <w:r>
        <w:t xml:space="preserve"> </w:t>
      </w:r>
      <w:r>
        <w:t xml:space="preserve">useful.</w:t>
      </w:r>
    </w:p>
    <w:bookmarkEnd w:id="213"/>
    <w:bookmarkStart w:id="217" w:name="tests-for-nested-models"/>
    <w:p>
      <w:pPr>
        <w:pStyle w:val="Heading3"/>
      </w:pPr>
      <w:r>
        <w:t xml:space="preserve">5.0.2 Tests for nested models</w:t>
      </w:r>
    </w:p>
    <w:p>
      <w:pPr>
        <w:pStyle w:val="FirstParagraph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prints three tests for whether the model with the group</w:t>
      </w:r>
      <w:r>
        <w:t xml:space="preserve"> </w:t>
      </w:r>
      <w:r>
        <w:t xml:space="preserve">covariate is better than the one without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Likelihood ratio test</w:t>
      </w:r>
      <w:r>
        <w:t xml:space="preserve"> </w:t>
      </w:r>
      <w:r>
        <w:t xml:space="preserve">(</w:t>
      </w:r>
      <w:hyperlink r:id="rId214">
        <w:r>
          <w:rPr>
            <w:rStyle w:val="Hyperlink"/>
          </w:rPr>
          <w:t xml:space="preserve">chi-squared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Wald test</w:t>
      </w:r>
      <w:r>
        <w:t xml:space="preserve"> </w:t>
      </w:r>
      <w:r>
        <w:t xml:space="preserve">(also chi-squared), obtained by adding the squares of the z-scores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=</w:t>
      </w:r>
      <w:r>
        <w:t xml:space="preserve"> </w:t>
      </w:r>
      <w:hyperlink r:id="rId215">
        <w:r>
          <w:rPr>
            <w:rStyle w:val="Hyperlink"/>
          </w:rPr>
          <w:t xml:space="preserve">log-rank test</w:t>
        </w:r>
      </w:hyperlink>
      <w:r>
        <w:t xml:space="preserve">, as with comparison of</w:t>
      </w:r>
      <w:r>
        <w:t xml:space="preserve"> </w:t>
      </w:r>
      <w:hyperlink r:id="rId12">
        <w:r>
          <w:rPr>
            <w:rStyle w:val="Hyperlink"/>
          </w:rPr>
          <w:t xml:space="preserve">survival functions</w:t>
        </w:r>
      </w:hyperlink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16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is probably best in smaller samples, followed</w:t>
      </w:r>
      <w:r>
        <w:t xml:space="preserve"> </w:t>
      </w:r>
      <w:r>
        <w:t xml:space="preserve">by the</w:t>
      </w:r>
      <w:r>
        <w:t xml:space="preserve"> </w:t>
      </w:r>
      <w:hyperlink r:id="rId211">
        <w:r>
          <w:rPr>
            <w:rStyle w:val="Hyperlink"/>
          </w:rPr>
          <w:t xml:space="preserve">Wald test</w:t>
        </w:r>
      </w:hyperlink>
      <w:r>
        <w:t xml:space="preserve">.</w:t>
      </w:r>
    </w:p>
    <w:bookmarkEnd w:id="217"/>
    <w:bookmarkStart w:id="222" w:name="survival-curves-from-the-cox-model"/>
    <w:p>
      <w:pPr>
        <w:pStyle w:val="Heading3"/>
      </w:pPr>
      <w:r>
        <w:t xml:space="preserve">5.0.3 Survival Curves from the Cox Model</w:t>
      </w:r>
    </w:p>
    <w:p>
      <w:pPr>
        <w:pStyle w:val="FirstParagraph"/>
      </w:pPr>
      <w:r>
        <w:t xml:space="preserve">We can take a look at the resulting group-specific curves: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21" w:name="fig-surv-bmt-km-cph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km_fit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survfit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Surv</w:t>
                  </w:r>
                  <w:r>
                    <w:rPr>
                      <w:rStyle w:val="NormalTok"/>
                    </w:rPr>
                    <w:t xml:space="preserve">(t2, d3)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group,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as.data.frame</w:t>
                  </w:r>
                  <w:r>
                    <w:rPr>
                      <w:rStyle w:val="NormalTok"/>
                    </w:rPr>
                    <w:t xml:space="preserve">(bmt))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cox_fit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survfit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bmt.cox,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newdata 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unique</w:t>
                  </w:r>
                  <w:r>
                    <w:rPr>
                      <w:rStyle w:val="NormalTok"/>
                    </w:rPr>
                    <w:t xml:space="preserve">(bmt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group),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row.names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unique</w:t>
                  </w:r>
                  <w:r>
                    <w:rPr>
                      <w:rStyle w:val="NormalTok"/>
                    </w:rPr>
                    <w:t xml:space="preserve">(bmt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group)))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(survminer)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KM =</w:t>
                  </w:r>
                  <w:r>
                    <w:rPr>
                      <w:rStyle w:val="NormalTok"/>
                    </w:rPr>
                    <w:t xml:space="preserve"> km_fit, </w:t>
                  </w:r>
                  <w:r>
                    <w:rPr>
                      <w:rStyle w:val="AttributeTok"/>
                    </w:rPr>
                    <w:t xml:space="preserve">Cox =</w:t>
                  </w:r>
                  <w:r>
                    <w:rPr>
                      <w:rStyle w:val="NormalTok"/>
                    </w:rPr>
                    <w:t xml:space="preserve"> cox_fit)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survminer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ggsurvplot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CommentTok"/>
                    </w:rPr>
                    <w:t xml:space="preserve"># facet.by = "group",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legend.title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combine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'pct'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ggtheme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conf.int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censor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suppressWarnings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CommentTok"/>
                    </w:rPr>
                    <w:t xml:space="preserve"># ggsurvplot() throws some warnings that aren't too worrying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unnamed-chunk-6-1.png" id="2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Survival Functions for Three Groups by KM and Cox Model</w:t>
                  </w:r>
                </w:p>
                <w:bookmarkEnd w:id="221"/>
              </w:tc>
            </w:tr>
          </w:tbl>
        </w:tc>
      </w:tr>
    </w:tbl>
    <w:p>
      <w:pPr>
        <w:pStyle w:val="BodyText"/>
      </w:pPr>
      <w:r>
        <w:t xml:space="preserve">When we use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with a</w:t>
      </w:r>
      <w:r>
        <w:t xml:space="preserve"> </w:t>
      </w:r>
      <w:hyperlink w:anchor="def-ph-model">
        <w:r>
          <w:rPr>
            <w:rStyle w:val="Hyperlink"/>
          </w:rPr>
          <w:t xml:space="preserve">Cox model</w:t>
        </w:r>
      </w:hyperlink>
      <w:r>
        <w:t xml:space="preserve">,</w:t>
      </w:r>
      <w:r>
        <w:t xml:space="preserve"> </w:t>
      </w:r>
      <w:r>
        <w:t xml:space="preserve">we have to specify the covariate levels we are interested in;</w:t>
      </w:r>
      <w:r>
        <w:t xml:space="preserve"> </w:t>
      </w:r>
      <w:r>
        <w:t xml:space="preserve">the argument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should include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with the same named columns as the</w:t>
      </w:r>
      <w:r>
        <w:t xml:space="preserve"> </w:t>
      </w:r>
      <w:hyperlink r:id="rId26">
        <w:r>
          <w:rPr>
            <w:rStyle w:val="Hyperlink"/>
          </w:rPr>
          <w:t xml:space="preserve">predictors</w:t>
        </w:r>
      </w:hyperlink>
      <w:r>
        <w:t xml:space="preserve"> </w:t>
      </w:r>
      <w:r>
        <w:t xml:space="preserve">in the Cox model and one or more levels of each.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?survfit.coxph</w:t>
      </w:r>
      <w:r>
        <w:t xml:space="preserve">:</w:t>
      </w:r>
    </w:p>
    <w:p>
      <w:pPr>
        <w:pStyle w:val="Block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argument is missing, a curve is produced for a</w:t>
      </w:r>
      <w:r>
        <w:t xml:space="preserve"> </w:t>
      </w:r>
      <w:r>
        <w:t xml:space="preserve">single</w:t>
      </w:r>
      <w:r>
        <w:t xml:space="preserve"> </w:t>
      </w:r>
      <w:r>
        <w:t xml:space="preserve">“pseudo”</w:t>
      </w:r>
      <w:r>
        <w:t xml:space="preserve"> </w:t>
      </w:r>
      <w:r>
        <w:t xml:space="preserve">subject with covariate values equal to the means component of the fit.</w:t>
      </w:r>
      <w:r>
        <w:t xml:space="preserve"> </w:t>
      </w:r>
      <w:r>
        <w:t xml:space="preserve">The resulting curve(s) almost never make sense,</w:t>
      </w:r>
      <w:r>
        <w:t xml:space="preserve"> </w:t>
      </w:r>
      <w:r>
        <w:t xml:space="preserve">but the default remains due to an unwarranted attachment to the option shown by some users and by other packages.</w:t>
      </w:r>
      <w:r>
        <w:t xml:space="preserve"> </w:t>
      </w:r>
      <w:r>
        <w:t xml:space="preserve">Two particularly egregious examples are factor variables and interactions.</w:t>
      </w:r>
      <w:r>
        <w:t xml:space="preserve"> </w:t>
      </w:r>
      <w:r>
        <w:t xml:space="preserve">Suppose one were studying interspecies transmission of a virus, and the data set has a factor variable with levels (</w:t>
      </w:r>
      <w:r>
        <w:t xml:space="preserve">“pig”</w:t>
      </w:r>
      <w:r>
        <w:t xml:space="preserve">,</w:t>
      </w:r>
      <w:r>
        <w:t xml:space="preserve"> </w:t>
      </w:r>
      <w:r>
        <w:t xml:space="preserve">“chicken”</w:t>
      </w:r>
      <w:r>
        <w:t xml:space="preserve">) and about equal numbers of observations for each.</w:t>
      </w:r>
      <w:r>
        <w:t xml:space="preserve"> </w:t>
      </w:r>
      <w:r>
        <w:t xml:space="preserve">The</w:t>
      </w:r>
      <w:r>
        <w:t xml:space="preserve"> </w:t>
      </w:r>
      <w:r>
        <w:t xml:space="preserve">“mean”</w:t>
      </w:r>
      <w:r>
        <w:t xml:space="preserve"> </w:t>
      </w:r>
      <w:r>
        <w:t xml:space="preserve">covariate level will be 0.5 – is this a flying pig?</w:t>
      </w:r>
    </w:p>
    <w:bookmarkEnd w:id="222"/>
    <w:bookmarkStart w:id="223" w:name="examining-survfit"/>
    <w:p>
      <w:pPr>
        <w:pStyle w:val="Heading3"/>
      </w:pPr>
      <w:r>
        <w:t xml:space="preserve">5.0.4 Examining</w:t>
      </w:r>
      <w:r>
        <w:t xml:space="preserve"> </w:t>
      </w:r>
      <w:r>
        <w:rPr>
          <w:rStyle w:val="VerbatimChar"/>
        </w:rPr>
        <w:t xml:space="preserve">survfit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n events median 0.95LCL 0.95UCL</w:t>
      </w:r>
      <w:r>
        <w:br/>
      </w:r>
      <w:r>
        <w:rPr>
          <w:rStyle w:val="CommentTok"/>
        </w:rPr>
        <w:t xml:space="preserve">#&gt; group=ALL           38     24    418     194      NA</w:t>
      </w:r>
      <w:r>
        <w:br/>
      </w:r>
      <w:r>
        <w:rPr>
          <w:rStyle w:val="CommentTok"/>
        </w:rPr>
        <w:t xml:space="preserve">#&gt; group=Low Risk AML  54     25   2204     704      NA</w:t>
      </w:r>
      <w:r>
        <w:br/>
      </w:r>
      <w:r>
        <w:rPr>
          <w:rStyle w:val="CommentTok"/>
        </w:rPr>
        <w:t xml:space="preserve">#&gt; group=High Risk AML 45     34    183     115     456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group=ALL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1     38       1    0.974  0.0260        0.924        1.000</w:t>
      </w:r>
      <w:r>
        <w:br/>
      </w:r>
      <w:r>
        <w:rPr>
          <w:rStyle w:val="CommentTok"/>
        </w:rPr>
        <w:t xml:space="preserve">#&gt;    55     37       1    0.947  0.0362        0.879        1.000</w:t>
      </w:r>
      <w:r>
        <w:br/>
      </w:r>
      <w:r>
        <w:rPr>
          <w:rStyle w:val="CommentTok"/>
        </w:rPr>
        <w:t xml:space="preserve">#&gt;    74     36       1    0.921  0.0437        0.839        1.000</w:t>
      </w:r>
      <w:r>
        <w:br/>
      </w:r>
      <w:r>
        <w:rPr>
          <w:rStyle w:val="CommentTok"/>
        </w:rPr>
        <w:t xml:space="preserve">#&gt;    86     35       1    0.895  0.0498        0.802        0.998</w:t>
      </w:r>
      <w:r>
        <w:br/>
      </w:r>
      <w:r>
        <w:rPr>
          <w:rStyle w:val="CommentTok"/>
        </w:rPr>
        <w:t xml:space="preserve">#&gt;   104     34       1    0.868  0.0548        0.767        0.983</w:t>
      </w:r>
      <w:r>
        <w:br/>
      </w:r>
      <w:r>
        <w:rPr>
          <w:rStyle w:val="CommentTok"/>
        </w:rPr>
        <w:t xml:space="preserve">#&gt;   107     33       1    0.842  0.0592        0.734        0.966</w:t>
      </w:r>
      <w:r>
        <w:br/>
      </w:r>
      <w:r>
        <w:rPr>
          <w:rStyle w:val="CommentTok"/>
        </w:rPr>
        <w:t xml:space="preserve">#&gt;   109     32       1    0.816  0.0629        0.701        0.949</w:t>
      </w:r>
      <w:r>
        <w:br/>
      </w:r>
      <w:r>
        <w:rPr>
          <w:rStyle w:val="CommentTok"/>
        </w:rPr>
        <w:t xml:space="preserve">#&gt;   110     31       1    0.789  0.0661        0.670        0.930</w:t>
      </w:r>
      <w:r>
        <w:br/>
      </w:r>
      <w:r>
        <w:rPr>
          <w:rStyle w:val="CommentTok"/>
        </w:rPr>
        <w:t xml:space="preserve">#&gt;   122     30       2    0.737  0.0714        0.609        0.891</w:t>
      </w:r>
      <w:r>
        <w:br/>
      </w:r>
      <w:r>
        <w:rPr>
          <w:rStyle w:val="CommentTok"/>
        </w:rPr>
        <w:t xml:space="preserve">#&gt;   129     28       1    0.711  0.0736        0.580        0.870</w:t>
      </w:r>
      <w:r>
        <w:br/>
      </w:r>
      <w:r>
        <w:rPr>
          <w:rStyle w:val="CommentTok"/>
        </w:rPr>
        <w:t xml:space="preserve">#&gt;   172     27       1    0.684  0.0754        0.551        0.849</w:t>
      </w:r>
      <w:r>
        <w:br/>
      </w:r>
      <w:r>
        <w:rPr>
          <w:rStyle w:val="CommentTok"/>
        </w:rPr>
        <w:t xml:space="preserve">#&gt;   192     26       1    0.658  0.0770        0.523        0.827</w:t>
      </w:r>
      <w:r>
        <w:br/>
      </w:r>
      <w:r>
        <w:rPr>
          <w:rStyle w:val="CommentTok"/>
        </w:rPr>
        <w:t xml:space="preserve">#&gt;   194     25       1    0.632  0.0783        0.495        0.805</w:t>
      </w:r>
      <w:r>
        <w:br/>
      </w:r>
      <w:r>
        <w:rPr>
          <w:rStyle w:val="CommentTok"/>
        </w:rPr>
        <w:t xml:space="preserve">#&gt;   230     23       1    0.604  0.0795        0.467        0.782</w:t>
      </w:r>
      <w:r>
        <w:br/>
      </w:r>
      <w:r>
        <w:rPr>
          <w:rStyle w:val="CommentTok"/>
        </w:rPr>
        <w:t xml:space="preserve">#&gt;   276     22       1    0.577  0.0805        0.439        0.758</w:t>
      </w:r>
      <w:r>
        <w:br/>
      </w:r>
      <w:r>
        <w:rPr>
          <w:rStyle w:val="CommentTok"/>
        </w:rPr>
        <w:t xml:space="preserve">#&gt;   332     21       1    0.549  0.0812        0.411        0.734</w:t>
      </w:r>
      <w:r>
        <w:br/>
      </w:r>
      <w:r>
        <w:rPr>
          <w:rStyle w:val="CommentTok"/>
        </w:rPr>
        <w:t xml:space="preserve">#&gt;   383     20       1    0.522  0.0817        0.384        0.709</w:t>
      </w:r>
      <w:r>
        <w:br/>
      </w:r>
      <w:r>
        <w:rPr>
          <w:rStyle w:val="CommentTok"/>
        </w:rPr>
        <w:t xml:space="preserve">#&gt;   418     19       1    0.494  0.0819        0.357        0.684</w:t>
      </w:r>
      <w:r>
        <w:br/>
      </w:r>
      <w:r>
        <w:rPr>
          <w:rStyle w:val="CommentTok"/>
        </w:rPr>
        <w:t xml:space="preserve">#&gt;   466     18       1    0.467  0.0818        0.331        0.658</w:t>
      </w:r>
      <w:r>
        <w:br/>
      </w:r>
      <w:r>
        <w:rPr>
          <w:rStyle w:val="CommentTok"/>
        </w:rPr>
        <w:t xml:space="preserve">#&gt;   487     17       1    0.439  0.0815        0.305        0.632</w:t>
      </w:r>
      <w:r>
        <w:br/>
      </w:r>
      <w:r>
        <w:rPr>
          <w:rStyle w:val="CommentTok"/>
        </w:rPr>
        <w:t xml:space="preserve">#&gt;   526     16       1    0.412  0.0809        0.280        0.605</w:t>
      </w:r>
      <w:r>
        <w:br/>
      </w:r>
      <w:r>
        <w:rPr>
          <w:rStyle w:val="CommentTok"/>
        </w:rPr>
        <w:t xml:space="preserve">#&gt;   609     14       1    0.382  0.0803        0.254        0.577</w:t>
      </w:r>
      <w:r>
        <w:br/>
      </w:r>
      <w:r>
        <w:rPr>
          <w:rStyle w:val="CommentTok"/>
        </w:rPr>
        <w:t xml:space="preserve">#&gt;   662     13       1    0.353  0.0793        0.227        0.548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group=Low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10     54       1    0.981  0.0183        0.946        1.000</w:t>
      </w:r>
      <w:r>
        <w:br/>
      </w:r>
      <w:r>
        <w:rPr>
          <w:rStyle w:val="CommentTok"/>
        </w:rPr>
        <w:t xml:space="preserve">#&gt;    35     53       1    0.963  0.0257        0.914        1.000</w:t>
      </w:r>
      <w:r>
        <w:br/>
      </w:r>
      <w:r>
        <w:rPr>
          <w:rStyle w:val="CommentTok"/>
        </w:rPr>
        <w:t xml:space="preserve">#&gt;    48     52       1    0.944  0.0312        0.885        1.000</w:t>
      </w:r>
      <w:r>
        <w:br/>
      </w:r>
      <w:r>
        <w:rPr>
          <w:rStyle w:val="CommentTok"/>
        </w:rPr>
        <w:t xml:space="preserve">#&gt;    53     51       1    0.926  0.0356        0.859        0.998</w:t>
      </w:r>
      <w:r>
        <w:br/>
      </w:r>
      <w:r>
        <w:rPr>
          <w:rStyle w:val="CommentTok"/>
        </w:rPr>
        <w:t xml:space="preserve">#&gt;    79     50       1    0.907  0.0394        0.833        0.988</w:t>
      </w:r>
      <w:r>
        <w:br/>
      </w:r>
      <w:r>
        <w:rPr>
          <w:rStyle w:val="CommentTok"/>
        </w:rPr>
        <w:t xml:space="preserve">#&gt;    80     49       1    0.889  0.0428        0.809        0.977</w:t>
      </w:r>
      <w:r>
        <w:br/>
      </w:r>
      <w:r>
        <w:rPr>
          <w:rStyle w:val="CommentTok"/>
        </w:rPr>
        <w:t xml:space="preserve">#&gt;   105     48       1    0.870  0.0457        0.785        0.965</w:t>
      </w:r>
      <w:r>
        <w:br/>
      </w:r>
      <w:r>
        <w:rPr>
          <w:rStyle w:val="CommentTok"/>
        </w:rPr>
        <w:t xml:space="preserve">#&gt;   211     47       1    0.852  0.0483        0.762        0.952</w:t>
      </w:r>
      <w:r>
        <w:br/>
      </w:r>
      <w:r>
        <w:rPr>
          <w:rStyle w:val="CommentTok"/>
        </w:rPr>
        <w:t xml:space="preserve">#&gt;   219     46       1    0.833  0.0507        0.740        0.939</w:t>
      </w:r>
      <w:r>
        <w:br/>
      </w:r>
      <w:r>
        <w:rPr>
          <w:rStyle w:val="CommentTok"/>
        </w:rPr>
        <w:t xml:space="preserve">#&gt;   248     45       1    0.815  0.0529        0.718        0.925</w:t>
      </w:r>
      <w:r>
        <w:br/>
      </w:r>
      <w:r>
        <w:rPr>
          <w:rStyle w:val="CommentTok"/>
        </w:rPr>
        <w:t xml:space="preserve">#&gt;   272     44       1    0.796  0.0548        0.696        0.911</w:t>
      </w:r>
      <w:r>
        <w:br/>
      </w:r>
      <w:r>
        <w:rPr>
          <w:rStyle w:val="CommentTok"/>
        </w:rPr>
        <w:t xml:space="preserve">#&gt;   288     43       1    0.778  0.0566        0.674        0.897</w:t>
      </w:r>
      <w:r>
        <w:br/>
      </w:r>
      <w:r>
        <w:rPr>
          <w:rStyle w:val="CommentTok"/>
        </w:rPr>
        <w:t xml:space="preserve">#&gt;   381     42       1    0.759  0.0582        0.653        0.882</w:t>
      </w:r>
      <w:r>
        <w:br/>
      </w:r>
      <w:r>
        <w:rPr>
          <w:rStyle w:val="CommentTok"/>
        </w:rPr>
        <w:t xml:space="preserve">#&gt;   390     41       1    0.741  0.0596        0.633        0.867</w:t>
      </w:r>
      <w:r>
        <w:br/>
      </w:r>
      <w:r>
        <w:rPr>
          <w:rStyle w:val="CommentTok"/>
        </w:rPr>
        <w:t xml:space="preserve">#&gt;   414     40       1    0.722  0.0610        0.612        0.852</w:t>
      </w:r>
      <w:r>
        <w:br/>
      </w:r>
      <w:r>
        <w:rPr>
          <w:rStyle w:val="CommentTok"/>
        </w:rPr>
        <w:t xml:space="preserve">#&gt;   421     39       1    0.704  0.0621        0.592        0.837</w:t>
      </w:r>
      <w:r>
        <w:br/>
      </w:r>
      <w:r>
        <w:rPr>
          <w:rStyle w:val="CommentTok"/>
        </w:rPr>
        <w:t xml:space="preserve">#&gt;   481     38       1    0.685  0.0632        0.572        0.821</w:t>
      </w:r>
      <w:r>
        <w:br/>
      </w:r>
      <w:r>
        <w:rPr>
          <w:rStyle w:val="CommentTok"/>
        </w:rPr>
        <w:t xml:space="preserve">#&gt;   486     37       1    0.667  0.0642        0.552        0.805</w:t>
      </w:r>
      <w:r>
        <w:br/>
      </w:r>
      <w:r>
        <w:rPr>
          <w:rStyle w:val="CommentTok"/>
        </w:rPr>
        <w:t xml:space="preserve">#&gt;   606     36       1    0.648  0.0650        0.533        0.789</w:t>
      </w:r>
      <w:r>
        <w:br/>
      </w:r>
      <w:r>
        <w:rPr>
          <w:rStyle w:val="CommentTok"/>
        </w:rPr>
        <w:t xml:space="preserve">#&gt;   641     35       1    0.630  0.0657        0.513        0.773</w:t>
      </w:r>
      <w:r>
        <w:br/>
      </w:r>
      <w:r>
        <w:rPr>
          <w:rStyle w:val="CommentTok"/>
        </w:rPr>
        <w:t xml:space="preserve">#&gt;   704     34       1    0.611  0.0663        0.494        0.756</w:t>
      </w:r>
      <w:r>
        <w:br/>
      </w:r>
      <w:r>
        <w:rPr>
          <w:rStyle w:val="CommentTok"/>
        </w:rPr>
        <w:t xml:space="preserve">#&gt;   748     33       1    0.593  0.0669        0.475        0.739</w:t>
      </w:r>
      <w:r>
        <w:br/>
      </w:r>
      <w:r>
        <w:rPr>
          <w:rStyle w:val="CommentTok"/>
        </w:rPr>
        <w:t xml:space="preserve">#&gt;  1063     26       1    0.570  0.0681        0.451        0.720</w:t>
      </w:r>
      <w:r>
        <w:br/>
      </w:r>
      <w:r>
        <w:rPr>
          <w:rStyle w:val="CommentTok"/>
        </w:rPr>
        <w:t xml:space="preserve">#&gt;  1074     25       1    0.547  0.0691        0.427        0.701</w:t>
      </w:r>
      <w:r>
        <w:br/>
      </w:r>
      <w:r>
        <w:rPr>
          <w:rStyle w:val="CommentTok"/>
        </w:rPr>
        <w:t xml:space="preserve">#&gt;  2204      6       1    0.456  0.1012        0.295        0.704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group=High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2     45       1    0.978  0.0220        0.936        1.000</w:t>
      </w:r>
      <w:r>
        <w:br/>
      </w:r>
      <w:r>
        <w:rPr>
          <w:rStyle w:val="CommentTok"/>
        </w:rPr>
        <w:t xml:space="preserve">#&gt;    16     44       1    0.956  0.0307        0.897        1.000</w:t>
      </w:r>
      <w:r>
        <w:br/>
      </w:r>
      <w:r>
        <w:rPr>
          <w:rStyle w:val="CommentTok"/>
        </w:rPr>
        <w:t xml:space="preserve">#&gt;    32     43       1    0.933  0.0372        0.863        1.000</w:t>
      </w:r>
      <w:r>
        <w:br/>
      </w:r>
      <w:r>
        <w:rPr>
          <w:rStyle w:val="CommentTok"/>
        </w:rPr>
        <w:t xml:space="preserve">#&gt;    47     42       2    0.889  0.0468        0.802        0.986</w:t>
      </w:r>
      <w:r>
        <w:br/>
      </w:r>
      <w:r>
        <w:rPr>
          <w:rStyle w:val="CommentTok"/>
        </w:rPr>
        <w:t xml:space="preserve">#&gt;    48     40       1    0.867  0.0507        0.773        0.972</w:t>
      </w:r>
      <w:r>
        <w:br/>
      </w:r>
      <w:r>
        <w:rPr>
          <w:rStyle w:val="CommentTok"/>
        </w:rPr>
        <w:t xml:space="preserve">#&gt;    63     39       1    0.844  0.0540        0.745        0.957</w:t>
      </w:r>
      <w:r>
        <w:br/>
      </w:r>
      <w:r>
        <w:rPr>
          <w:rStyle w:val="CommentTok"/>
        </w:rPr>
        <w:t xml:space="preserve">#&gt;    64     38       1    0.822  0.0570        0.718        0.942</w:t>
      </w:r>
      <w:r>
        <w:br/>
      </w:r>
      <w:r>
        <w:rPr>
          <w:rStyle w:val="CommentTok"/>
        </w:rPr>
        <w:t xml:space="preserve">#&gt;    74     37       1    0.800  0.0596        0.691        0.926</w:t>
      </w:r>
      <w:r>
        <w:br/>
      </w:r>
      <w:r>
        <w:rPr>
          <w:rStyle w:val="CommentTok"/>
        </w:rPr>
        <w:t xml:space="preserve">#&gt;    76     36       1    0.778  0.0620        0.665        0.909</w:t>
      </w:r>
      <w:r>
        <w:br/>
      </w:r>
      <w:r>
        <w:rPr>
          <w:rStyle w:val="CommentTok"/>
        </w:rPr>
        <w:t xml:space="preserve">#&gt;    80     35       1    0.756  0.0641        0.640        0.892</w:t>
      </w:r>
      <w:r>
        <w:br/>
      </w:r>
      <w:r>
        <w:rPr>
          <w:rStyle w:val="CommentTok"/>
        </w:rPr>
        <w:t xml:space="preserve">#&gt;    84     34       1    0.733  0.0659        0.615        0.875</w:t>
      </w:r>
      <w:r>
        <w:br/>
      </w:r>
      <w:r>
        <w:rPr>
          <w:rStyle w:val="CommentTok"/>
        </w:rPr>
        <w:t xml:space="preserve">#&gt;    93     33       1    0.711  0.0676        0.590        0.857</w:t>
      </w:r>
      <w:r>
        <w:br/>
      </w:r>
      <w:r>
        <w:rPr>
          <w:rStyle w:val="CommentTok"/>
        </w:rPr>
        <w:t xml:space="preserve">#&gt;   100     32       1    0.689  0.0690        0.566        0.838</w:t>
      </w:r>
      <w:r>
        <w:br/>
      </w:r>
      <w:r>
        <w:rPr>
          <w:rStyle w:val="CommentTok"/>
        </w:rPr>
        <w:t xml:space="preserve">#&gt;   105     31       1    0.667  0.0703        0.542        0.820</w:t>
      </w:r>
      <w:r>
        <w:br/>
      </w:r>
      <w:r>
        <w:rPr>
          <w:rStyle w:val="CommentTok"/>
        </w:rPr>
        <w:t xml:space="preserve">#&gt;   113     30       1    0.644  0.0714        0.519        0.801</w:t>
      </w:r>
      <w:r>
        <w:br/>
      </w:r>
      <w:r>
        <w:rPr>
          <w:rStyle w:val="CommentTok"/>
        </w:rPr>
        <w:t xml:space="preserve">#&gt;   115     29       1    0.622  0.0723        0.496        0.781</w:t>
      </w:r>
      <w:r>
        <w:br/>
      </w:r>
      <w:r>
        <w:rPr>
          <w:rStyle w:val="CommentTok"/>
        </w:rPr>
        <w:t xml:space="preserve">#&gt;   120     28       1    0.600  0.0730        0.473        0.762</w:t>
      </w:r>
      <w:r>
        <w:br/>
      </w:r>
      <w:r>
        <w:rPr>
          <w:rStyle w:val="CommentTok"/>
        </w:rPr>
        <w:t xml:space="preserve">#&gt;   157     27       1    0.578  0.0736        0.450        0.742</w:t>
      </w:r>
      <w:r>
        <w:br/>
      </w:r>
      <w:r>
        <w:rPr>
          <w:rStyle w:val="CommentTok"/>
        </w:rPr>
        <w:t xml:space="preserve">#&gt;   162     26       1    0.556  0.0741        0.428        0.721</w:t>
      </w:r>
      <w:r>
        <w:br/>
      </w:r>
      <w:r>
        <w:rPr>
          <w:rStyle w:val="CommentTok"/>
        </w:rPr>
        <w:t xml:space="preserve">#&gt;   164     25       1    0.533  0.0744        0.406        0.701</w:t>
      </w:r>
      <w:r>
        <w:br/>
      </w:r>
      <w:r>
        <w:rPr>
          <w:rStyle w:val="CommentTok"/>
        </w:rPr>
        <w:t xml:space="preserve">#&gt;   168     24       1    0.511  0.0745        0.384        0.680</w:t>
      </w:r>
      <w:r>
        <w:br/>
      </w:r>
      <w:r>
        <w:rPr>
          <w:rStyle w:val="CommentTok"/>
        </w:rPr>
        <w:t xml:space="preserve">#&gt;   183     23       1    0.489  0.0745        0.363        0.659</w:t>
      </w:r>
      <w:r>
        <w:br/>
      </w:r>
      <w:r>
        <w:rPr>
          <w:rStyle w:val="CommentTok"/>
        </w:rPr>
        <w:t xml:space="preserve">#&gt;   242     22       1    0.467  0.0744        0.341        0.638</w:t>
      </w:r>
      <w:r>
        <w:br/>
      </w:r>
      <w:r>
        <w:rPr>
          <w:rStyle w:val="CommentTok"/>
        </w:rPr>
        <w:t xml:space="preserve">#&gt;   268     21       1    0.444  0.0741        0.321        0.616</w:t>
      </w:r>
      <w:r>
        <w:br/>
      </w:r>
      <w:r>
        <w:rPr>
          <w:rStyle w:val="CommentTok"/>
        </w:rPr>
        <w:t xml:space="preserve">#&gt;   273     20       1    0.422  0.0736        0.300        0.594</w:t>
      </w:r>
      <w:r>
        <w:br/>
      </w:r>
      <w:r>
        <w:rPr>
          <w:rStyle w:val="CommentTok"/>
        </w:rPr>
        <w:t xml:space="preserve">#&gt;   318     19       1    0.400  0.0730        0.280        0.572</w:t>
      </w:r>
      <w:r>
        <w:br/>
      </w:r>
      <w:r>
        <w:rPr>
          <w:rStyle w:val="CommentTok"/>
        </w:rPr>
        <w:t xml:space="preserve">#&gt;   363     18       1    0.378  0.0723        0.260        0.550</w:t>
      </w:r>
      <w:r>
        <w:br/>
      </w:r>
      <w:r>
        <w:rPr>
          <w:rStyle w:val="CommentTok"/>
        </w:rPr>
        <w:t xml:space="preserve">#&gt;   390     17       1    0.356  0.0714        0.240        0.527</w:t>
      </w:r>
      <w:r>
        <w:br/>
      </w:r>
      <w:r>
        <w:rPr>
          <w:rStyle w:val="CommentTok"/>
        </w:rPr>
        <w:t xml:space="preserve">#&gt;   422     16       1    0.333  0.0703        0.221        0.504</w:t>
      </w:r>
      <w:r>
        <w:br/>
      </w:r>
      <w:r>
        <w:rPr>
          <w:rStyle w:val="CommentTok"/>
        </w:rPr>
        <w:t xml:space="preserve">#&gt;   456     15       1    0.311  0.0690        0.201        0.481</w:t>
      </w:r>
      <w:r>
        <w:br/>
      </w:r>
      <w:r>
        <w:rPr>
          <w:rStyle w:val="CommentTok"/>
        </w:rPr>
        <w:t xml:space="preserve">#&gt;   467     14       1    0.289  0.0676        0.183        0.457</w:t>
      </w:r>
      <w:r>
        <w:br/>
      </w:r>
      <w:r>
        <w:rPr>
          <w:rStyle w:val="CommentTok"/>
        </w:rPr>
        <w:t xml:space="preserve">#&gt;   625     13       1    0.267  0.0659        0.164        0.433</w:t>
      </w:r>
      <w:r>
        <w:br/>
      </w:r>
      <w:r>
        <w:rPr>
          <w:rStyle w:val="CommentTok"/>
        </w:rPr>
        <w:t xml:space="preserve">#&gt;   677     12       1    0.244  0.0641        0.146        0.409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 survfit(formula = bmt.cox)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n events median 0.95LCL 0.95UCL</w:t>
      </w:r>
      <w:r>
        <w:br/>
      </w:r>
      <w:r>
        <w:rPr>
          <w:rStyle w:val="CommentTok"/>
        </w:rPr>
        <w:t xml:space="preserve">#&gt; [1,] 137     83    422     268      NA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(bmt.cox,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n events median 0.95LCL 0.95UCL</w:t>
      </w:r>
      <w:r>
        <w:br/>
      </w:r>
      <w:r>
        <w:rPr>
          <w:rStyle w:val="CommentTok"/>
        </w:rPr>
        <w:t xml:space="preserve">#&gt; 1 137     83    422     268      NA</w:t>
      </w:r>
      <w:r>
        <w:br/>
      </w:r>
      <w:r>
        <w:rPr>
          <w:rStyle w:val="CommentTok"/>
        </w:rPr>
        <w:t xml:space="preserve">#&gt; 2 137     83     NA     625      NA</w:t>
      </w:r>
      <w:r>
        <w:br/>
      </w:r>
      <w:r>
        <w:rPr>
          <w:rStyle w:val="CommentTok"/>
        </w:rPr>
        <w:t xml:space="preserve">#&gt; 3 137     83    268     162     467</w:t>
      </w:r>
    </w:p>
    <w:p>
      <w:pPr>
        <w:pStyle w:val="SourceCode"/>
      </w:pPr>
      <w:r>
        <w:rPr>
          <w:rStyle w:val="NormalTok"/>
        </w:rPr>
        <w:t xml:space="preserve">bmt.cox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survival1 survival2 survival3</w:t>
      </w:r>
      <w:r>
        <w:br/>
      </w:r>
      <w:r>
        <w:rPr>
          <w:rStyle w:val="CommentTok"/>
        </w:rPr>
        <w:t xml:space="preserve">#&gt;     1    137       1     0.993     0.996     0.989</w:t>
      </w:r>
      <w:r>
        <w:br/>
      </w:r>
      <w:r>
        <w:rPr>
          <w:rStyle w:val="CommentTok"/>
        </w:rPr>
        <w:t xml:space="preserve">#&gt;     2    136       1     0.985     0.992     0.978</w:t>
      </w:r>
      <w:r>
        <w:br/>
      </w:r>
      <w:r>
        <w:rPr>
          <w:rStyle w:val="CommentTok"/>
        </w:rPr>
        <w:t xml:space="preserve">#&gt;    10    135       1     0.978     0.987     0.968</w:t>
      </w:r>
      <w:r>
        <w:br/>
      </w:r>
      <w:r>
        <w:rPr>
          <w:rStyle w:val="CommentTok"/>
        </w:rPr>
        <w:t xml:space="preserve">#&gt;    16    134       1     0.970     0.983     0.957</w:t>
      </w:r>
      <w:r>
        <w:br/>
      </w:r>
      <w:r>
        <w:rPr>
          <w:rStyle w:val="CommentTok"/>
        </w:rPr>
        <w:t xml:space="preserve">#&gt;    32    133       1     0.963     0.979     0.946</w:t>
      </w:r>
      <w:r>
        <w:br/>
      </w:r>
      <w:r>
        <w:rPr>
          <w:rStyle w:val="CommentTok"/>
        </w:rPr>
        <w:t xml:space="preserve">#&gt;    35    132       1     0.955     0.975     0.935</w:t>
      </w:r>
      <w:r>
        <w:br/>
      </w:r>
      <w:r>
        <w:rPr>
          <w:rStyle w:val="CommentTok"/>
        </w:rPr>
        <w:t xml:space="preserve">#&gt;    47    131       2     0.941     0.966     0.914</w:t>
      </w:r>
      <w:r>
        <w:br/>
      </w:r>
      <w:r>
        <w:rPr>
          <w:rStyle w:val="CommentTok"/>
        </w:rPr>
        <w:t xml:space="preserve">#&gt;    48    129       2     0.926     0.957     0.893</w:t>
      </w:r>
      <w:r>
        <w:br/>
      </w:r>
      <w:r>
        <w:rPr>
          <w:rStyle w:val="CommentTok"/>
        </w:rPr>
        <w:t xml:space="preserve">#&gt;    53    127       1     0.918     0.953     0.882</w:t>
      </w:r>
      <w:r>
        <w:br/>
      </w:r>
      <w:r>
        <w:rPr>
          <w:rStyle w:val="CommentTok"/>
        </w:rPr>
        <w:t xml:space="preserve">#&gt;    55    126       1     0.911     0.949     0.872</w:t>
      </w:r>
      <w:r>
        <w:br/>
      </w:r>
      <w:r>
        <w:rPr>
          <w:rStyle w:val="CommentTok"/>
        </w:rPr>
        <w:t xml:space="preserve">#&gt;    63    125       1     0.903     0.944     0.861</w:t>
      </w:r>
      <w:r>
        <w:br/>
      </w:r>
      <w:r>
        <w:rPr>
          <w:rStyle w:val="CommentTok"/>
        </w:rPr>
        <w:t xml:space="preserve">#&gt;    64    124       1     0.896     0.940     0.851</w:t>
      </w:r>
      <w:r>
        <w:br/>
      </w:r>
      <w:r>
        <w:rPr>
          <w:rStyle w:val="CommentTok"/>
        </w:rPr>
        <w:t xml:space="preserve">#&gt;    74    123       2     0.881     0.931     0.830</w:t>
      </w:r>
      <w:r>
        <w:br/>
      </w:r>
      <w:r>
        <w:rPr>
          <w:rStyle w:val="CommentTok"/>
        </w:rPr>
        <w:t xml:space="preserve">#&gt;    76    121       1     0.873     0.926     0.819</w:t>
      </w:r>
      <w:r>
        <w:br/>
      </w:r>
      <w:r>
        <w:rPr>
          <w:rStyle w:val="CommentTok"/>
        </w:rPr>
        <w:t xml:space="preserve">#&gt;    79    120       1     0.865     0.922     0.809</w:t>
      </w:r>
      <w:r>
        <w:br/>
      </w:r>
      <w:r>
        <w:rPr>
          <w:rStyle w:val="CommentTok"/>
        </w:rPr>
        <w:t xml:space="preserve">#&gt;    80    119       2     0.850     0.913     0.788</w:t>
      </w:r>
      <w:r>
        <w:br/>
      </w:r>
      <w:r>
        <w:rPr>
          <w:rStyle w:val="CommentTok"/>
        </w:rPr>
        <w:t xml:space="preserve">#&gt;    84    117       1     0.843     0.908     0.778</w:t>
      </w:r>
      <w:r>
        <w:br/>
      </w:r>
      <w:r>
        <w:rPr>
          <w:rStyle w:val="CommentTok"/>
        </w:rPr>
        <w:t xml:space="preserve">#&gt;    86    116       1     0.835     0.903     0.768</w:t>
      </w:r>
      <w:r>
        <w:br/>
      </w:r>
      <w:r>
        <w:rPr>
          <w:rStyle w:val="CommentTok"/>
        </w:rPr>
        <w:t xml:space="preserve">#&gt;    93    115       1     0.827     0.899     0.757</w:t>
      </w:r>
      <w:r>
        <w:br/>
      </w:r>
      <w:r>
        <w:rPr>
          <w:rStyle w:val="CommentTok"/>
        </w:rPr>
        <w:t xml:space="preserve">#&gt;   100    114       1     0.820     0.894     0.747</w:t>
      </w:r>
      <w:r>
        <w:br/>
      </w:r>
      <w:r>
        <w:rPr>
          <w:rStyle w:val="CommentTok"/>
        </w:rPr>
        <w:t xml:space="preserve">#&gt;   104    113       1     0.812     0.889     0.737</w:t>
      </w:r>
      <w:r>
        <w:br/>
      </w:r>
      <w:r>
        <w:rPr>
          <w:rStyle w:val="CommentTok"/>
        </w:rPr>
        <w:t xml:space="preserve">#&gt;   105    112       2     0.797     0.880     0.717</w:t>
      </w:r>
      <w:r>
        <w:br/>
      </w:r>
      <w:r>
        <w:rPr>
          <w:rStyle w:val="CommentTok"/>
        </w:rPr>
        <w:t xml:space="preserve">#&gt;   107    110       1     0.789     0.875     0.707</w:t>
      </w:r>
      <w:r>
        <w:br/>
      </w:r>
      <w:r>
        <w:rPr>
          <w:rStyle w:val="CommentTok"/>
        </w:rPr>
        <w:t xml:space="preserve">#&gt;   109    109       1     0.782     0.870     0.697</w:t>
      </w:r>
      <w:r>
        <w:br/>
      </w:r>
      <w:r>
        <w:rPr>
          <w:rStyle w:val="CommentTok"/>
        </w:rPr>
        <w:t xml:space="preserve">#&gt;   110    108       1     0.774     0.866     0.687</w:t>
      </w:r>
      <w:r>
        <w:br/>
      </w:r>
      <w:r>
        <w:rPr>
          <w:rStyle w:val="CommentTok"/>
        </w:rPr>
        <w:t xml:space="preserve">#&gt;   113    107       1     0.766     0.861     0.677</w:t>
      </w:r>
      <w:r>
        <w:br/>
      </w:r>
      <w:r>
        <w:rPr>
          <w:rStyle w:val="CommentTok"/>
        </w:rPr>
        <w:t xml:space="preserve">#&gt;   115    106       1     0.759     0.856     0.667</w:t>
      </w:r>
      <w:r>
        <w:br/>
      </w:r>
      <w:r>
        <w:rPr>
          <w:rStyle w:val="CommentTok"/>
        </w:rPr>
        <w:t xml:space="preserve">#&gt;   120    105       1     0.751     0.851     0.657</w:t>
      </w:r>
      <w:r>
        <w:br/>
      </w:r>
      <w:r>
        <w:rPr>
          <w:rStyle w:val="CommentTok"/>
        </w:rPr>
        <w:t xml:space="preserve">#&gt;   122    104       2     0.735     0.841     0.637</w:t>
      </w:r>
      <w:r>
        <w:br/>
      </w:r>
      <w:r>
        <w:rPr>
          <w:rStyle w:val="CommentTok"/>
        </w:rPr>
        <w:t xml:space="preserve">#&gt;   129    102       1     0.727     0.836     0.627</w:t>
      </w:r>
      <w:r>
        <w:br/>
      </w:r>
      <w:r>
        <w:rPr>
          <w:rStyle w:val="CommentTok"/>
        </w:rPr>
        <w:t xml:space="preserve">#&gt;   157    101       1     0.720     0.831     0.617</w:t>
      </w:r>
      <w:r>
        <w:br/>
      </w:r>
      <w:r>
        <w:rPr>
          <w:rStyle w:val="CommentTok"/>
        </w:rPr>
        <w:t xml:space="preserve">#&gt;   162    100       1     0.712     0.826     0.607</w:t>
      </w:r>
      <w:r>
        <w:br/>
      </w:r>
      <w:r>
        <w:rPr>
          <w:rStyle w:val="CommentTok"/>
        </w:rPr>
        <w:t xml:space="preserve">#&gt;   164     99       1     0.704     0.821     0.598</w:t>
      </w:r>
      <w:r>
        <w:br/>
      </w:r>
      <w:r>
        <w:rPr>
          <w:rStyle w:val="CommentTok"/>
        </w:rPr>
        <w:t xml:space="preserve">#&gt;   168     98       1     0.696     0.815     0.588</w:t>
      </w:r>
      <w:r>
        <w:br/>
      </w:r>
      <w:r>
        <w:rPr>
          <w:rStyle w:val="CommentTok"/>
        </w:rPr>
        <w:t xml:space="preserve">#&gt;   172     97       1     0.688     0.810     0.578</w:t>
      </w:r>
      <w:r>
        <w:br/>
      </w:r>
      <w:r>
        <w:rPr>
          <w:rStyle w:val="CommentTok"/>
        </w:rPr>
        <w:t xml:space="preserve">#&gt;   183     96       1     0.680     0.805     0.568</w:t>
      </w:r>
      <w:r>
        <w:br/>
      </w:r>
      <w:r>
        <w:rPr>
          <w:rStyle w:val="CommentTok"/>
        </w:rPr>
        <w:t xml:space="preserve">#&gt;   192     95       1     0.672     0.800     0.558</w:t>
      </w:r>
      <w:r>
        <w:br/>
      </w:r>
      <w:r>
        <w:rPr>
          <w:rStyle w:val="CommentTok"/>
        </w:rPr>
        <w:t xml:space="preserve">#&gt;   194     94       1     0.664     0.794     0.549</w:t>
      </w:r>
      <w:r>
        <w:br/>
      </w:r>
      <w:r>
        <w:rPr>
          <w:rStyle w:val="CommentTok"/>
        </w:rPr>
        <w:t xml:space="preserve">#&gt;   211     93       1     0.656     0.789     0.539</w:t>
      </w:r>
      <w:r>
        <w:br/>
      </w:r>
      <w:r>
        <w:rPr>
          <w:rStyle w:val="CommentTok"/>
        </w:rPr>
        <w:t xml:space="preserve">#&gt;   219     92       1     0.648     0.783     0.530</w:t>
      </w:r>
      <w:r>
        <w:br/>
      </w:r>
      <w:r>
        <w:rPr>
          <w:rStyle w:val="CommentTok"/>
        </w:rPr>
        <w:t xml:space="preserve">#&gt;   230     90       1     0.640     0.778     0.520</w:t>
      </w:r>
      <w:r>
        <w:br/>
      </w:r>
      <w:r>
        <w:rPr>
          <w:rStyle w:val="CommentTok"/>
        </w:rPr>
        <w:t xml:space="preserve">#&gt;   242     89       1     0.632     0.773     0.511</w:t>
      </w:r>
      <w:r>
        <w:br/>
      </w:r>
      <w:r>
        <w:rPr>
          <w:rStyle w:val="CommentTok"/>
        </w:rPr>
        <w:t xml:space="preserve">#&gt;   248     88       1     0.624     0.767     0.501</w:t>
      </w:r>
      <w:r>
        <w:br/>
      </w:r>
      <w:r>
        <w:rPr>
          <w:rStyle w:val="CommentTok"/>
        </w:rPr>
        <w:t xml:space="preserve">#&gt;   268     87       1     0.616     0.761     0.492</w:t>
      </w:r>
      <w:r>
        <w:br/>
      </w:r>
      <w:r>
        <w:rPr>
          <w:rStyle w:val="CommentTok"/>
        </w:rPr>
        <w:t xml:space="preserve">#&gt;   272     86       1     0.608     0.756     0.482</w:t>
      </w:r>
      <w:r>
        <w:br/>
      </w:r>
      <w:r>
        <w:rPr>
          <w:rStyle w:val="CommentTok"/>
        </w:rPr>
        <w:t xml:space="preserve">#&gt;   273     85       1     0.600     0.750     0.473</w:t>
      </w:r>
      <w:r>
        <w:br/>
      </w:r>
      <w:r>
        <w:rPr>
          <w:rStyle w:val="CommentTok"/>
        </w:rPr>
        <w:t xml:space="preserve">#&gt;   276     84       1     0.592     0.745     0.464</w:t>
      </w:r>
      <w:r>
        <w:br/>
      </w:r>
      <w:r>
        <w:rPr>
          <w:rStyle w:val="CommentTok"/>
        </w:rPr>
        <w:t xml:space="preserve">#&gt;   288     83       1     0.584     0.739     0.454</w:t>
      </w:r>
      <w:r>
        <w:br/>
      </w:r>
      <w:r>
        <w:rPr>
          <w:rStyle w:val="CommentTok"/>
        </w:rPr>
        <w:t xml:space="preserve">#&gt;   318     82       1     0.576     0.733     0.445</w:t>
      </w:r>
      <w:r>
        <w:br/>
      </w:r>
      <w:r>
        <w:rPr>
          <w:rStyle w:val="CommentTok"/>
        </w:rPr>
        <w:t xml:space="preserve">#&gt;   332     81       1     0.568     0.727     0.436</w:t>
      </w:r>
      <w:r>
        <w:br/>
      </w:r>
      <w:r>
        <w:rPr>
          <w:rStyle w:val="CommentTok"/>
        </w:rPr>
        <w:t xml:space="preserve">#&gt;   363     80       1     0.560     0.722     0.427</w:t>
      </w:r>
      <w:r>
        <w:br/>
      </w:r>
      <w:r>
        <w:rPr>
          <w:rStyle w:val="CommentTok"/>
        </w:rPr>
        <w:t xml:space="preserve">#&gt;   381     79       1     0.552     0.716     0.418</w:t>
      </w:r>
      <w:r>
        <w:br/>
      </w:r>
      <w:r>
        <w:rPr>
          <w:rStyle w:val="CommentTok"/>
        </w:rPr>
        <w:t xml:space="preserve">#&gt;   383     78       1     0.544     0.710     0.409</w:t>
      </w:r>
      <w:r>
        <w:br/>
      </w:r>
      <w:r>
        <w:rPr>
          <w:rStyle w:val="CommentTok"/>
        </w:rPr>
        <w:t xml:space="preserve">#&gt;   390     77       2     0.528     0.698     0.392</w:t>
      </w:r>
      <w:r>
        <w:br/>
      </w:r>
      <w:r>
        <w:rPr>
          <w:rStyle w:val="CommentTok"/>
        </w:rPr>
        <w:t xml:space="preserve">#&gt;   414     75       1     0.520     0.692     0.383</w:t>
      </w:r>
      <w:r>
        <w:br/>
      </w:r>
      <w:r>
        <w:rPr>
          <w:rStyle w:val="CommentTok"/>
        </w:rPr>
        <w:t xml:space="preserve">#&gt;   418     74       1     0.512     0.686     0.374</w:t>
      </w:r>
      <w:r>
        <w:br/>
      </w:r>
      <w:r>
        <w:rPr>
          <w:rStyle w:val="CommentTok"/>
        </w:rPr>
        <w:t xml:space="preserve">#&gt;   421     73       1     0.504     0.680     0.366</w:t>
      </w:r>
      <w:r>
        <w:br/>
      </w:r>
      <w:r>
        <w:rPr>
          <w:rStyle w:val="CommentTok"/>
        </w:rPr>
        <w:t xml:space="preserve">#&gt;   422     72       1     0.496     0.674     0.357</w:t>
      </w:r>
      <w:r>
        <w:br/>
      </w:r>
      <w:r>
        <w:rPr>
          <w:rStyle w:val="CommentTok"/>
        </w:rPr>
        <w:t xml:space="preserve">#&gt;   456     71       1     0.488     0.667     0.349</w:t>
      </w:r>
      <w:r>
        <w:br/>
      </w:r>
      <w:r>
        <w:rPr>
          <w:rStyle w:val="CommentTok"/>
        </w:rPr>
        <w:t xml:space="preserve">#&gt;   466     70       1     0.480     0.661     0.340</w:t>
      </w:r>
      <w:r>
        <w:br/>
      </w:r>
      <w:r>
        <w:rPr>
          <w:rStyle w:val="CommentTok"/>
        </w:rPr>
        <w:t xml:space="preserve">#&gt;   467     69       1     0.472     0.655     0.332</w:t>
      </w:r>
      <w:r>
        <w:br/>
      </w:r>
      <w:r>
        <w:rPr>
          <w:rStyle w:val="CommentTok"/>
        </w:rPr>
        <w:t xml:space="preserve">#&gt;   481     68       1     0.464     0.649     0.324</w:t>
      </w:r>
      <w:r>
        <w:br/>
      </w:r>
      <w:r>
        <w:rPr>
          <w:rStyle w:val="CommentTok"/>
        </w:rPr>
        <w:t xml:space="preserve">#&gt;   486     67       1     0.455     0.642     0.315</w:t>
      </w:r>
      <w:r>
        <w:br/>
      </w:r>
      <w:r>
        <w:rPr>
          <w:rStyle w:val="CommentTok"/>
        </w:rPr>
        <w:t xml:space="preserve">#&gt;   487     66       1     0.447     0.636     0.307</w:t>
      </w:r>
      <w:r>
        <w:br/>
      </w:r>
      <w:r>
        <w:rPr>
          <w:rStyle w:val="CommentTok"/>
        </w:rPr>
        <w:t xml:space="preserve">#&gt;   526     65       1     0.439     0.629     0.299</w:t>
      </w:r>
      <w:r>
        <w:br/>
      </w:r>
      <w:r>
        <w:rPr>
          <w:rStyle w:val="CommentTok"/>
        </w:rPr>
        <w:t xml:space="preserve">#&gt;   606     63       1     0.431     0.623     0.291</w:t>
      </w:r>
      <w:r>
        <w:br/>
      </w:r>
      <w:r>
        <w:rPr>
          <w:rStyle w:val="CommentTok"/>
        </w:rPr>
        <w:t xml:space="preserve">#&gt;   609     62       1     0.423     0.616     0.283</w:t>
      </w:r>
      <w:r>
        <w:br/>
      </w:r>
      <w:r>
        <w:rPr>
          <w:rStyle w:val="CommentTok"/>
        </w:rPr>
        <w:t xml:space="preserve">#&gt;   625     61       1     0.415     0.609     0.275</w:t>
      </w:r>
      <w:r>
        <w:br/>
      </w:r>
      <w:r>
        <w:rPr>
          <w:rStyle w:val="CommentTok"/>
        </w:rPr>
        <w:t xml:space="preserve">#&gt;   641     60       1     0.407     0.603     0.267</w:t>
      </w:r>
      <w:r>
        <w:br/>
      </w:r>
      <w:r>
        <w:rPr>
          <w:rStyle w:val="CommentTok"/>
        </w:rPr>
        <w:t xml:space="preserve">#&gt;   662     59       1     0.399     0.596     0.260</w:t>
      </w:r>
      <w:r>
        <w:br/>
      </w:r>
      <w:r>
        <w:rPr>
          <w:rStyle w:val="CommentTok"/>
        </w:rPr>
        <w:t xml:space="preserve">#&gt;   677     58       1     0.391     0.589     0.252</w:t>
      </w:r>
      <w:r>
        <w:br/>
      </w:r>
      <w:r>
        <w:rPr>
          <w:rStyle w:val="CommentTok"/>
        </w:rPr>
        <w:t xml:space="preserve">#&gt;   704     57       1     0.383     0.582     0.244</w:t>
      </w:r>
      <w:r>
        <w:br/>
      </w:r>
      <w:r>
        <w:rPr>
          <w:rStyle w:val="CommentTok"/>
        </w:rPr>
        <w:t xml:space="preserve">#&gt;   748     56       1     0.374     0.575     0.237</w:t>
      </w:r>
      <w:r>
        <w:br/>
      </w:r>
      <w:r>
        <w:rPr>
          <w:rStyle w:val="CommentTok"/>
        </w:rPr>
        <w:t xml:space="preserve">#&gt;  1063     47       1     0.365     0.567     0.228</w:t>
      </w:r>
      <w:r>
        <w:br/>
      </w:r>
      <w:r>
        <w:rPr>
          <w:rStyle w:val="CommentTok"/>
        </w:rPr>
        <w:t xml:space="preserve">#&gt;  1074     46       1     0.356     0.559     0.220</w:t>
      </w:r>
      <w:r>
        <w:br/>
      </w:r>
      <w:r>
        <w:rPr>
          <w:rStyle w:val="CommentTok"/>
        </w:rPr>
        <w:t xml:space="preserve">#&gt;  2204      9       1     0.313     0.520     0.182</w:t>
      </w:r>
    </w:p>
    <w:bookmarkEnd w:id="223"/>
    <w:bookmarkEnd w:id="224"/>
    <w:bookmarkStart w:id="229" w:name="adjustment-for-ties-optional"/>
    <w:p>
      <w:pPr>
        <w:pStyle w:val="Heading1"/>
      </w:pPr>
      <w:r>
        <w:t xml:space="preserve">6. Adjustment for Ties (optional)</w:t>
      </w:r>
    </w:p>
    <w:p>
      <w:pPr>
        <w:pStyle w:val="FirstParagraph"/>
      </w:pPr>
      <w:r>
        <w:t xml:space="preserve">At each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which more than one of the subjects has an event,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number of events at that time,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set of</w:t>
      </w:r>
      <w:r>
        <w:t xml:space="preserve"> </w:t>
      </w:r>
      <w:r>
        <w:t xml:space="preserve">subjects with events at that time, and 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r:id="rId2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for an artificial subject obtained by adding up the covariate values for</w:t>
      </w:r>
      <w:r>
        <w:t xml:space="preserve"> </w:t>
      </w:r>
      <w:r>
        <w:t xml:space="preserve">the subjects with an event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</m:e>
              </m:ba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bar>
                  <m:barPr>
                    <m:pos m:val="top"/>
                  </m:bar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</m:e>
                </m:ba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Note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p"/>
                        </m:rPr>
                        <m:t>Δ</m:t>
                      </m:r>
                      <m:r>
                        <m:t>η</m:t>
                      </m:r>
                    </m:e>
                  </m:ba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  <m:r>
                            <m:t>η</m:t>
                          </m:r>
                        </m:e>
                      </m:ba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bookmarkStart w:id="225" w:name="breslows-method-for-ties"/>
    <w:p>
      <w:pPr>
        <w:pStyle w:val="Heading4"/>
      </w:pPr>
      <w:r>
        <w:t xml:space="preserve">Breslow’s method for ties</w:t>
      </w:r>
    </w:p>
    <w:p>
      <w:pPr>
        <w:pStyle w:val="FirstParagraph"/>
      </w:pPr>
      <w:r>
        <w:t xml:space="preserve">Breslow’s method estimates the</w:t>
      </w:r>
      <w:r>
        <w:t xml:space="preserve"> </w:t>
      </w:r>
      <w:hyperlink w:anchor="def-ph-partial-lik">
        <w:r>
          <w:rPr>
            <w:rStyle w:val="Hyperlink"/>
          </w:rPr>
          <w:t xml:space="preserve">partial likelihood</w:t>
        </w:r>
      </w:hyperlink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θ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nary>
                        </m:den>
                      </m:f>
                    </m:e>
                  </m:nary>
                </m:e>
              </m:nary>
            </m:e>
          </m:eqArr>
        </m:oMath>
      </m:oMathPara>
    </w:p>
    <w:p>
      <w:pPr>
        <w:pStyle w:val="FirstParagraph"/>
      </w:pPr>
      <w:r>
        <w:t xml:space="preserve">This method is equivalent to treating each event as distinct and using the non-ties formula.</w:t>
      </w:r>
      <w:r>
        <w:t xml:space="preserve"> </w:t>
      </w:r>
      <w:r>
        <w:t xml:space="preserve">It works best when the number of ties is small.</w:t>
      </w:r>
      <w:r>
        <w:t xml:space="preserve"> </w:t>
      </w:r>
      <w:r>
        <w:t xml:space="preserve">It is the default in many statistical packages, including PROC PHREG in SAS.</w:t>
      </w:r>
    </w:p>
    <w:bookmarkEnd w:id="225"/>
    <w:bookmarkStart w:id="226" w:name="efrons-method-for-ties"/>
    <w:p>
      <w:pPr>
        <w:pStyle w:val="Heading4"/>
      </w:pPr>
      <w:r>
        <w:t xml:space="preserve">Efron’s method for ties</w:t>
      </w:r>
    </w:p>
    <w:p>
      <w:pPr>
        <w:pStyle w:val="FirstParagraph"/>
      </w:pPr>
      <w:r>
        <w:t xml:space="preserve">The other common method is Efron’s, which is the default in R.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  <m:e>
                      <m:r>
                        <m:rPr>
                          <m:sty m:val="p"/>
                        </m:rPr>
                        <m:t>[</m:t>
                      </m:r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]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This Efron approximation is closer to the exact discrete partial likelihood when there are</w:t>
      </w:r>
      <w:r>
        <w:t xml:space="preserve"> </w:t>
      </w:r>
      <w:r>
        <w:t xml:space="preserve">many ties.</w:t>
      </w:r>
    </w:p>
    <w:p>
      <w:pPr>
        <w:pStyle w:val="BodyText"/>
      </w:pPr>
      <w:r>
        <w:t xml:space="preserve">The third option in R (and an option also in SAS as</w:t>
      </w:r>
      <w:r>
        <w:t xml:space="preserve"> </w:t>
      </w:r>
      <w:r>
        <w:rPr>
          <w:rStyle w:val="VerbatimChar"/>
        </w:rPr>
        <w:t xml:space="preserve">discrete</w:t>
      </w:r>
      <w:r>
        <w:t xml:space="preserve">) is the</w:t>
      </w:r>
      <w:r>
        <w:t xml:space="preserve"> </w:t>
      </w:r>
      <w:r>
        <w:t xml:space="preserve">“exact”</w:t>
      </w:r>
      <w:r>
        <w:t xml:space="preserve"> </w:t>
      </w:r>
      <w:r>
        <w:t xml:space="preserve">method, which is the same one used for matched logistic</w:t>
      </w:r>
      <w:r>
        <w:t xml:space="preserve"> </w:t>
      </w:r>
      <w:r>
        <w:t xml:space="preserve">regression.</w:t>
      </w:r>
    </w:p>
    <w:bookmarkEnd w:id="226"/>
    <w:bookmarkStart w:id="227" w:name="example-breslows-method"/>
    <w:p>
      <w:pPr>
        <w:pStyle w:val="Heading4"/>
      </w:pPr>
      <w:r>
        <w:t xml:space="preserve">Example: Breslow’s method</w:t>
      </w:r>
    </w:p>
    <w:p>
      <w:pPr>
        <w:pStyle w:val="FirstParagraph"/>
      </w:pPr>
      <w:r>
        <w:t xml:space="preserve">Suppose as an example we have a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 there are 20 individuals</w:t>
      </w:r>
      <w:r>
        <w:t xml:space="preserve"> </w:t>
      </w:r>
      <w:r>
        <w:t xml:space="preserve">at risk and three failures.</w:t>
      </w:r>
      <w:r>
        <w:t xml:space="preserve"> </w:t>
      </w:r>
      <w:r>
        <w:t xml:space="preserve">Let the three individuals have risk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let the sum of the risk</w:t>
      </w:r>
      <w:r>
        <w:t xml:space="preserve"> </w:t>
      </w:r>
      <w:r>
        <w:t xml:space="preserve">parameters of the remaining 17 individuals be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 the factor in the partial likelihood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using Breslow’s method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on the other hand, they had died in the order 1, 2, 3, then the</w:t>
      </w:r>
      <w:r>
        <w:t xml:space="preserve"> </w:t>
      </w:r>
      <w:r>
        <w:t xml:space="preserve">contribution to the partial likelihood would be: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as the</w:t>
      </w:r>
      <w:r>
        <w:t xml:space="preserve"> </w:t>
      </w:r>
      <w:hyperlink r:id="rId138">
        <w:r>
          <w:rPr>
            <w:rStyle w:val="Hyperlink"/>
          </w:rPr>
          <w:t xml:space="preserve">risk set</w:t>
        </w:r>
      </w:hyperlink>
      <w:r>
        <w:t xml:space="preserve"> </w:t>
      </w:r>
      <w:r>
        <w:t xml:space="preserve">got smaller with each failure.</w:t>
      </w:r>
      <w:r>
        <w:t xml:space="preserve"> </w:t>
      </w:r>
      <w:r>
        <w:t xml:space="preserve">The exact method roughly averages the results for the six possible orderings of the failures.</w:t>
      </w:r>
    </w:p>
    <w:bookmarkEnd w:id="227"/>
    <w:bookmarkStart w:id="228" w:name="example-efrons-method"/>
    <w:p>
      <w:pPr>
        <w:pStyle w:val="Heading4"/>
      </w:pPr>
      <w:r>
        <w:t xml:space="preserve">Example: Efron’s method</w:t>
      </w:r>
    </w:p>
    <w:p>
      <w:pPr>
        <w:pStyle w:val="FirstParagraph"/>
      </w:pPr>
      <w:r>
        <w:t xml:space="preserve">Because the exact failure order among tied event times is unobserved,</w:t>
      </w:r>
      <w:r>
        <w:t xml:space="preserve"> </w:t>
      </w:r>
      <w:r>
        <w:t xml:space="preserve">rather than reducing the denominator by one risk coefficient at each step,</w:t>
      </w:r>
      <w:r>
        <w:t xml:space="preserve"> </w:t>
      </w:r>
      <w:r>
        <w:t xml:space="preserve">Efron’s method reduces it by a uniform fractional amount.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  <m:r>
            <m:t>​</m:t>
          </m:r>
        </m:oMath>
      </m:oMathPara>
    </w:p>
    <w:bookmarkEnd w:id="228"/>
    <w:bookmarkEnd w:id="229"/>
    <w:bookmarkStart w:id="449" w:name="building-cox-proportional-hazards-models"/>
    <w:p>
      <w:pPr>
        <w:pStyle w:val="Heading1"/>
      </w:pPr>
      <w:r>
        <w:t xml:space="preserve">7. Building Cox Proportional Hazards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two Epi 204 lectures on</w:t>
            </w:r>
            <w:r>
              <w:t xml:space="preserve"> </w:t>
            </w:r>
            <w:r>
              <w:rPr>
                <w:i/>
                <w:iCs/>
              </w:rPr>
              <w:t xml:space="preserve">Model Building and Checking for Cox Models</w:t>
            </w:r>
            <w:r>
              <w:t xml:space="preserve"> </w:t>
            </w:r>
            <w:r>
              <w:t xml:space="preserve">(</w:t>
            </w:r>
            <w:hyperlink r:id="rId232">
              <w:r>
                <w:rPr>
                  <w:rStyle w:val="Hyperlink"/>
                </w:rPr>
                <w:t xml:space="preserve">part 1</w:t>
              </w:r>
            </w:hyperlink>
            <w:r>
              <w:t xml:space="preserve">,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part 2</w:t>
              </w:r>
            </w:hyperlink>
            <w:r>
              <w:t xml:space="preserve">;</w:t>
            </w:r>
            <w:r>
              <w:t xml:space="preserve"> </w:t>
            </w:r>
            <w:hyperlink r:id="rId234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 the</w:t>
            </w:r>
            <w:r>
              <w:t xml:space="preserve"> </w:t>
            </w:r>
            <w:r>
              <w:rPr>
                <w:rStyle w:val="VerbatimChar"/>
              </w:rPr>
              <w:t xml:space="preserve">hodg</w:t>
            </w:r>
            <w:r>
              <w:t xml:space="preserve"> </w:t>
            </w:r>
            <w:r>
              <w:t xml:space="preserve">lymphoma data to cover</w:t>
            </w:r>
            <w:r>
              <w:t xml:space="preserve"> </w:t>
            </w:r>
            <w:r>
              <w:t xml:space="preserve">Schoenfeld residuals and</w:t>
            </w:r>
            <w:r>
              <w:t xml:space="preserve"> </w:t>
            </w:r>
            <w:r>
              <w:rPr>
                <w:rStyle w:val="VerbatimChar"/>
              </w:rPr>
              <w:t xml:space="preserve">cox.zph()</w:t>
            </w:r>
            <w:r>
              <w:t xml:space="preserve">,</w:t>
            </w:r>
            <w:r>
              <w:t xml:space="preserve"> </w:t>
            </w:r>
            <w:r>
              <w:t xml:space="preserve">Cox-Snell and martingale residuals,</w:t>
            </w:r>
            <w:r>
              <w:t xml:space="preserve"> </w:t>
            </w:r>
            <w:r>
              <w:t xml:space="preserve">influence diagnostics,</w:t>
            </w:r>
            <w:r>
              <w:t xml:space="preserve"> </w:t>
            </w:r>
            <w:r>
              <w:t xml:space="preserve">and stratification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bookmarkStart w:id="238" w:name="hodg-lymphoma-data-set-from-kmsurv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hodg</w:t>
      </w:r>
      <w:r>
        <w:t xml:space="preserve"> </w:t>
      </w:r>
      <w:r>
        <w:t xml:space="preserve">Lymphoma Data Set from</w:t>
      </w:r>
      <w:r>
        <w:t xml:space="preserve"> </w:t>
      </w:r>
      <w:r>
        <w:rPr>
          <w:rStyle w:val="VerbatimChar"/>
        </w:rPr>
        <w:t xml:space="preserve">KMsurv</w:t>
      </w:r>
    </w:p>
    <w:bookmarkStart w:id="235" w:name="participants"/>
    <w:p>
      <w:pPr>
        <w:pStyle w:val="Heading3"/>
      </w:pPr>
      <w:r>
        <w:t xml:space="preserve">7.1.1 Participants</w:t>
      </w:r>
    </w:p>
    <w:p>
      <w:pPr>
        <w:pStyle w:val="FirstParagraph"/>
      </w:pPr>
      <w:r>
        <w:t xml:space="preserve">43 bone marrow transplant patients at Ohio State University (Avalos</w:t>
      </w:r>
      <w:r>
        <w:t xml:space="preserve"> </w:t>
      </w:r>
      <w:r>
        <w:t xml:space="preserve">1993)</w:t>
      </w:r>
    </w:p>
    <w:bookmarkEnd w:id="235"/>
    <w:bookmarkStart w:id="236" w:name="variables"/>
    <w:p>
      <w:pPr>
        <w:pStyle w:val="Heading3"/>
      </w:pPr>
      <w:r>
        <w:t xml:space="preserve">7.1.2 Variables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dtype</w:t>
      </w:r>
      <w:r>
        <w:t xml:space="preserve">: Disease type (Hodgkin’s or non-Hodgkins lymphoma)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gtype</w:t>
      </w:r>
      <w:r>
        <w:t xml:space="preserve">: Bone marrow graft type:</w:t>
      </w:r>
    </w:p>
    <w:p>
      <w:pPr>
        <w:pStyle w:val="Compact"/>
        <w:numPr>
          <w:ilvl w:val="0"/>
          <w:numId w:val="1008"/>
        </w:numPr>
      </w:pPr>
      <w:r>
        <w:t xml:space="preserve">allogeneic: from HLA-matched sibling</w:t>
      </w:r>
    </w:p>
    <w:p>
      <w:pPr>
        <w:pStyle w:val="Compact"/>
        <w:numPr>
          <w:ilvl w:val="0"/>
          <w:numId w:val="1008"/>
        </w:numPr>
      </w:pPr>
      <w:r>
        <w:t xml:space="preserve">autologous: from self (prior to chemo)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time</w:t>
      </w:r>
      <w:r>
        <w:t xml:space="preserve">: time to study exit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delta</w:t>
      </w:r>
      <w:r>
        <w:t xml:space="preserve">: study exit reason (death/relapse vs</w:t>
      </w:r>
      <w:r>
        <w:t xml:space="preserve"> </w:t>
      </w:r>
      <w:hyperlink r:id="rId154">
        <w:r>
          <w:rPr>
            <w:rStyle w:val="Hyperlink"/>
          </w:rPr>
          <w:t xml:space="preserve">censored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wtime</w:t>
      </w:r>
      <w:r>
        <w:t xml:space="preserve">: waiting time to transplant (in months)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</w:t>
      </w:r>
      <w:r>
        <w:t xml:space="preserve">: Karnofsky score:</w:t>
      </w:r>
    </w:p>
    <w:p>
      <w:pPr>
        <w:pStyle w:val="Compact"/>
        <w:numPr>
          <w:ilvl w:val="0"/>
          <w:numId w:val="1008"/>
        </w:numPr>
      </w:pPr>
      <w:r>
        <w:t xml:space="preserve">80–100: Able to carry on normal activity and to work; no special</w:t>
      </w:r>
      <w:r>
        <w:t xml:space="preserve"> </w:t>
      </w:r>
      <w:r>
        <w:t xml:space="preserve">care needed.</w:t>
      </w:r>
    </w:p>
    <w:p>
      <w:pPr>
        <w:pStyle w:val="Compact"/>
        <w:numPr>
          <w:ilvl w:val="0"/>
          <w:numId w:val="1008"/>
        </w:numPr>
      </w:pPr>
      <w:r>
        <w:t xml:space="preserve">50–70: Unable to work; able to live at home and care for most</w:t>
      </w:r>
      <w:r>
        <w:t xml:space="preserve"> </w:t>
      </w:r>
      <w:r>
        <w:t xml:space="preserve">personal needs; varying amount of assistance needed.</w:t>
      </w:r>
    </w:p>
    <w:p>
      <w:pPr>
        <w:pStyle w:val="Compact"/>
        <w:numPr>
          <w:ilvl w:val="0"/>
          <w:numId w:val="1008"/>
        </w:numPr>
      </w:pPr>
      <w:r>
        <w:t xml:space="preserve">10–60: Unable to care for self; requires equivalent of</w:t>
      </w:r>
      <w:r>
        <w:t xml:space="preserve"> </w:t>
      </w:r>
      <w:r>
        <w:t xml:space="preserve">institutional or hospital care; disease may be progressing rapidly.</w:t>
      </w:r>
    </w:p>
    <w:bookmarkEnd w:id="236"/>
    <w:bookmarkStart w:id="237" w:name="data"/>
    <w:p>
      <w:pPr>
        <w:pStyle w:val="Heading3"/>
      </w:pPr>
      <w:r>
        <w:t xml:space="preserve">7.1.3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(hodg,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"KMsurv"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add factor labels to the categorical variables: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gtype =</w:t>
      </w:r>
      <w:r>
        <w:rPr>
          <w:rStyle w:val="NormalTok"/>
        </w:rPr>
        <w:t xml:space="preserve"> gtype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"Allogenic"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"Autologous"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"Hodgkins"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43 × 7</w:t>
      </w:r>
      <w:r>
        <w:br/>
      </w:r>
      <w:r>
        <w:rPr>
          <w:rStyle w:val="CommentTok"/>
        </w:rPr>
        <w:t xml:space="preserve">#&gt;    gtype     dtype         time delta score wtime   surv</w:t>
      </w:r>
      <w:r>
        <w:br/>
      </w:r>
      <w:r>
        <w:rPr>
          <w:rStyle w:val="CommentTok"/>
        </w:rPr>
        <w:t xml:space="preserve">#&gt;    &lt;chr&gt;     &lt;fct&gt;        &lt;int&gt; &lt;chr&gt; &lt;int&gt; &lt;int&gt; &lt;Surv&gt;</w:t>
      </w:r>
      <w:r>
        <w:br/>
      </w:r>
      <w:r>
        <w:rPr>
          <w:rStyle w:val="CommentTok"/>
        </w:rPr>
        <w:t xml:space="preserve">#&gt;  1 Allogenic Non-Hodgkins    28 dead     90    24    28 </w:t>
      </w:r>
      <w:r>
        <w:br/>
      </w:r>
      <w:r>
        <w:rPr>
          <w:rStyle w:val="CommentTok"/>
        </w:rPr>
        <w:t xml:space="preserve">#&gt;  2 Allogenic Non-Hodgkins    32 dead     30     7    32 </w:t>
      </w:r>
      <w:r>
        <w:br/>
      </w:r>
      <w:r>
        <w:rPr>
          <w:rStyle w:val="CommentTok"/>
        </w:rPr>
        <w:t xml:space="preserve">#&gt;  3 Allogenic Non-Hodgkins    49 dead     40     8    49 </w:t>
      </w:r>
      <w:r>
        <w:br/>
      </w:r>
      <w:r>
        <w:rPr>
          <w:rStyle w:val="CommentTok"/>
        </w:rPr>
        <w:t xml:space="preserve">#&gt;  4 Allogenic Non-Hodgkins    84 dead     60    10    84 </w:t>
      </w:r>
      <w:r>
        <w:br/>
      </w:r>
      <w:r>
        <w:rPr>
          <w:rStyle w:val="CommentTok"/>
        </w:rPr>
        <w:t xml:space="preserve">#&gt;  5 Allogenic Non-Hodgkins   357 dead     70    42   357 </w:t>
      </w:r>
      <w:r>
        <w:br/>
      </w:r>
      <w:r>
        <w:rPr>
          <w:rStyle w:val="CommentTok"/>
        </w:rPr>
        <w:t xml:space="preserve">#&gt;  6 Allogenic Non-Hodgkins   933 alive    90     9   933+</w:t>
      </w:r>
      <w:r>
        <w:br/>
      </w:r>
      <w:r>
        <w:rPr>
          <w:rStyle w:val="CommentTok"/>
        </w:rPr>
        <w:t xml:space="preserve">#&gt;  7 Allogenic Non-Hodgkins  1078 alive   100    16  1078+</w:t>
      </w:r>
      <w:r>
        <w:br/>
      </w:r>
      <w:r>
        <w:rPr>
          <w:rStyle w:val="CommentTok"/>
        </w:rPr>
        <w:t xml:space="preserve">#&gt;  8 Allogenic Non-Hodgkins  1183 alive    90    16  1183+</w:t>
      </w:r>
      <w:r>
        <w:br/>
      </w:r>
      <w:r>
        <w:rPr>
          <w:rStyle w:val="CommentTok"/>
        </w:rPr>
        <w:t xml:space="preserve">#&gt;  9 Allogenic Non-Hodgkins  1560 alive    80    20  1560+</w:t>
      </w:r>
      <w:r>
        <w:br/>
      </w:r>
      <w:r>
        <w:rPr>
          <w:rStyle w:val="CommentTok"/>
        </w:rPr>
        <w:t xml:space="preserve">#&gt; 10 Allogenic Non-Hodgkins  2114 alive    80    27  2114+</w:t>
      </w:r>
      <w:r>
        <w:br/>
      </w:r>
      <w:r>
        <w:rPr>
          <w:rStyle w:val="CommentTok"/>
        </w:rPr>
        <w:t xml:space="preserve">#&gt; # ℹ 33 more rows</w:t>
      </w:r>
    </w:p>
    <w:bookmarkEnd w:id="237"/>
    <w:bookmarkEnd w:id="238"/>
    <w:bookmarkStart w:id="240" w:name="proportional-hazards-model"/>
    <w:p>
      <w:pPr>
        <w:pStyle w:val="Heading2"/>
      </w:pPr>
      <w:r>
        <w:t xml:space="preserve">7.2 Proportional hazards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39" w:name="tbl-summary-hodg_cox1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Summary of Proportional Hazards model for Hodgkins Lymphoma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hodg_cox1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coxph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surv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gtype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dtype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score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wtime,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hodg2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(hodg_cox1)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Call: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coxph(formula = surv ~ gtype * dtype + score + wtime, data = hodg2)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n= 43, number of events= 26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                     coef exp(coef) se(coef)     z Pr(&gt;|z|)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gtypeAutologous                0.6394    1.8953   0.5937  1.08   0.2815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dtypeHodgkins                  2.7603   15.8050   0.9474  2.91   0.0036 **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score                         -0.0495    0.9517   0.0124 -3.98  6.8e-05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wtime                         -0.0166    0.9836   0.0102 -1.62   0.1046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gtypeAutologous:dtypeHodgkins -2.3709    0.0934   1.0355 -2.29   0.0220 *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---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Signif. codes:  0 '***' 0.001 '**' 0.01 '*' 0.05 '.' 0.1 ' '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                  exp(coef) exp(-coef) lower .95 upper .95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gtypeAutologous                  1.8953     0.5276    0.5920     6.068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dtypeHodgkins                   15.8050     0.0633    2.4682   101.207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score                            0.9517     1.0507    0.9288     0.975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wtime                            0.9836     1.0167    0.9641     1.003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gtypeAutologous:dtypeHodgkins    0.0934    10.7074    0.0123     0.711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Concordance= 0.776  (se = 0.059 )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Likelihood ratio test= 32.1  on 5 df,   p=6e-06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Wald test            = 27.2  on 5 df,   p=5e-05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Score (logrank) test = 37.7  on 5 df,   p=4e-07</w:t>
                  </w:r>
                </w:p>
                <w:bookmarkEnd w:id="239"/>
              </w:tc>
            </w:tr>
          </w:tbl>
        </w:tc>
      </w:tr>
    </w:tbl>
    <w:bookmarkEnd w:id="240"/>
    <w:bookmarkStart w:id="264" w:name="X245a11d228760bd4d09cd972574246f83e822c0"/>
    <w:p>
      <w:pPr>
        <w:pStyle w:val="Heading2"/>
      </w:pPr>
      <w:r>
        <w:t xml:space="preserve">7.3 Diagnostic graphs for proportional hazards assumption</w:t>
      </w:r>
    </w:p>
    <w:bookmarkStart w:id="241" w:name="analysis-plan"/>
    <w:p>
      <w:pPr>
        <w:pStyle w:val="Heading3"/>
      </w:pPr>
      <w:r>
        <w:t xml:space="preserve">7.3.1 Analysis plan</w:t>
      </w:r>
    </w:p>
    <w:p>
      <w:pPr>
        <w:pStyle w:val="Compact"/>
        <w:numPr>
          <w:ilvl w:val="0"/>
          <w:numId w:val="1009"/>
        </w:numPr>
      </w:pPr>
      <w:hyperlink r:id="rId12">
        <w:r>
          <w:rPr>
            <w:rStyle w:val="Hyperlink"/>
            <w:b/>
            <w:bCs/>
          </w:rPr>
          <w:t xml:space="preserve">survival function</w:t>
        </w:r>
      </w:hyperlink>
      <w:r>
        <w:t xml:space="preserve"> </w:t>
      </w:r>
      <w:r>
        <w:t xml:space="preserve">for the four combinations of disease type and</w:t>
      </w:r>
      <w:r>
        <w:t xml:space="preserve"> </w:t>
      </w:r>
      <w:r>
        <w:t xml:space="preserve">graft type.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observed (nonparametric) vs. expected (semiparametric) survival</w:t>
      </w:r>
      <w:r>
        <w:t xml:space="preserve"> </w:t>
      </w:r>
      <w:r>
        <w:t xml:space="preserve">functions.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complementary log-log survival</w:t>
      </w:r>
      <w:r>
        <w:t xml:space="preserve"> </w:t>
      </w:r>
      <w:r>
        <w:t xml:space="preserve">for the four groups.</w:t>
      </w:r>
    </w:p>
    <w:bookmarkEnd w:id="241"/>
    <w:bookmarkStart w:id="246" w:name="kaplan-meier-survival-functions"/>
    <w:p>
      <w:pPr>
        <w:pStyle w:val="Heading3"/>
      </w:pPr>
      <w:r>
        <w:t xml:space="preserve">7.3.2 Kaplan-Meier survival functions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registers autoplot.survfit</w:t>
      </w:r>
      <w:r>
        <w:br/>
      </w: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probability, 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transplant (days)"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45" w:name="fig-km-hodg2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km-hodg2-1.png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Kaplan-Meier Survival Curves for HOD/NHL and Allo/Auto Grafts</w:t>
                  </w:r>
                </w:p>
                <w:bookmarkEnd w:id="245"/>
              </w:tc>
            </w:tr>
          </w:tbl>
        </w:tc>
      </w:tr>
    </w:tbl>
    <w:bookmarkEnd w:id="246"/>
    <w:bookmarkStart w:id="250" w:name="observed-and-expected-survival-curves"/>
    <w:p>
      <w:pPr>
        <w:pStyle w:val="Heading3"/>
      </w:pPr>
      <w:r>
        <w:t xml:space="preserve">7.3.3 Observed and expected survival curves</w:t>
      </w:r>
    </w:p>
    <w:p>
      <w:pPr>
        <w:pStyle w:val="SourceCode"/>
      </w:pPr>
      <w:r>
        <w:rPr>
          <w:rStyle w:val="CommentTok"/>
        </w:rPr>
        <w:t xml:space="preserve"># we need to create a tibble of covariate patterns;</w:t>
      </w:r>
      <w:r>
        <w:br/>
      </w:r>
      <w:r>
        <w:rPr>
          <w:rStyle w:val="CommentTok"/>
        </w:rPr>
        <w:t xml:space="preserve"># we will set score and wtime to mean values for disease and graft types:</w:t>
      </w:r>
      <w:r>
        <w:br/>
      </w:r>
      <w:r>
        <w:rPr>
          <w:rStyle w:val="NormalTok"/>
        </w:rPr>
        <w:t xml:space="preserve">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(dtype, gtype),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(wtime)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(dtype, gtype)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(dtype, gtype,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survfit.coxph() will use the rownames of its `newdata`</w:t>
      </w:r>
      <w:r>
        <w:br/>
      </w:r>
      <w:r>
        <w:rPr>
          <w:rStyle w:val="CommentTok"/>
        </w:rPr>
        <w:t xml:space="preserve"># argument to label its output: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(means)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</w:t>
      </w:r>
      <w:r>
        <w:br/>
      </w:r>
      <w:r>
        <w:br/>
      </w:r>
      <w:r>
        <w:rPr>
          <w:rStyle w:val="NormalTok"/>
        </w:rPr>
        <w:t xml:space="preserve">cox_model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hodg_cox1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 </w:t>
      </w:r>
      <w:r>
        <w:rPr>
          <w:rStyle w:val="CommentTok"/>
        </w:rPr>
        <w:t xml:space="preserve"># ggsurvplot() will need this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I couldn't find a good function to reformat `cox_model` for ggplot,</w:t>
      </w:r>
      <w:r>
        <w:br/>
      </w:r>
      <w:r>
        <w:rPr>
          <w:rStyle w:val="CommentTok"/>
        </w:rPr>
        <w:t xml:space="preserve"># so I made my own:</w:t>
      </w:r>
      <w:r>
        <w:br/>
      </w:r>
      <w:r>
        <w:rPr>
          <w:rStyle w:val="NormalTok"/>
        </w:rPr>
        <w:t xml:space="preserve">stack_surv_ph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(cox_model) {</w:t>
      </w:r>
      <w:r>
        <w:br/>
      </w:r>
      <w:r>
        <w:rPr>
          <w:rStyle w:val="NormalTok"/>
        </w:rPr>
        <w:t xml:space="preserve"> 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"Cox PH"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km_and_cph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(surv)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</w:p>
    <w:p>
      <w:pPr>
        <w:pStyle w:val="SourceCode"/>
      </w:pPr>
      <w:r>
        <w:rPr>
          <w:rStyle w:val="NormalTok"/>
        </w:rPr>
        <w:t xml:space="preserve">km_and_cph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P(T&gt;=t)"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Observed and expected survival curves for hodg2 data" title="" id="248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0-1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and expected survival curves for</w:t>
      </w:r>
      <w:r>
        <w:t xml:space="preserve"> </w:t>
      </w:r>
      <w:r>
        <w:rPr>
          <w:rStyle w:val="VerbatimChar"/>
        </w:rPr>
        <w:t xml:space="preserve">hodg2</w:t>
      </w:r>
      <w:r>
        <w:t xml:space="preserve"> </w:t>
      </w:r>
      <w:r>
        <w:t xml:space="preserve">data</w:t>
      </w:r>
    </w:p>
    <w:bookmarkEnd w:id="250"/>
    <w:bookmarkStart w:id="263" w:name="cumulative-hazard-log-scale-curves"/>
    <w:p>
      <w:pPr>
        <w:pStyle w:val="Heading3"/>
      </w:pPr>
      <w:r>
        <w:t xml:space="preserve">7.3.4 Cumulative hazard (log-scale) curves</w:t>
      </w:r>
    </w:p>
    <w:p>
      <w:pPr>
        <w:pStyle w:val="FirstParagraph"/>
      </w:pPr>
      <w:r>
        <w:t xml:space="preserve">Also known as</w:t>
      </w:r>
      <w:r>
        <w:t xml:space="preserve"> </w:t>
      </w:r>
      <w:r>
        <w:t xml:space="preserve">“complementary log-log (clog-log) survival curves”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draw cumulative hazard against time, both on log-spaced axes,</w:t>
      </w:r>
      <w:r>
        <w:br/>
      </w:r>
      <w:r>
        <w:rPr>
          <w:rStyle w:val="CommentTok"/>
        </w:rPr>
        <w:t xml:space="preserve"># so that the ticks are in days and in units of cumulative hazard</w:t>
      </w:r>
      <w:r>
        <w:br/>
      </w:r>
      <w:r>
        <w:rPr>
          <w:rStyle w:val="CommentTok"/>
        </w:rPr>
        <w:t xml:space="preserve"># rather than in the logs of those quantities:</w:t>
      </w:r>
      <w:r>
        <w:br/>
      </w:r>
      <w:r>
        <w:rPr>
          <w:rStyle w:val="CommentTok"/>
        </w:rPr>
        <w:t xml:space="preserve"># (`text_size` is the legend text size;</w:t>
      </w:r>
      <w:r>
        <w:br/>
      </w:r>
      <w:r>
        <w:rPr>
          <w:rStyle w:val="CommentTok"/>
        </w:rPr>
        <w:t xml:space="preserve"># 9 matches `legend_text_size` in r-config)</w:t>
      </w:r>
      <w:r>
        <w:br/>
      </w:r>
      <w:r>
        <w:rPr>
          <w:rStyle w:val="NormalTok"/>
        </w:rPr>
        <w:t xml:space="preserve">plot_cloglog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(curves, </w:t>
      </w:r>
      <w:r>
        <w:rPr>
          <w:rStyle w:val="AttributeTok"/>
        </w:rPr>
        <w:t xml:space="preserve">text_size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log10(0) is not finite, so leave out the time-zero points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cumhaz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cumhaz,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drop0trailing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 scale)"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drop0trailing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H(t) (log scale)"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text_size)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`fortify.survfit()` doesn't name cumhaz correctly: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surv)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plot_cloglog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54" w:name="fig-cloglog-na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cloglog-na-1.png" id="2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Cumulative hazard curves, on log-spaced axes (complementary log-log survival curves) - Nelson-Aalen estimates</w:t>
                  </w:r>
                </w:p>
                <w:bookmarkEnd w:id="254"/>
              </w:tc>
            </w:tr>
          </w:tbl>
        </w:tc>
      </w:tr>
    </w:tbl>
    <w:p>
      <w:pPr>
        <w:pStyle w:val="BodyText"/>
      </w:pPr>
      <w:r>
        <w:t xml:space="preserve">Let’s compare these empirical (i.e., non-parametric) curves with the</w:t>
      </w:r>
      <w:r>
        <w:t xml:space="preserve"> </w:t>
      </w:r>
      <w:r>
        <w:t xml:space="preserve">fitted curves from our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model:</w:t>
      </w:r>
    </w:p>
    <w:p>
      <w:pPr>
        <w:pStyle w:val="SourceCode"/>
      </w:pPr>
      <w:r>
        <w:rPr>
          <w:rStyle w:val="NormalTok"/>
        </w:rPr>
        <w:t xml:space="preserve">cox_model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plot_cloglog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58" w:name="fig-cloglog-ph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cloglog-ph-1.png" id="2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9: Cumulative hazard curves, on log-spaced axes (complementary log-log survival curves) - PH estimates</w:t>
                  </w:r>
                </w:p>
                <w:bookmarkEnd w:id="258"/>
              </w:tc>
            </w:tr>
          </w:tbl>
        </w:tc>
      </w:tr>
    </w:tbl>
    <w:p>
      <w:pPr>
        <w:pStyle w:val="BodyText"/>
      </w:pPr>
      <w:r>
        <w:t xml:space="preserve">Now let’s overlay these</w:t>
      </w:r>
      <w:r>
        <w:t xml:space="preserve"> </w:t>
      </w:r>
      <w:hyperlink r:id="rId38">
        <w:r>
          <w:rPr>
            <w:rStyle w:val="Hyperlink"/>
          </w:rPr>
          <w:t xml:space="preserve">cumulative hazard</w:t>
        </w:r>
      </w:hyperlink>
      <w:r>
        <w:t xml:space="preserve"> </w:t>
      </w:r>
      <w:r>
        <w:t xml:space="preserve">curves:</w:t>
      </w:r>
    </w:p>
    <w:p>
      <w:pPr>
        <w:pStyle w:val="SourceCode"/>
      </w:pPr>
      <w:r>
        <w:rPr>
          <w:rStyle w:val="NormalTok"/>
        </w:rPr>
        <w:t xml:space="preserve">na_and_cph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na_model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`fortify.survfit()` doesn't name cumhaz correctly: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surv)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cumhaz),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  <w:r>
        <w:br/>
      </w:r>
      <w:r>
        <w:br/>
      </w:r>
      <w:r>
        <w:rPr>
          <w:rStyle w:val="NormalTok"/>
        </w:rPr>
        <w:t xml:space="preserve">na_and_cph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hazard, H(t) (log-scale)"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time (t, days, log-scale)"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62" w:name="fig-bmt-cumhaz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6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bmt-cumhaz-1.png" id="26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10: Observed and expected cumulative hazard curves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bmt</w:t>
                  </w:r>
                  <w:r>
                    <w:t xml:space="preserve"> </w:t>
                  </w:r>
                  <w:r>
                    <w:t xml:space="preserve">data (cloglog format)</w:t>
                  </w:r>
                </w:p>
                <w:bookmarkEnd w:id="262"/>
              </w:tc>
            </w:tr>
          </w:tbl>
        </w:tc>
      </w:tr>
    </w:tbl>
    <w:bookmarkEnd w:id="263"/>
    <w:bookmarkEnd w:id="264"/>
    <w:bookmarkStart w:id="302" w:name="predictions-and-residuals"/>
    <w:p>
      <w:pPr>
        <w:pStyle w:val="Heading2"/>
      </w:pPr>
      <w:r>
        <w:t xml:space="preserve">7.4 Predictions and Residuals</w:t>
      </w:r>
    </w:p>
    <w:bookmarkStart w:id="267" w:name="review-predictions-in-linear-regression"/>
    <w:p>
      <w:pPr>
        <w:pStyle w:val="Heading3"/>
      </w:pPr>
      <w:r>
        <w:t xml:space="preserve">7.4.1 Review: Predictions in Linear Regression</w:t>
      </w:r>
    </w:p>
    <w:p>
      <w:pPr>
        <w:pStyle w:val="Compact"/>
        <w:numPr>
          <w:ilvl w:val="0"/>
          <w:numId w:val="1010"/>
        </w:numPr>
      </w:pPr>
      <w:r>
        <w:t xml:space="preserve">In</w:t>
      </w:r>
      <w:r>
        <w:t xml:space="preserve"> </w:t>
      </w:r>
      <w:hyperlink r:id="rId36">
        <w:r>
          <w:rPr>
            <w:rStyle w:val="Hyperlink"/>
          </w:rPr>
          <w:t xml:space="preserve">linear regression</w:t>
        </w:r>
      </w:hyperlink>
      <w:r>
        <w:t xml:space="preserve">, we have a linear predictor for each data point</w:t>
      </w:r>
      <w:r>
        <w:t xml:space="preserve"> </w:t>
      </w:r>
      <m:oMath>
        <m:r>
          <m:t>i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r:id="rId265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</w:t>
      </w:r>
      <w:r>
        <w:t xml:space="preserve"> </w:t>
      </w:r>
      <w:r>
        <w:t xml:space="preserve">covariate values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  <w:r>
        <w:t xml:space="preserve"> </w:t>
      </w:r>
      <w:r>
        <w:t xml:space="preserve">This together with the</w:t>
      </w:r>
      <w:r>
        <w:t xml:space="preserve"> </w:t>
      </w:r>
      <w:hyperlink r:id="rId266">
        <w:r>
          <w:rPr>
            <w:rStyle w:val="Hyperlink"/>
          </w:rPr>
          <w:t xml:space="preserve">prediction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error</w:t>
        </w:r>
      </w:hyperlink>
      <w:r>
        <w:t xml:space="preserve"> </w:t>
      </w:r>
      <w:r>
        <w:t xml:space="preserve">says that we are predicting the distribution of values of</w:t>
      </w:r>
      <w:r>
        <w:t xml:space="preserve"> </w:t>
      </w:r>
      <m:oMath>
        <m:r>
          <m:t>y</m:t>
        </m:r>
      </m:oMath>
      <w:r>
        <w:t xml:space="preserve">.</w:t>
      </w:r>
    </w:p>
    <w:bookmarkEnd w:id="267"/>
    <w:bookmarkStart w:id="270" w:name="review-residuals-in-linear-regression"/>
    <w:p>
      <w:pPr>
        <w:pStyle w:val="Heading3"/>
      </w:pPr>
      <w:r>
        <w:t xml:space="preserve">7.4.2 Review: Residuals in Linear Regression</w:t>
      </w:r>
    </w:p>
    <w:p>
      <w:pPr>
        <w:pStyle w:val="Compact"/>
        <w:numPr>
          <w:ilvl w:val="0"/>
          <w:numId w:val="1012"/>
        </w:numPr>
      </w:pPr>
      <w:r>
        <w:t xml:space="preserve">The usual</w:t>
      </w:r>
      <w:r>
        <w:t xml:space="preserve"> </w:t>
      </w:r>
      <w:hyperlink r:id="rId26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the difference between the</w:t>
      </w:r>
      <w:r>
        <w:t xml:space="preserve"> </w:t>
      </w:r>
      <w:r>
        <w:t xml:space="preserve">actual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 of its mean.</w:t>
      </w:r>
    </w:p>
    <w:p>
      <w:pPr>
        <w:pStyle w:val="Compact"/>
        <w:numPr>
          <w:ilvl w:val="0"/>
          <w:numId w:val="1012"/>
        </w:numPr>
      </w:pPr>
      <w:r>
        <w:t xml:space="preserve">The residuals are also the quantities the sum of whose squares is</w:t>
      </w:r>
      <w:r>
        <w:t xml:space="preserve"> </w:t>
      </w:r>
      <w:r>
        <w:t xml:space="preserve">being minimized by the</w:t>
      </w:r>
      <w:r>
        <w:t xml:space="preserve"> </w:t>
      </w:r>
      <w:hyperlink r:id="rId269">
        <w:r>
          <w:rPr>
            <w:rStyle w:val="Hyperlink"/>
          </w:rPr>
          <w:t xml:space="preserve">least squares</w:t>
        </w:r>
      </w:hyperlink>
      <w:r>
        <w:t xml:space="preserve">/</w:t>
      </w:r>
      <w:hyperlink r:id="rId204">
        <w:r>
          <w:rPr>
            <w:rStyle w:val="Hyperlink"/>
          </w:rPr>
          <w:t xml:space="preserve">MLE</w:t>
        </w:r>
      </w:hyperlink>
      <w:r>
        <w:t xml:space="preserve"> </w:t>
      </w:r>
      <w:r>
        <w:t xml:space="preserve">estimation.</w:t>
      </w:r>
    </w:p>
    <w:bookmarkEnd w:id="270"/>
    <w:bookmarkStart w:id="271" w:name="Xcd1f15b8dbac825f2148923ecbbcb1dd460eea5"/>
    <w:p>
      <w:pPr>
        <w:pStyle w:val="Heading3"/>
      </w:pPr>
      <w:r>
        <w:t xml:space="preserve">7.4.3 Predictions and Residuals in survival models</w:t>
      </w:r>
    </w:p>
    <w:p>
      <w:pPr>
        <w:pStyle w:val="Compact"/>
        <w:numPr>
          <w:ilvl w:val="0"/>
          <w:numId w:val="1013"/>
        </w:numPr>
      </w:pPr>
      <w:r>
        <w:t xml:space="preserve">In survival analysis, the equivalent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which is unknown for the</w:t>
      </w:r>
      <w:r>
        <w:t xml:space="preserve"> </w:t>
      </w:r>
      <w:hyperlink r:id="rId154">
        <w:r>
          <w:rPr>
            <w:rStyle w:val="Hyperlink"/>
          </w:rPr>
          <w:t xml:space="preserve">censored</w:t>
        </w:r>
      </w:hyperlink>
      <w:r>
        <w:t xml:space="preserve"> </w:t>
      </w:r>
      <w:r>
        <w:t xml:space="preserve">observations.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expected</w:t>
        </w:r>
      </w:hyperlink>
      <w:r>
        <w:t xml:space="preserve"> </w:t>
      </w:r>
      <w:r>
        <w:t xml:space="preserve">event time can be tricky to calculate: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271"/>
    <w:bookmarkStart w:id="274" w:name="wide-prediction-intervals"/>
    <w:p>
      <w:pPr>
        <w:pStyle w:val="Heading3"/>
      </w:pPr>
      <w:r>
        <w:t xml:space="preserve">7.4.4 Wide prediction intervals</w:t>
      </w:r>
    </w:p>
    <w:p>
      <w:pPr>
        <w:pStyle w:val="FirstParagraph"/>
      </w:pPr>
      <w:r>
        <w:t xml:space="preserve">The nature of time-to-event data results in very wide</w:t>
      </w:r>
      <w:r>
        <w:t xml:space="preserve"> </w:t>
      </w:r>
      <w:hyperlink r:id="rId272">
        <w:r>
          <w:rPr>
            <w:rStyle w:val="Hyperlink"/>
          </w:rPr>
          <w:t xml:space="preserve">prediction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intervals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Suppose a cancer patient is predicted to have a mean lifetime of 5</w:t>
      </w:r>
      <w:r>
        <w:t xml:space="preserve"> </w:t>
      </w:r>
      <w:r>
        <w:t xml:space="preserve">years after diagnosis and suppose the distribution is</w:t>
      </w:r>
      <w:r>
        <w:t xml:space="preserve"> </w:t>
      </w:r>
      <w:hyperlink r:id="rId10">
        <w:r>
          <w:rPr>
            <w:rStyle w:val="Hyperlink"/>
          </w:rPr>
          <w:t xml:space="preserve">exponential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we want a 95% interval for survival, the lower end is at the</w:t>
      </w:r>
      <w:r>
        <w:t xml:space="preserve"> </w:t>
      </w:r>
      <w:r>
        <w:t xml:space="preserve">0.025</w:t>
      </w:r>
      <w:r>
        <w:t xml:space="preserve"> </w:t>
      </w:r>
      <w:hyperlink r:id="rId273">
        <w:r>
          <w:rPr>
            <w:rStyle w:val="Hyperlink"/>
          </w:rPr>
          <w:t xml:space="preserve">percentage point</w:t>
        </w:r>
      </w:hyperlink>
      <w:r>
        <w:t xml:space="preserve"> </w:t>
      </w:r>
      <w:r>
        <w:t xml:space="preserve">of the exponential which is</w:t>
      </w:r>
      <w:r>
        <w:t xml:space="preserve"> </w:t>
      </w:r>
      <w:r>
        <w:rPr>
          <w:rStyle w:val="VerbatimChar"/>
        </w:rPr>
        <w:t xml:space="preserve">qexp(.025, rate = 1/5)</w:t>
      </w:r>
      <w:r>
        <w:t xml:space="preserve"> </w:t>
      </w:r>
      <w:r>
        <w:t xml:space="preserve">= 0.126589 years, or 1/40</w:t>
      </w:r>
      <w:r>
        <w:t xml:space="preserve"> </w:t>
      </w:r>
      <w:r>
        <w:t xml:space="preserve">of the mean lifetime.</w:t>
      </w:r>
    </w:p>
    <w:p>
      <w:pPr>
        <w:pStyle w:val="Compact"/>
        <w:numPr>
          <w:ilvl w:val="0"/>
          <w:numId w:val="1014"/>
        </w:numPr>
      </w:pPr>
      <w:r>
        <w:t xml:space="preserve">The upper end is at the 0.975 point which is</w:t>
      </w:r>
      <w:r>
        <w:t xml:space="preserve"> </w:t>
      </w:r>
      <w:r>
        <w:rPr>
          <w:rStyle w:val="VerbatimChar"/>
        </w:rPr>
        <w:t xml:space="preserve">qexp(.975, rate = 1/5)</w:t>
      </w:r>
      <w:r>
        <w:t xml:space="preserve"> </w:t>
      </w:r>
      <w:r>
        <w:t xml:space="preserve">= 18.444397 years, or 3.7</w:t>
      </w:r>
      <w:r>
        <w:t xml:space="preserve"> </w:t>
      </w:r>
      <w:r>
        <w:t xml:space="preserve">times the mean lifetime.</w:t>
      </w:r>
    </w:p>
    <w:p>
      <w:pPr>
        <w:pStyle w:val="Compact"/>
        <w:numPr>
          <w:ilvl w:val="0"/>
          <w:numId w:val="1014"/>
        </w:numPr>
      </w:pPr>
      <w:r>
        <w:t xml:space="preserve">Saying that the survival time is somewhere between 6 weeks and 18</w:t>
      </w:r>
      <w:r>
        <w:t xml:space="preserve"> </w:t>
      </w:r>
      <w:r>
        <w:t xml:space="preserve">years does not seem very useful, but it may be the best we can do.</w:t>
      </w:r>
    </w:p>
    <w:p>
      <w:pPr>
        <w:pStyle w:val="Compact"/>
        <w:numPr>
          <w:ilvl w:val="0"/>
          <w:numId w:val="1014"/>
        </w:numPr>
      </w:pPr>
      <w:r>
        <w:t xml:space="preserve">For survival analysis, something is like a residual if it is small</w:t>
      </w:r>
      <w:r>
        <w:t xml:space="preserve"> </w:t>
      </w:r>
      <w:r>
        <w:t xml:space="preserve">when the model is accurate or if the accumulation of them is in some</w:t>
      </w:r>
      <w:r>
        <w:t xml:space="preserve"> </w:t>
      </w:r>
      <w:r>
        <w:t xml:space="preserve">way minimized by the estimation algorithm, but there is no exact</w:t>
      </w:r>
      <w:r>
        <w:t xml:space="preserve"> </w:t>
      </w:r>
      <w:r>
        <w:t xml:space="preserve">equivalence to linear regression residuals.</w:t>
      </w:r>
    </w:p>
    <w:p>
      <w:pPr>
        <w:pStyle w:val="Compact"/>
        <w:numPr>
          <w:ilvl w:val="0"/>
          <w:numId w:val="1014"/>
        </w:numPr>
      </w:pPr>
      <w:r>
        <w:t xml:space="preserve">And if there is, they are mostly quite large!</w:t>
      </w:r>
    </w:p>
    <w:bookmarkEnd w:id="274"/>
    <w:bookmarkStart w:id="276" w:name="X56f3c94aa400e8e7b82d5863b673500febd5853"/>
    <w:p>
      <w:pPr>
        <w:pStyle w:val="Heading3"/>
      </w:pPr>
      <w:r>
        <w:t xml:space="preserve">7.4.5 Types of Residuals in Time-to-Event Models</w:t>
      </w:r>
    </w:p>
    <w:p>
      <w:pPr>
        <w:pStyle w:val="Compact"/>
        <w:numPr>
          <w:ilvl w:val="0"/>
          <w:numId w:val="1015"/>
        </w:numPr>
      </w:pPr>
      <w:r>
        <w:t xml:space="preserve">It is often hard to make a decision from graph appearances, though</w:t>
      </w:r>
      <w:r>
        <w:t xml:space="preserve"> </w:t>
      </w:r>
      <w:r>
        <w:t xml:space="preserve">the process can reveal much.</w:t>
      </w:r>
    </w:p>
    <w:p>
      <w:pPr>
        <w:pStyle w:val="Compact"/>
        <w:numPr>
          <w:ilvl w:val="0"/>
          <w:numId w:val="1015"/>
        </w:numPr>
      </w:pPr>
      <w:r>
        <w:t xml:space="preserve">Some diagnostic tests are based on residuals as with other</w:t>
      </w:r>
      <w:r>
        <w:t xml:space="preserve"> </w:t>
      </w:r>
      <w:r>
        <w:t xml:space="preserve">regression methods:</w:t>
      </w:r>
    </w:p>
    <w:p>
      <w:pPr>
        <w:pStyle w:val="Compact"/>
        <w:numPr>
          <w:ilvl w:val="1"/>
          <w:numId w:val="1016"/>
        </w:numPr>
      </w:pPr>
      <w:hyperlink w:anchor="def-schoenfeld-residual">
        <w:r>
          <w:rPr>
            <w:rStyle w:val="Hyperlink"/>
            <w:b/>
            <w:bCs/>
          </w:rPr>
          <w:t xml:space="preserve">Schoenfeld residuals</w:t>
        </w:r>
      </w:hyperlink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) for proportionality</w:t>
      </w:r>
    </w:p>
    <w:p>
      <w:pPr>
        <w:pStyle w:val="Compact"/>
        <w:numPr>
          <w:ilvl w:val="1"/>
          <w:numId w:val="1016"/>
        </w:numPr>
      </w:pPr>
      <w:hyperlink w:anchor="def-CS-resid">
        <w:r>
          <w:rPr>
            <w:rStyle w:val="Hyperlink"/>
            <w:b/>
            <w:bCs/>
          </w:rPr>
          <w:t xml:space="preserve">Cox-Snell residuals</w:t>
        </w:r>
      </w:hyperlink>
      <w:r>
        <w:t xml:space="preserve"> </w:t>
      </w:r>
      <w:r>
        <w:t xml:space="preserve">for goodness of fit (</w:t>
      </w:r>
      <w:hyperlink w:anchor="sec-cox-snell">
        <w:r>
          <w:rPr>
            <w:rStyle w:val="Hyperlink"/>
          </w:rPr>
          <w:t xml:space="preserve">Section 7.5</w:t>
        </w:r>
      </w:hyperlink>
      <w:r>
        <w:t xml:space="preserve">)</w:t>
      </w:r>
    </w:p>
    <w:p>
      <w:pPr>
        <w:pStyle w:val="Compact"/>
        <w:numPr>
          <w:ilvl w:val="1"/>
          <w:numId w:val="1016"/>
        </w:numPr>
      </w:pPr>
      <w:hyperlink w:anchor="def-martingale-residual">
        <w:r>
          <w:rPr>
            <w:rStyle w:val="Hyperlink"/>
            <w:b/>
            <w:bCs/>
          </w:rPr>
          <w:t xml:space="preserve">martingale residuals</w:t>
        </w:r>
      </w:hyperlink>
      <w:r>
        <w:t xml:space="preserve"> </w:t>
      </w:r>
      <w:r>
        <w:t xml:space="preserve">for non-linearity</w:t>
      </w:r>
    </w:p>
    <w:p>
      <w:pPr>
        <w:pStyle w:val="Compact"/>
        <w:numPr>
          <w:ilvl w:val="1"/>
          <w:numId w:val="1016"/>
        </w:numPr>
      </w:pPr>
      <w:hyperlink w:anchor="def-dfbeta">
        <w:r>
          <w:rPr>
            <w:rStyle w:val="Hyperlink"/>
            <w:b/>
            <w:bCs/>
          </w:rPr>
          <w:t xml:space="preserve">dfbeta</w:t>
        </w:r>
      </w:hyperlink>
      <w:r>
        <w:t xml:space="preserve"> </w:t>
      </w:r>
      <w:r>
        <w:t xml:space="preserve">for influence.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5" w:name="def-estimated-risk-score"/>
          <w:p>
            <w:pPr>
              <w:pStyle w:val="BodyText"/>
            </w:pPr>
            <w:r>
              <w:rPr>
                <w:b/>
                <w:bCs/>
              </w:rPr>
              <w:t xml:space="preserve">Definition 20 (Estimated Risk Score)</w:t>
            </w:r>
            <w:r>
              <w:t xml:space="preserve"> </w:t>
            </w:r>
            <w:r>
              <w:t xml:space="preserve">The risk score</w:t>
            </w:r>
            <w:r>
              <w:t xml:space="preserve"> </w:t>
            </w:r>
            <w:r>
              <w:t xml:space="preserve">${\theta_{{\lambda}}\mathopen{}\left(\mathord{\smash[b]{\underset{\raise.3ex\hbox{$\scriptstyle\sim$}}{x}}\vphantom{x}}\right)\mathclose{}}$</w:t>
            </w:r>
            <w:r>
              <w:t xml:space="preserve"> </w:t>
            </w:r>
            <w:r>
              <w:t xml:space="preserve">(</w:t>
            </w:r>
            <w:hyperlink w:anchor="def-risk-score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depends on the true, unknown coefficient vector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.</w:t>
            </w:r>
            <w:r>
              <w:t xml:space="preserve"> </w:t>
            </w:r>
            <w:r>
              <w:t xml:space="preserve">After fitting the model,</w:t>
            </w:r>
            <w:r>
              <w:t xml:space="preserve"> </w:t>
            </w:r>
            <w:r>
              <w:t xml:space="preserve">we estimate it by the</w:t>
            </w:r>
            <w:r>
              <w:t xml:space="preserve"> </w:t>
            </w:r>
            <w:r>
              <w:rPr>
                <w:b/>
                <w:bCs/>
              </w:rPr>
              <w:t xml:space="preserve">estimated risk score</w:t>
            </w:r>
            <w:r>
              <w:t xml:space="preserve">,</w:t>
            </w:r>
            <w:r>
              <w:t xml:space="preserve"> </w:t>
            </w:r>
            <w:r>
              <w:t xml:space="preserve">which substitutes the fitted coefficients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$${\hat{\theta}_{{\lambda}}\mathopen{}\left(\mathord{\smash[b]{\underset{\raise.3ex\hbox{$\scriptstyle\sim$}}{x}}\vphantom{x}}\right)\mathclose{}} \stackrel{\text{def}}{=}{\operatorname{exp}\mathopen{}\left\{\mathord{\smash[b]{\underset{\raise.3ex\hbox{$\scriptstyle\sim$}}{x}}\vphantom{x}} \cdot \hat{\mathord{\smash[b]{\underset{\raise.3ex\hbox{$\scriptstyle\sim$}}{\beta}}\vphantom{\beta}}}\right\}\mathclose{}}$$</w:t>
            </w:r>
          </w:p>
          <w:bookmarkEnd w:id="275"/>
        </w:tc>
      </w:tr>
    </w:tbl>
    <w:bookmarkEnd w:id="276"/>
    <w:bookmarkStart w:id="301" w:name="schoenfeld-residuals"/>
    <w:p>
      <w:pPr>
        <w:pStyle w:val="Heading3"/>
      </w:pPr>
      <w:r>
        <w:t xml:space="preserve">7.4.6 Schoenfeld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7" w:name="def-schoenfeld-residual"/>
          <w:p>
            <w:pPr>
              <w:pStyle w:val="BodyText"/>
            </w:pPr>
            <w:r>
              <w:rPr>
                <w:b/>
                <w:bCs/>
              </w:rPr>
              <w:t xml:space="preserve">Definition 21 (Schoenfeld Residual)</w:t>
            </w:r>
            <w:r>
              <w:t xml:space="preserve"> </w:t>
            </w:r>
            <w:r>
              <w:t xml:space="preserve">For each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who experienced an event (not censored)</w:t>
            </w:r>
            <w:r>
              <w:t xml:space="preserve"> </w:t>
            </w:r>
            <w:r>
              <w:t xml:space="preserve">and for each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predictor</w:t>
              </w:r>
            </w:hyperlink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Schoenfeld residual</w:t>
            </w:r>
            <w:r>
              <w:t xml:space="preserve"> </w:t>
            </w:r>
            <w:r>
              <w:t xml:space="preserve">is defined as</w:t>
            </w:r>
            <w:r>
              <w:t xml:space="preserve"> </w:t>
            </w:r>
            <w:r>
              <w:t xml:space="preserve">[5]</w:t>
            </w:r>
            <w:r>
              <w:t xml:space="preserve">:</w:t>
            </w:r>
          </w:p>
          <w:p>
            <w:pPr>
              <w:pStyle w:val="BodyText"/>
            </w:pPr>
            <w:r>
              <w:t xml:space="preserve">$$
    r^S_{ik} =
    x_{ik}-\frac{\sum_{j\in {\mathcal{R}\mathopen{}\left(t_i\right)\mathclose{}}} x_{jk}\,{\hat{\theta}_{{\lambda}}\mathopen{}\left(\mathord{\smash[b]{\underset{\raise.3ex\hbox{$\scriptstyle\sim$}}{x}}\vphantom{x}}_j\right)\mathclose{}}}{\sum_{j\in {\mathcal{R}\mathopen{}\left(t_i\right)\mathclose{}}} {\hat{\theta}_{{\lambda}}\mathopen{}\left(\mathord{\smash[b]{\underset{\raise.3ex\hbox{$\scriptstyle\sim$}}{x}}\vphantom{x}}_j\right)\mathclose{}}}
    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38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the value of predictor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${\hat{\theta}_{{\lambda}}\mathopen{}\left(\mathord{\smash[b]{\underset{\raise.3ex\hbox{$\scriptstyle\sim$}}{x}}\vphantom{x}}_j\right)\mathclose{}}$</w:t>
            </w:r>
            <w:r>
              <w:t xml:space="preserve"> </w:t>
            </w:r>
            <w:r>
              <w:t xml:space="preserve">is the estimated risk score (</w:t>
            </w:r>
            <w:hyperlink w:anchor="def-estimated-risk-score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for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bookmarkEnd w:id="277"/>
        </w:tc>
      </w:tr>
    </w:tbl>
    <w:p>
      <w:pPr>
        <w:pStyle w:val="BodyText"/>
      </w:pPr>
      <w:r>
        <w:t xml:space="preserve">Intuitively,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  <m:r>
              <m:t>k</m:t>
            </m:r>
          </m:sub>
          <m:sup>
            <m:r>
              <m:t>S</m:t>
            </m:r>
          </m:sup>
        </m:sSubSup>
      </m:oMath>
      <w:r>
        <w:t xml:space="preserve"> </w:t>
      </w:r>
      <w:r>
        <w:t xml:space="preserve">measures how unusual subject</w:t>
      </w:r>
      <w:r>
        <w:t xml:space="preserve"> </w:t>
      </w:r>
      <m:oMath>
        <m:r>
          <m:t>i</m:t>
        </m:r>
      </m:oMath>
      <w:r>
        <w:t xml:space="preserve">’s covariate value is,</w:t>
      </w:r>
      <w:r>
        <w:t xml:space="preserve"> </w:t>
      </w:r>
      <w:r>
        <w:t xml:space="preserve">relative to the risk-weighted average among those at risk when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failed.</w:t>
      </w:r>
      <w:r>
        <w:t xml:space="preserve"> </w:t>
      </w:r>
      <w:r>
        <w:t xml:space="preserve">If the</w:t>
      </w:r>
      <w:r>
        <w:t xml:space="preserve"> </w:t>
      </w:r>
      <w:hyperlink w:anchor="def-pha">
        <w:r>
          <w:rPr>
            <w:rStyle w:val="Hyperlink"/>
          </w:rPr>
          <w:t xml:space="preserve">proportional hazards assumption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these residuals should show no systematic trend over time.</w:t>
      </w:r>
      <w:r>
        <w:t xml:space="preserve"> </w:t>
      </w:r>
      <w:r>
        <w:t xml:space="preserve">A trend signals non-proportionality.</w:t>
      </w:r>
    </w:p>
    <w:p>
      <w:pPr>
        <w:pStyle w:val="BodyText"/>
      </w:pPr>
      <w:r>
        <w:t xml:space="preserve">We can test for such a trend</w:t>
      </w:r>
      <w:r>
        <w:t xml:space="preserve"> </w:t>
      </w:r>
      <w:r>
        <w:t xml:space="preserve">with the</w:t>
      </w:r>
      <w:r>
        <w:t xml:space="preserve"> </w:t>
      </w:r>
      <w:hyperlink r:id="rId27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between Schoenfeld residuals and a function of time.</w:t>
      </w:r>
      <w:r>
        <w:t xml:space="preserve"> </w:t>
      </w:r>
      <w:r>
        <w:t xml:space="preserve">The default in</w:t>
      </w:r>
      <w:r>
        <w:t xml:space="preserve"> </w:t>
      </w:r>
      <w:r>
        <w:rPr>
          <w:rStyle w:val="VerbatimChar"/>
        </w:rPr>
        <w:t xml:space="preserve">cox.zph()</w:t>
      </w:r>
      <w:r>
        <w:t xml:space="preserve"> </w:t>
      </w:r>
      <w:r>
        <w:t xml:space="preserve">uses the</w:t>
      </w:r>
      <w:r>
        <w:t xml:space="preserve"> </w:t>
      </w:r>
      <w:hyperlink r:id="rId279">
        <w:r>
          <w:rPr>
            <w:rStyle w:val="Hyperlink"/>
          </w:rPr>
          <w:t xml:space="preserve">KM survival curve</w:t>
        </w:r>
      </w:hyperlink>
      <w:r>
        <w:t xml:space="preserve"> </w:t>
      </w:r>
      <w:r>
        <w:t xml:space="preserve">as a transform,</w:t>
      </w:r>
      <w:r>
        <w:t xml:space="preserve"> </w:t>
      </w:r>
      <w:r>
        <w:t xml:space="preserve">which handles censoring better than raw ranks.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cox.zph()</w:t>
      </w:r>
      <w:r>
        <w:t xml:space="preserve"> </w:t>
      </w:r>
      <w:r>
        <w:t xml:space="preserve">function implements a score test proposed in</w:t>
      </w:r>
      <w:r>
        <w:t xml:space="preserve"> </w:t>
      </w:r>
      <w:r>
        <w:t xml:space="preserve">Grambsch and Therneau [5]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hodg_zph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(hodg_cox1)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(hodg_zph)</w:t>
      </w:r>
      <w:r>
        <w:br/>
      </w:r>
      <w:r>
        <w:rPr>
          <w:rStyle w:val="CommentTok"/>
        </w:rPr>
        <w:t xml:space="preserve">#&gt;               chisq df     p</w:t>
      </w:r>
      <w:r>
        <w:br/>
      </w:r>
      <w:r>
        <w:rPr>
          <w:rStyle w:val="CommentTok"/>
        </w:rPr>
        <w:t xml:space="preserve">#&gt; gtype        0.5400  1 0.462</w:t>
      </w:r>
      <w:r>
        <w:br/>
      </w:r>
      <w:r>
        <w:rPr>
          <w:rStyle w:val="CommentTok"/>
        </w:rPr>
        <w:t xml:space="preserve">#&gt; dtype        1.8012  1 0.180</w:t>
      </w:r>
      <w:r>
        <w:br/>
      </w:r>
      <w:r>
        <w:rPr>
          <w:rStyle w:val="CommentTok"/>
        </w:rPr>
        <w:t xml:space="preserve">#&gt; score        3.8805  1 0.049</w:t>
      </w:r>
      <w:r>
        <w:br/>
      </w:r>
      <w:r>
        <w:rPr>
          <w:rStyle w:val="CommentTok"/>
        </w:rPr>
        <w:t xml:space="preserve">#&gt; wtime        0.0173  1 0.895</w:t>
      </w:r>
      <w:r>
        <w:br/>
      </w:r>
      <w:r>
        <w:rPr>
          <w:rStyle w:val="CommentTok"/>
        </w:rPr>
        <w:t xml:space="preserve">#&gt; gtype:dtype  4.0474  1 0.044</w:t>
      </w:r>
      <w:r>
        <w:br/>
      </w:r>
      <w:r>
        <w:rPr>
          <w:rStyle w:val="CommentTok"/>
        </w:rPr>
        <w:t xml:space="preserve">#&gt; GLOBAL      13.7573  5 0.017</w:t>
      </w:r>
    </w:p>
    <w:bookmarkStart w:id="283" w:name="gtype"/>
    <w:p>
      <w:pPr>
        <w:pStyle w:val="Heading4"/>
      </w:pPr>
      <w:r>
        <w:rPr>
          <w:rStyle w:val="VerbatimChar"/>
        </w:rPr>
        <w:t xml:space="preserve">gtype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1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3-1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3"/>
    <w:bookmarkStart w:id="287" w:name="dtype"/>
    <w:p>
      <w:pPr>
        <w:pStyle w:val="Heading4"/>
      </w:pPr>
      <w:r>
        <w:rPr>
          <w:rStyle w:val="VerbatimChar"/>
        </w:rPr>
        <w:t xml:space="preserve">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4-1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7"/>
    <w:bookmarkStart w:id="291" w:name="score"/>
    <w:p>
      <w:pPr>
        <w:pStyle w:val="Heading4"/>
      </w:pPr>
      <w:r>
        <w:rPr>
          <w:rStyle w:val="VerbatimChar"/>
        </w:rPr>
        <w:t xml:space="preserve">score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9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5-1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1"/>
    <w:bookmarkStart w:id="295" w:name="wtime"/>
    <w:p>
      <w:pPr>
        <w:pStyle w:val="Heading4"/>
      </w:pPr>
      <w:r>
        <w:rPr>
          <w:rStyle w:val="VerbatimChar"/>
        </w:rPr>
        <w:t xml:space="preserve">wtime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3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6-1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5"/>
    <w:bookmarkStart w:id="299" w:name="gtypedtype"/>
    <w:p>
      <w:pPr>
        <w:pStyle w:val="Heading4"/>
      </w:pPr>
      <w:r>
        <w:rPr>
          <w:rStyle w:val="VerbatimChar"/>
        </w:rPr>
        <w:t xml:space="preserve">gtype:dtype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"gtype:dtype"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7-1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9"/>
    <w:bookmarkStart w:id="300" w:name="conclusions"/>
    <w:p>
      <w:pPr>
        <w:pStyle w:val="Heading4"/>
      </w:pPr>
      <w:r>
        <w:t xml:space="preserve">Conclusions</w:t>
      </w:r>
    </w:p>
    <w:p>
      <w:pPr>
        <w:pStyle w:val="Compact"/>
        <w:numPr>
          <w:ilvl w:val="0"/>
          <w:numId w:val="1017"/>
        </w:numPr>
      </w:pPr>
      <w:r>
        <w:t xml:space="preserve">From the correlation test, the Karnofsky score and the interaction</w:t>
      </w:r>
      <w:r>
        <w:t xml:space="preserve"> </w:t>
      </w:r>
      <w:r>
        <w:t xml:space="preserve">with graft type disease type induce modest but</w:t>
      </w:r>
      <w:r>
        <w:t xml:space="preserve"> </w:t>
      </w:r>
      <w:hyperlink r:id="rId210">
        <w:r>
          <w:rPr>
            <w:rStyle w:val="Hyperlink"/>
          </w:rPr>
          <w:t xml:space="preserve">statistically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significant</w:t>
        </w:r>
      </w:hyperlink>
      <w:r>
        <w:t xml:space="preserve"> </w:t>
      </w:r>
      <w:r>
        <w:t xml:space="preserve">non-proportionality.</w:t>
      </w:r>
    </w:p>
    <w:p>
      <w:pPr>
        <w:pStyle w:val="Compact"/>
        <w:numPr>
          <w:ilvl w:val="0"/>
          <w:numId w:val="1017"/>
        </w:numPr>
      </w:pPr>
      <w:r>
        <w:t xml:space="preserve">The sample size here is relatively small (26 events in 43 subjects).</w:t>
      </w:r>
      <w:r>
        <w:t xml:space="preserve"> </w:t>
      </w:r>
      <w:r>
        <w:t xml:space="preserve">If the sample size is large, very small amounts of</w:t>
      </w:r>
      <w:r>
        <w:t xml:space="preserve"> </w:t>
      </w:r>
      <w:r>
        <w:t xml:space="preserve">non-proportionality can induce a significant result.</w:t>
      </w:r>
    </w:p>
    <w:p>
      <w:pPr>
        <w:pStyle w:val="Compact"/>
        <w:numPr>
          <w:ilvl w:val="0"/>
          <w:numId w:val="1017"/>
        </w:numPr>
      </w:pPr>
      <w:r>
        <w:t xml:space="preserve">As time goes on, autologous grafts are over-represented at their own</w:t>
      </w:r>
      <w:r>
        <w:t xml:space="preserve"> </w:t>
      </w:r>
      <w:r>
        <w:t xml:space="preserve">event times, but those from HOD patients become less represented.</w:t>
      </w:r>
    </w:p>
    <w:p>
      <w:pPr>
        <w:pStyle w:val="Compact"/>
        <w:numPr>
          <w:ilvl w:val="0"/>
          <w:numId w:val="1017"/>
        </w:numPr>
      </w:pPr>
      <w:r>
        <w:t xml:space="preserve">Both the statistical tests and the plots are useful.</w:t>
      </w:r>
    </w:p>
    <w:bookmarkEnd w:id="300"/>
    <w:bookmarkEnd w:id="301"/>
    <w:bookmarkEnd w:id="302"/>
    <w:bookmarkStart w:id="310" w:name="sec-cox-snell"/>
    <w:p>
      <w:pPr>
        <w:pStyle w:val="Heading2"/>
      </w:pPr>
      <w:r>
        <w:t xml:space="preserve">7.5 Goodness of Fit using the Cox-Snell Residuals</w:t>
      </w:r>
    </w:p>
    <w:p>
      <w:pPr>
        <w:pStyle w:val="FirstParagraph"/>
      </w:pPr>
      <w:r>
        <w:t xml:space="preserve">(references:</w:t>
      </w:r>
      <w:r>
        <w:t xml:space="preserve"> </w:t>
      </w:r>
      <w:r>
        <w:t xml:space="preserve">Klein and Moeschberger [3]</w:t>
      </w:r>
      <w:r>
        <w:t xml:space="preserve">, §11.2, and</w:t>
      </w:r>
      <w:r>
        <w:t xml:space="preserve"> </w:t>
      </w:r>
      <w:r>
        <w:t xml:space="preserve">Dobson and Barnett [6]</w:t>
      </w:r>
      <w:r>
        <w:t xml:space="preserve">, §10.6)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an individual has a survival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which has</w:t>
      </w:r>
      <w:r>
        <w:t xml:space="preserve"> </w:t>
      </w:r>
      <w:hyperlink r:id="rId12">
        <w:r>
          <w:rPr>
            <w:rStyle w:val="Hyperlink"/>
          </w:rPr>
          <w:t xml:space="preserve">survival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meaning that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a</w:t>
      </w:r>
      <w:r>
        <w:t xml:space="preserve"> </w:t>
      </w:r>
      <w:hyperlink r:id="rId30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Also,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a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then what is the</w:t>
      </w:r>
      <w:r>
        <w:t xml:space="preserve"> </w:t>
      </w:r>
      <w:r>
        <w:t xml:space="preserve">distribution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304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an</w:t>
      </w:r>
      <w:r>
        <w:t xml:space="preserve"> </w:t>
      </w:r>
      <w:hyperlink r:id="rId10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parameter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5" w:name="def-CS-resid"/>
          <w:p>
            <w:pPr>
              <w:pStyle w:val="BodyText"/>
            </w:pPr>
            <w:r>
              <w:rPr>
                <w:b/>
                <w:bCs/>
              </w:rPr>
              <w:t xml:space="preserve">Definition 22 (Cox-Snell generalized residuals)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Cox-Snell generalized residuals</w:t>
            </w:r>
            <w:r>
              <w:t xml:space="preserve"> </w:t>
            </w:r>
            <w:r>
              <w:t xml:space="preserve">are defined as:</w:t>
            </w:r>
          </w:p>
          <w:p>
            <w:pPr>
              <w:pStyle w:val="BodyText"/>
            </w:pPr>
            <w:r>
              <w:t xml:space="preserve">$$
    r^{CS}_i \stackrel{\text{def}}{=}\hat {\Lambda}(t_i|\mathord{\smash[b]{\underset{\raise.3ex\hbox{$\scriptstyle\sim$}}{x}}\vphantom{x}}_i)
    $$</w:t>
            </w:r>
          </w:p>
          <w:bookmarkEnd w:id="305"/>
        </w:tc>
      </w:tr>
    </w:tbl>
    <w:p>
      <w:pPr>
        <w:pStyle w:val="FirstParagraph"/>
      </w:pPr>
      <w:r>
        <w:t xml:space="preserve">If the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accurate,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C</m:t>
            </m:r>
            <m:r>
              <m:t>S</m:t>
            </m:r>
          </m:sup>
        </m:sSubSup>
      </m:oMath>
      <w:r>
        <w:t xml:space="preserve"> </w:t>
      </w:r>
      <w:r>
        <w:t xml:space="preserve">should have an exponential distribution with constant hazard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which means that these values</w:t>
      </w:r>
      <w:r>
        <w:t xml:space="preserve"> </w:t>
      </w:r>
      <w:r>
        <w:t xml:space="preserve">should look like a censored sample from this exponential distribution.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(hodg_cox1,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surv_csr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(surv_csr,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09" w:name="fig-cox-snell-cuhaz-hodg2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cox-snell-cuhaz-hodg2-1.png" id="3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11: Cumulative Hazard of Cox-Snell Residuals</w:t>
                  </w:r>
                </w:p>
                <w:bookmarkEnd w:id="309"/>
              </w:tc>
            </w:tr>
          </w:tbl>
        </w:tc>
      </w:tr>
    </w:tbl>
    <w:p>
      <w:pPr>
        <w:pStyle w:val="BodyText"/>
      </w:pPr>
      <w:r>
        <w:t xml:space="preserve">The line with slope 1 and intercept 0 fits the curve relatively well, so</w:t>
      </w:r>
      <w:r>
        <w:t xml:space="preserve"> </w:t>
      </w:r>
      <w:r>
        <w:t xml:space="preserve">we don’t see lack of fit using this procedure.</w:t>
      </w:r>
    </w:p>
    <w:bookmarkEnd w:id="310"/>
    <w:bookmarkStart w:id="330" w:name="martingale-residuals"/>
    <w:p>
      <w:pPr>
        <w:pStyle w:val="Heading2"/>
      </w:pPr>
      <w:r>
        <w:t xml:space="preserve">7.6 Martingale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1" w:name="def-martingale-residual"/>
          <w:p>
            <w:pPr>
              <w:pStyle w:val="BodyText"/>
            </w:pPr>
            <w:r>
              <w:rPr>
                <w:b/>
                <w:bCs/>
              </w:rPr>
              <w:t xml:space="preserve">Definition 23 (Martingale Residual)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martingale residual</w:t>
            </w:r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t>M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  <m:r>
                      <m:t>S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experienced the event (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if censored)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$r^{CS}_i = \hat{{\Lambda}}(t_i \mid \mathord{\smash[b]{\underset{\raise.3ex\hbox{$\scriptstyle\sim$}}{x}}\vphantom{x}}_i)$</w:t>
            </w:r>
            <w:r>
              <w:t xml:space="preserve"> </w:t>
            </w:r>
            <w:r>
              <w:t xml:space="preserve">is the Cox-Snell residual</w:t>
            </w:r>
            <w:r>
              <w:t xml:space="preserve"> </w:t>
            </w:r>
            <w:r>
              <w:t xml:space="preserve">(</w:t>
            </w:r>
            <w:hyperlink w:anchor="def-CS-resid">
              <w:r>
                <w:rPr>
                  <w:rStyle w:val="Hyperlink"/>
                </w:rPr>
                <w:t xml:space="preserve">Definition 22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[3, Sec. 11.3]</w:t>
            </w:r>
            <w:r>
              <w:t xml:space="preserve">.</w:t>
            </w:r>
          </w:p>
          <w:bookmarkEnd w:id="3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Martingale residuals estimate the excess number of events in the data</w:t>
            </w:r>
            <w:r>
              <w:t xml:space="preserve"> </w:t>
            </w:r>
            <w:r>
              <w:t xml:space="preserve">relative to what the model predicted.</w:t>
            </w:r>
            <w:r>
              <w:t xml:space="preserve"> </w:t>
            </w:r>
            <w:r>
              <w:t xml:space="preserve">They are bounded above by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(a subject who died very early has residual close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but unbounded below</w:t>
            </w:r>
            <w:r>
              <w:t xml:space="preserve"> </w:t>
            </w:r>
            <w:r>
              <w:t xml:space="preserve">(a long-lived censored subject in a high-risk group can have a very large negative residual).</w:t>
            </w:r>
            <w:r>
              <w:t xml:space="preserve"> </w:t>
            </w:r>
            <w:r>
              <w:t xml:space="preserve">This asymmetry makes it harder to spot unexpectedly early deaths,</w:t>
            </w:r>
            <w:r>
              <w:t xml:space="preserve"> </w:t>
            </w:r>
            <w:r>
              <w:t xml:space="preserve">motivating the deviance residual.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will use martingale residuals to examine the functional forms of</w:t>
            </w:r>
            <w:r>
              <w:t xml:space="preserve"> </w:t>
            </w:r>
            <w:hyperlink r:id="rId315">
              <w:r>
                <w:rPr>
                  <w:rStyle w:val="Hyperlink"/>
                </w:rPr>
                <w:t xml:space="preserve">continuous</w:t>
              </w:r>
            </w:hyperlink>
            <w:r>
              <w:t xml:space="preserve"> </w:t>
            </w:r>
            <w:r>
              <w:t xml:space="preserve">covariates.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Martingale Connection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Originally, a martingale referred to a betting strategy</w:t>
            </w:r>
            <w:r>
              <w:t xml:space="preserve"> </w:t>
            </w:r>
            <w:r>
              <w:t xml:space="preserve">where you bet $1 on the first play,</w:t>
            </w:r>
            <w:r>
              <w:t xml:space="preserve"> </w:t>
            </w:r>
            <w:r>
              <w:t xml:space="preserve">then you double the bet if you lose</w:t>
            </w:r>
            <w:r>
              <w:t xml:space="preserve"> </w:t>
            </w:r>
            <w:r>
              <w:t xml:space="preserve">and continue until you win.</w:t>
            </w:r>
            <w:r>
              <w:t xml:space="preserve"> </w:t>
            </w:r>
            <w:r>
              <w:t xml:space="preserve">This strategy seems like a sure thing,</w:t>
            </w:r>
            <w:r>
              <w:t xml:space="preserve"> </w:t>
            </w:r>
            <w:r>
              <w:t xml:space="preserve">because at the end of each series when you finally win, you are up $1.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this assumes that you have infinite resources.</w:t>
            </w:r>
            <w:r>
              <w:t xml:space="preserve"> </w:t>
            </w:r>
            <w:r>
              <w:t xml:space="preserve">Really, you have a large probability of winning $1,</w:t>
            </w:r>
            <w:r>
              <w:t xml:space="preserve"> </w:t>
            </w:r>
            <w:r>
              <w:t xml:space="preserve">and a small probability of losing everything you have,</w:t>
            </w:r>
            <w:r>
              <w:t xml:space="preserve"> </w:t>
            </w:r>
            <w:r>
              <w:t xml:space="preserve">kind of the opposite of a lottery.</w:t>
            </w:r>
          </w:p>
          <w:p>
            <w:pPr>
              <w:pStyle w:val="DefinitionTerm"/>
            </w:pPr>
            <w:r>
              <w:t xml:space="preserve">martingale</w:t>
            </w:r>
          </w:p>
          <w:p>
            <w:pPr>
              <w:pStyle w:val="Definition"/>
            </w:pPr>
            <w:r>
              <w:t xml:space="preserve">In probability, a</w:t>
            </w:r>
            <w:r>
              <w:t xml:space="preserve"> </w:t>
            </w:r>
            <w:r>
              <w:rPr>
                <w:b/>
                <w:bCs/>
              </w:rPr>
              <w:t xml:space="preserve">martingale</w:t>
            </w:r>
            <w:r>
              <w:t xml:space="preserve"> </w:t>
            </w:r>
            <w:r>
              <w:t xml:space="preserve">is a sequence of</w:t>
            </w:r>
            <w:r>
              <w:t xml:space="preserve"> </w:t>
            </w:r>
            <w:hyperlink r:id="rId318">
              <w:r>
                <w:rPr>
                  <w:rStyle w:val="Hyperlink"/>
                </w:rPr>
                <w:t xml:space="preserve">random variables</w:t>
              </w:r>
            </w:hyperlink>
            <w:r>
              <w:t xml:space="preserve"> </w:t>
            </w:r>
            <w:r>
              <w:t xml:space="preserve">such that the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expected value</w:t>
              </w:r>
            </w:hyperlink>
            <w:r>
              <w:t xml:space="preserve"> </w:t>
            </w:r>
            <w:r>
              <w:t xml:space="preserve">of the next event at any time is the present observed value,</w:t>
            </w:r>
            <w:r>
              <w:t xml:space="preserve"> </w:t>
            </w:r>
            <w:r>
              <w:t xml:space="preserve">and that no better predictor can be derived even with all past values of the series available.</w:t>
            </w:r>
            <w:r>
              <w:t xml:space="preserve"> </w:t>
            </w:r>
            <w:r>
              <w:t xml:space="preserve">At least to a close approximation, the stock market is a martingale.</w:t>
            </w:r>
            <w:r>
              <w:t xml:space="preserve"> </w:t>
            </w:r>
            <w:r>
              <w:t xml:space="preserve">Under the assumptions of the</w:t>
            </w:r>
            <w:r>
              <w:t xml:space="preserve"> </w:t>
            </w:r>
            <w:hyperlink w:anchor="def-ph-model">
              <w:r>
                <w:rPr>
                  <w:rStyle w:val="Hyperlink"/>
                </w:rPr>
                <w:t xml:space="preserve">proportional hazards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martingale residuals ordered in time form a martingale.</w:t>
            </w:r>
          </w:p>
          <w:p/>
        </w:tc>
      </w:tr>
    </w:tbl>
    <w:bookmarkStart w:id="329" w:name="using-martingale-residuals"/>
    <w:p>
      <w:pPr>
        <w:pStyle w:val="Heading3"/>
      </w:pPr>
      <w:r>
        <w:t xml:space="preserve">7.6.1 Using Martingale Residuals</w:t>
      </w:r>
    </w:p>
    <w:p>
      <w:pPr>
        <w:pStyle w:val="FirstParagraph"/>
      </w:pPr>
      <w:r>
        <w:t xml:space="preserve">Martingale residuals can be used to examine the functional form of a</w:t>
      </w:r>
      <w:r>
        <w:t xml:space="preserve"> </w:t>
      </w:r>
      <w:r>
        <w:t xml:space="preserve">numeric variable.</w:t>
      </w:r>
    </w:p>
    <w:p>
      <w:pPr>
        <w:pStyle w:val="Compact"/>
        <w:numPr>
          <w:ilvl w:val="0"/>
          <w:numId w:val="1018"/>
        </w:numPr>
      </w:pPr>
      <w:r>
        <w:t xml:space="preserve">We fit the model without that variable and compute the martingale</w:t>
      </w:r>
      <w:r>
        <w:t xml:space="preserve"> </w:t>
      </w:r>
      <w:r>
        <w:t xml:space="preserve">residuals.</w:t>
      </w:r>
    </w:p>
    <w:p>
      <w:pPr>
        <w:pStyle w:val="Compact"/>
        <w:numPr>
          <w:ilvl w:val="0"/>
          <w:numId w:val="1018"/>
        </w:numPr>
      </w:pPr>
      <w:r>
        <w:t xml:space="preserve">We then plot these martingale residuals against the values of the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18"/>
        </w:numPr>
      </w:pPr>
      <w:r>
        <w:t xml:space="preserve">We can see curvature, or a possible suggestion that the variable can</w:t>
      </w:r>
      <w:r>
        <w:t xml:space="preserve"> </w:t>
      </w:r>
      <w:r>
        <w:t xml:space="preserve">be discretized.</w:t>
      </w:r>
    </w:p>
    <w:p>
      <w:pPr>
        <w:pStyle w:val="FirstParagraph"/>
      </w:pPr>
      <w:r>
        <w:t xml:space="preserve">Let’s use this to examine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variables in the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data set.</w:t>
      </w:r>
    </w:p>
    <w:bookmarkStart w:id="322" w:name="karnofsky-score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mres =</w:t>
      </w:r>
      <w:r>
        <w:rPr>
          <w:rStyle w:val="NormalTok"/>
        </w:rPr>
        <w:t xml:space="preserve"> hodg_cox1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score)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"Karnofsky 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Karnofsky Score" title="" id="320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8-1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Karnofsky Score</w:t>
      </w:r>
    </w:p>
    <w:p>
      <w:pPr>
        <w:pStyle w:val="BodyText"/>
      </w:pPr>
      <w:r>
        <w:t xml:space="preserve">The line is almost straight. It could be some modest transformation of</w:t>
      </w:r>
      <w:r>
        <w:t xml:space="preserve"> </w:t>
      </w:r>
      <w:r>
        <w:t xml:space="preserve">the Karnofsky score would help, but it might not make much difference.</w:t>
      </w:r>
    </w:p>
    <w:bookmarkEnd w:id="322"/>
    <w:bookmarkStart w:id="326" w:name="waiting-time"/>
    <w:p>
      <w:pPr>
        <w:pStyle w:val="Heading4"/>
      </w:pPr>
      <w:r>
        <w:t xml:space="preserve">Waiting time</w:t>
      </w:r>
    </w:p>
    <w:p>
      <w:pPr>
        <w:pStyle w:val="SourceCode"/>
      </w:pPr>
      <w:r>
        <w:rPr>
          <w:rStyle w:val="NormalTok"/>
        </w:rPr>
        <w:t xml:space="preserve">hodg2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hodg_cox1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Waiting Time" title="" id="324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9-1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Waiting Time</w:t>
      </w:r>
    </w:p>
    <w:p>
      <w:pPr>
        <w:pStyle w:val="BodyText"/>
      </w:pPr>
      <w:r>
        <w:t xml:space="preserve">The line could suggest a step function. To see where the drop is, we can</w:t>
      </w:r>
      <w:r>
        <w:t xml:space="preserve"> </w:t>
      </w:r>
      <w:r>
        <w:t xml:space="preserve">look at the largest waiting times and the associated martingale</w:t>
      </w:r>
      <w:r>
        <w:t xml:space="preserve"> </w:t>
      </w:r>
      <w:r>
        <w:t xml:space="preserve">residual.</w:t>
      </w:r>
    </w:p>
    <w:p>
      <w:pPr>
        <w:pStyle w:val="BodyText"/>
      </w:pPr>
      <w:r>
        <w:t xml:space="preserve">The martingale residuals are all negative for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&gt;83 and positive</w:t>
      </w:r>
      <w:r>
        <w:t xml:space="preserve"> </w:t>
      </w:r>
      <w:r>
        <w:t xml:space="preserve">for the next smallest value. A reasonable cut-point is 80 days.</w:t>
      </w:r>
    </w:p>
    <w:bookmarkEnd w:id="326"/>
    <w:bookmarkStart w:id="328" w:name="updating-the-model"/>
    <w:p>
      <w:pPr>
        <w:pStyle w:val="Heading4"/>
      </w:pPr>
      <w:r>
        <w:t xml:space="preserve">Updating the model</w:t>
      </w:r>
    </w:p>
    <w:p>
      <w:pPr>
        <w:pStyle w:val="FirstParagraph"/>
      </w:pPr>
      <w:r>
        <w:t xml:space="preserve">Let’s reformulate the model with dichotomized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hodg2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wtime,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hodg_cox2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gtype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hodg_cox1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152. NA    NA        </w:t>
      </w:r>
      <w:r>
        <w:br/>
      </w:r>
      <w:r>
        <w:rPr>
          <w:rStyle w:val="CommentTok"/>
        </w:rPr>
        <w:t xml:space="preserve">#&gt; 2     1  168. 17.2   0.0000330</w:t>
      </w:r>
      <w:r>
        <w:br/>
      </w:r>
      <w:r>
        <w:rPr>
          <w:rStyle w:val="CommentTok"/>
        </w:rPr>
        <w:t xml:space="preserve">#&gt; 3     1  154.  3.28  0.0702   </w:t>
      </w:r>
      <w:r>
        <w:br/>
      </w:r>
      <w:r>
        <w:rPr>
          <w:rStyle w:val="CommentTok"/>
        </w:rPr>
        <w:t xml:space="preserve">#&gt; 4     1  156.  5.44  0.0197</w:t>
      </w:r>
    </w:p>
    <w:p>
      <w:pPr>
        <w:pStyle w:val="SourceCode"/>
      </w:pPr>
      <w:r>
        <w:rPr>
          <w:rStyle w:val="NormalTok"/>
        </w:rPr>
        <w:t xml:space="preserve">hodg_cox2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 `Pr(&gt;Chi)`</w:t>
      </w:r>
      <w:r>
        <w:br/>
      </w:r>
      <w:r>
        <w:rPr>
          <w:rStyle w:val="CommentTok"/>
        </w:rPr>
        <w:t xml:space="preserve">#&gt;   &lt;dbl&gt; &lt;dbl&gt; &lt;dbl&gt;       &lt;dbl&gt;</w:t>
      </w:r>
      <w:r>
        <w:br/>
      </w:r>
      <w:r>
        <w:rPr>
          <w:rStyle w:val="CommentTok"/>
        </w:rPr>
        <w:t xml:space="preserve">#&gt; 1    NA  149. NA    NA         </w:t>
      </w:r>
      <w:r>
        <w:br/>
      </w:r>
      <w:r>
        <w:rPr>
          <w:rStyle w:val="CommentTok"/>
        </w:rPr>
        <w:t xml:space="preserve">#&gt; 2     1  169. 21.6   0.00000335</w:t>
      </w:r>
      <w:r>
        <w:br/>
      </w:r>
      <w:r>
        <w:rPr>
          <w:rStyle w:val="CommentTok"/>
        </w:rPr>
        <w:t xml:space="preserve">#&gt; 3     1  154.  6.61  0.0102    </w:t>
      </w:r>
      <w:r>
        <w:br/>
      </w:r>
      <w:r>
        <w:rPr>
          <w:rStyle w:val="CommentTok"/>
        </w:rPr>
        <w:t xml:space="preserve">#&gt; 4     1  152.  4.97  0.0258</w:t>
      </w:r>
    </w:p>
    <w:p>
      <w:pPr>
        <w:pStyle w:val="FirstParagraph"/>
      </w:pPr>
      <w:r>
        <w:t xml:space="preserve">The new model has better (lower)</w:t>
      </w:r>
      <w:r>
        <w:t xml:space="preserve"> </w:t>
      </w:r>
      <w:hyperlink r:id="rId327">
        <w:r>
          <w:rPr>
            <w:rStyle w:val="Hyperlink"/>
          </w:rPr>
          <w:t xml:space="preserve">AIC</w:t>
        </w:r>
      </w:hyperlink>
      <w:r>
        <w:t xml:space="preserve">.</w:t>
      </w:r>
    </w:p>
    <w:bookmarkEnd w:id="328"/>
    <w:bookmarkEnd w:id="329"/>
    <w:bookmarkEnd w:id="330"/>
    <w:bookmarkStart w:id="377" w:name="X884a1bced3e97d3ce1cc7ae427654c3244dfd1e"/>
    <w:p>
      <w:pPr>
        <w:pStyle w:val="Heading2"/>
      </w:pPr>
      <w:r>
        <w:t xml:space="preserve">7.7 Checking for Outliers and Influential Observations</w:t>
      </w:r>
    </w:p>
    <w:p>
      <w:pPr>
        <w:pStyle w:val="FirstParagraph"/>
      </w:pPr>
      <w:r>
        <w:t xml:space="preserve">We will check for outliers using the</w:t>
      </w:r>
      <w:r>
        <w:t xml:space="preserve"> </w:t>
      </w:r>
      <w:hyperlink w:anchor="def-deviance-residual">
        <w:r>
          <w:rPr>
            <w:rStyle w:val="Hyperlink"/>
          </w:rPr>
          <w:t xml:space="preserve">deviance residuals</w:t>
        </w:r>
      </w:hyperlink>
      <w:r>
        <w:t xml:space="preserve">.</w:t>
      </w:r>
      <w:r>
        <w:t xml:space="preserve"> </w:t>
      </w:r>
      <w:r>
        <w:t xml:space="preserve">The martingale</w:t>
      </w:r>
      <w:r>
        <w:t xml:space="preserve"> </w:t>
      </w:r>
      <w:r>
        <w:t xml:space="preserve">residuals show excess events or the opposite, but highly skewed, with</w:t>
      </w:r>
      <w:r>
        <w:t xml:space="preserve"> </w:t>
      </w:r>
      <w:r>
        <w:t xml:space="preserve">the maximum possible value being 1, but the smallest value can be very</w:t>
      </w:r>
      <w:r>
        <w:t xml:space="preserve"> </w:t>
      </w:r>
      <w:r>
        <w:t xml:space="preserve">large negative. Martingale residuals can detect unexpectedly long-lived</w:t>
      </w:r>
      <w:r>
        <w:t xml:space="preserve"> </w:t>
      </w:r>
      <w:r>
        <w:t xml:space="preserve">patients, but patients who die unexpectedly early show up only in the</w:t>
      </w:r>
      <w:r>
        <w:t xml:space="preserve"> </w:t>
      </w:r>
      <w:r>
        <w:t xml:space="preserve">deviance residual.</w:t>
      </w:r>
      <w:r>
        <w:t xml:space="preserve"> </w:t>
      </w:r>
      <w:r>
        <w:t xml:space="preserve">Influence will be examined using</w:t>
      </w:r>
      <w:r>
        <w:t xml:space="preserve"> </w:t>
      </w:r>
      <w:hyperlink w:anchor="def-dfbeta">
        <w:r>
          <w:rPr>
            <w:rStyle w:val="Hyperlink"/>
          </w:rPr>
          <w:t xml:space="preserve">dfbeta</w:t>
        </w:r>
      </w:hyperlink>
      <w:r>
        <w:t xml:space="preserve"> </w:t>
      </w:r>
      <w:r>
        <w:t xml:space="preserve">in a similar</w:t>
      </w:r>
      <w:r>
        <w:t xml:space="preserve"> </w:t>
      </w:r>
      <w:r>
        <w:t xml:space="preserve">way to</w:t>
      </w:r>
      <w:r>
        <w:t xml:space="preserve"> </w:t>
      </w:r>
      <w:hyperlink r:id="rId36">
        <w:r>
          <w:rPr>
            <w:rStyle w:val="Hyperlink"/>
          </w:rPr>
          <w:t xml:space="preserve">linear regression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logistic regression</w:t>
        </w:r>
      </w:hyperlink>
      <w:r>
        <w:t xml:space="preserve">, or Poisson regression.</w:t>
      </w:r>
    </w:p>
    <w:bookmarkStart w:id="333" w:name="deviance-residuals"/>
    <w:p>
      <w:pPr>
        <w:pStyle w:val="Heading3"/>
      </w:pPr>
      <w:r>
        <w:t xml:space="preserve">7.7.1 Deviance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1" w:name="def-deviance-residual"/>
          <w:p>
            <w:pPr>
              <w:pStyle w:val="BodyText"/>
            </w:pPr>
            <w:r>
              <w:rPr>
                <w:b/>
                <w:bCs/>
              </w:rPr>
              <w:t xml:space="preserve">Definition 24 (Deviance Residual)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 residual</w:t>
            </w:r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defined as</w:t>
            </w:r>
            <w:r>
              <w:t xml:space="preserve"> </w:t>
            </w:r>
            <w:r>
              <w:t xml:space="preserve">[3, Sec. 11.3]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D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M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δ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δ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r>
                                      <m:t>M</m:t>
                                    </m:r>
                                  </m:sup>
                                </m:sSubSup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sign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</m:sup>
                        </m:sSubSup>
                      </m:e>
                    </m:d>
                    <m:r>
                      <m:t>​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M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δ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  <m:sup>
                                    <m:r>
                                      <m:t>C</m:t>
                                    </m:r>
                                    <m:r>
                                      <m:t>S</m:t>
                                    </m:r>
                                  </m:sup>
                                </m:sSubSup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ra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sign function,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</m:sup>
              </m:sSubSup>
            </m:oMath>
            <w:r>
              <w:t xml:space="preserve"> </w:t>
            </w:r>
            <w:r>
              <w:t xml:space="preserve">is the martingale residual (</w:t>
            </w:r>
            <w:hyperlink w:anchor="def-martingale-residual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is the Cox-Snell residual (</w:t>
            </w:r>
            <w:hyperlink w:anchor="def-CS-resid">
              <w:r>
                <w:rPr>
                  <w:rStyle w:val="Hyperlink"/>
                </w:rPr>
                <w:t xml:space="preserve">Definition 22</w:t>
              </w:r>
            </w:hyperlink>
            <w:r>
              <w:t xml:space="preserve">).</w:t>
            </w:r>
          </w:p>
          <w:bookmarkEnd w:id="331"/>
        </w:tc>
      </w:tr>
    </w:tbl>
    <w:p>
      <w:pPr>
        <w:pStyle w:val="BodyText"/>
      </w:pPr>
      <w:r>
        <w:t xml:space="preserve">Deviance residuals are roughly centered on 0 with approximate</w:t>
      </w:r>
      <w:r>
        <w:t xml:space="preserve"> </w:t>
      </w:r>
      <w:hyperlink r:id="rId33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1.</w:t>
      </w:r>
      <w:r>
        <w:t xml:space="preserve"> </w:t>
      </w:r>
      <w:r>
        <w:t xml:space="preserve">By symmetrizing the skewed martingale residuals,</w:t>
      </w:r>
      <w:r>
        <w:t xml:space="preserve"> </w:t>
      </w:r>
      <w:r>
        <w:t xml:space="preserve">they make it equally easy to identify</w:t>
      </w:r>
      <w:r>
        <w:t xml:space="preserve"> </w:t>
      </w:r>
      <w:r>
        <w:t xml:space="preserve">unexpectedly early events (large positive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D</m:t>
            </m:r>
          </m:sup>
        </m:sSubSup>
      </m:oMath>
      <w:r>
        <w:t xml:space="preserve">)</w:t>
      </w:r>
      <w:r>
        <w:t xml:space="preserve"> </w:t>
      </w:r>
      <w:r>
        <w:t xml:space="preserve">and unexpectedly long survival (large negative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D</m:t>
            </m:r>
          </m:sup>
        </m:sSubSup>
      </m:oMath>
      <w:r>
        <w:t xml:space="preserve">).</w:t>
      </w:r>
    </w:p>
    <w:bookmarkEnd w:id="333"/>
    <w:bookmarkStart w:id="342" w:name="computing-residuals"/>
    <w:p>
      <w:pPr>
        <w:pStyle w:val="Heading3"/>
      </w:pPr>
      <w:r>
        <w:t xml:space="preserve">7.7.2 Computing residuals</w:t>
      </w:r>
    </w:p>
    <w:p>
      <w:pPr>
        <w:pStyle w:val="SourceCode"/>
      </w:pPr>
      <w:r>
        <w:rPr>
          <w:rStyle w:val="NormalTok"/>
        </w:rPr>
        <w:t xml:space="preserve">hodg_mart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hodg_dev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hodg_dfb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(hodg_cox2) </w:t>
      </w:r>
      <w:r>
        <w:rPr>
          <w:rStyle w:val="CommentTok"/>
        </w:rPr>
        <w:t xml:space="preserve"># linear predictor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lp =</w:t>
      </w:r>
      <w:r>
        <w:rPr>
          <w:rStyle w:val="NormalTok"/>
        </w:rPr>
        <w:t xml:space="preserve"> hodg_preds, </w:t>
      </w:r>
      <w:r>
        <w:rPr>
          <w:rStyle w:val="AttributeTok"/>
        </w:rPr>
        <w:t xml:space="preserve">martingale =</w:t>
      </w:r>
      <w:r>
        <w:rPr>
          <w:rStyle w:val="NormalTok"/>
        </w:rPr>
        <w:t xml:space="preserve"> hodg_mart)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martingale))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37" w:name="fig-martingale-lp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martingale-lp-1.png" id="3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12: Martingale Residuals vs. Linear Predictor</w:t>
                  </w:r>
                </w:p>
                <w:bookmarkEnd w:id="337"/>
              </w:tc>
            </w:tr>
          </w:tbl>
        </w:tc>
      </w:tr>
    </w:tbl>
    <w:p>
      <w:pPr>
        <w:pStyle w:val="BodyText"/>
      </w:pPr>
      <w:r>
        <w:t xml:space="preserve">The smallest three martingale residuals in order are observations 1, 29, and 18.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lp =</w:t>
      </w:r>
      <w:r>
        <w:rPr>
          <w:rStyle w:val="NormalTok"/>
        </w:rPr>
        <w:t xml:space="preserve"> hodg_preds, </w:t>
      </w:r>
      <w:r>
        <w:rPr>
          <w:rStyle w:val="AttributeTok"/>
        </w:rPr>
        <w:t xml:space="preserve">deviance =</w:t>
      </w:r>
      <w:r>
        <w:rPr>
          <w:rStyle w:val="NormalTok"/>
        </w:rPr>
        <w:t xml:space="preserve"> hodg_dev)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deviance))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"Deviance Residual"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1" w:name="fig-deviance-lp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eviance-lp-1.png" id="3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13: Deviance Residuals vs. Linear Predictor</w:t>
                  </w:r>
                </w:p>
                <w:bookmarkEnd w:id="341"/>
              </w:tc>
            </w:tr>
          </w:tbl>
        </w:tc>
      </w:tr>
    </w:tbl>
    <w:p>
      <w:pPr>
        <w:pStyle w:val="BodyText"/>
      </w:pPr>
      <w:r>
        <w:t xml:space="preserve">The two largest deviance residuals are observations 1 and 29.</w:t>
      </w:r>
      <w:r>
        <w:t xml:space="preserve"> </w:t>
      </w:r>
      <w:r>
        <w:t xml:space="preserve">Worth examining.</w:t>
      </w:r>
    </w:p>
    <w:bookmarkEnd w:id="342"/>
    <w:bookmarkStart w:id="374" w:name="dfbeta"/>
    <w:p>
      <w:pPr>
        <w:pStyle w:val="Heading3"/>
      </w:pPr>
      <w:r>
        <w:t xml:space="preserve">7.7.3 dfbeta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4" w:name="def-dfbeta"/>
          <w:p>
            <w:pPr>
              <w:pStyle w:val="BodyText"/>
            </w:pPr>
            <w:r>
              <w:rPr>
                <w:b/>
                <w:bCs/>
              </w:rPr>
              <w:t xml:space="preserve">Definition 25 (dfbeta)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dfbeta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the approximate change in the</w:t>
            </w:r>
            <w:r>
              <w:t xml:space="preserve"> </w:t>
            </w:r>
            <w:r>
              <w:t xml:space="preserve">coefficient vector</w:t>
            </w:r>
            <w:r>
              <w:t xml:space="preserve"> </w:t>
            </w:r>
            <w:r>
              <w:t xml:space="preserve">$\hat{\mathord{\smash[b]{\underset{\raise.3ex\hbox{$\scriptstyle\sim$}}{\beta}}\vphantom{\beta}}}$</w:t>
            </w:r>
            <w:r>
              <w:t xml:space="preserve"> </w:t>
            </w:r>
            <w:r>
              <w:t xml:space="preserve">if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were removed from the data:</w:t>
            </w:r>
          </w:p>
          <w:p>
            <w:pPr>
              <w:pStyle w:val="BodyText"/>
            </w:pPr>
            <w:r>
              <w:t xml:space="preserve">$$\text{dfbeta}_i \approx \hat{\mathord{\smash[b]{\underset{\raise.3ex\hbox{$\scriptstyle\sim$}}{\beta}}\vphantom{\beta}}}- \hat{\mathord{\smash[b]{\underset{\raise.3ex\hbox{$\scriptstyle\sim$}}{\beta}}\vphantom{\beta}}}_{(-i)}$$</w:t>
            </w:r>
          </w:p>
          <w:p>
            <w:pPr>
              <w:pStyle w:val="FirstParagraph"/>
            </w:pPr>
            <w:r>
              <w:t xml:space="preserve">computed via a one-step</w:t>
            </w:r>
            <w:r>
              <w:t xml:space="preserve"> </w:t>
            </w:r>
            <w:hyperlink r:id="rId343">
              <w:r>
                <w:rPr>
                  <w:rStyle w:val="Hyperlink"/>
                </w:rPr>
                <w:t xml:space="preserve">Newton</w:t>
              </w:r>
            </w:hyperlink>
            <w:r>
              <w:t xml:space="preserve"> </w:t>
            </w:r>
            <w:r>
              <w:t xml:space="preserve">approximation rather than a full refit</w:t>
            </w:r>
            <w:r>
              <w:t xml:space="preserve"> </w:t>
            </w:r>
            <w:r>
              <w:t xml:space="preserve">[3, Sec. 11.4]</w:t>
            </w:r>
            <w:r>
              <w:t xml:space="preserve">.</w:t>
            </w:r>
          </w:p>
          <w:bookmarkEnd w:id="34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6" w:name="def-dfbetas"/>
          <w:p>
            <w:pPr>
              <w:pStyle w:val="BodyText"/>
            </w:pPr>
            <w:r>
              <w:rPr>
                <w:b/>
                <w:bCs/>
              </w:rPr>
              <w:t xml:space="preserve">Definition 26 (dfbetas)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dfbetas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standardizes the dfbeta (</w:t>
            </w:r>
            <w:hyperlink w:anchor="def-dfbeta">
              <w:r>
                <w:rPr>
                  <w:rStyle w:val="Hyperlink"/>
                </w:rPr>
                <w:t xml:space="preserve">Definition 25</w:t>
              </w:r>
            </w:hyperlink>
            <w:r>
              <w:t xml:space="preserve">) by the estimated</w:t>
            </w:r>
            <w:r>
              <w:t xml:space="preserve"> </w:t>
            </w:r>
            <w:hyperlink r:id="rId345">
              <w:r>
                <w:rPr>
                  <w:rStyle w:val="Hyperlink"/>
                </w:rPr>
                <w:t xml:space="preserve">standard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error</w:t>
              </w:r>
            </w:hyperlink>
            <w:r>
              <w:t xml:space="preserve"> </w:t>
            </w:r>
            <w:r>
              <w:t xml:space="preserve">of each coefficient: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dfbetas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dfbeta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346"/>
        </w:tc>
      </w:tr>
    </w:tbl>
    <w:p>
      <w:pPr>
        <w:pStyle w:val="FirstParagraph"/>
      </w:pPr>
      <w:r>
        <w:t xml:space="preserve">A useful rule of thumb is to examine the observations whose dfbeta values</w:t>
      </w:r>
      <w:r>
        <w:t xml:space="preserve"> </w:t>
      </w:r>
      <w:r>
        <w:t xml:space="preserve">stand out from the rest — those whose removal would shift a coefficient</w:t>
      </w:r>
      <w:r>
        <w:t xml:space="preserve"> </w:t>
      </w:r>
      <w:r>
        <w:t xml:space="preserve">the most — analogous to influence diagnostics such as</w:t>
      </w:r>
      <w:r>
        <w:t xml:space="preserve"> </w:t>
      </w:r>
      <w:hyperlink r:id="rId347">
        <w:r>
          <w:rPr>
            <w:rStyle w:val="Hyperlink"/>
          </w:rPr>
          <w:t xml:space="preserve">Cook’s distance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linear regression.</w:t>
      </w:r>
    </w:p>
    <w:bookmarkStart w:id="352" w:name="graft-type"/>
    <w:p>
      <w:pPr>
        <w:pStyle w:val="Heading4"/>
      </w:pPr>
      <w:r>
        <w:t xml:space="preserve">Graft type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Graft Type"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51" w:name="fig-dfbeta-gtyp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fbeta-gtype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 dfbeta Values by Observation Order for Graft Type</w:t>
                  </w:r>
                </w:p>
                <w:bookmarkEnd w:id="351"/>
              </w:tc>
            </w:tr>
          </w:tbl>
        </w:tc>
      </w:tr>
    </w:tbl>
    <w:p>
      <w:pPr>
        <w:pStyle w:val="BodyText"/>
      </w:pPr>
      <w:r>
        <w:t xml:space="preserve">The smallest dfbeta for graft type is observation 1.</w:t>
      </w:r>
    </w:p>
    <w:bookmarkEnd w:id="352"/>
    <w:bookmarkStart w:id="357" w:name="disease-type"/>
    <w:p>
      <w:pPr>
        <w:pStyle w:val="Heading4"/>
      </w:pPr>
      <w:r>
        <w:t xml:space="preserve">Disease type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Disease Type"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56" w:name="fig-dfbeta-dtyp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fbeta-dtype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15: dfbeta Values by Observation Order for Disease Type</w:t>
                  </w:r>
                </w:p>
                <w:bookmarkEnd w:id="356"/>
              </w:tc>
            </w:tr>
          </w:tbl>
        </w:tc>
      </w:tr>
    </w:tbl>
    <w:p>
      <w:pPr>
        <w:pStyle w:val="BodyText"/>
      </w:pPr>
      <w:r>
        <w:t xml:space="preserve">The smallest two dfbeta values for disease type are observations 1 and 16.</w:t>
      </w:r>
    </w:p>
    <w:bookmarkEnd w:id="357"/>
    <w:bookmarkStart w:id="362" w:name="karnofsky-score-1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Karnofsky Score"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1" w:name="fig-dfbeta-scor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fbeta-score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16: dfbeta Values by Observation Order for Karnofsky Score</w:t>
                  </w:r>
                </w:p>
                <w:bookmarkEnd w:id="361"/>
              </w:tc>
            </w:tr>
          </w:tbl>
        </w:tc>
      </w:tr>
    </w:tbl>
    <w:p>
      <w:pPr>
        <w:pStyle w:val="BodyText"/>
      </w:pPr>
      <w:r>
        <w:t xml:space="preserve">The two highest dfbeta values for score are observations 1 and 18.</w:t>
      </w:r>
      <w:r>
        <w:t xml:space="preserve"> </w:t>
      </w:r>
      <w:r>
        <w:t xml:space="preserve">The next three are observations 17, 29, and 19.</w:t>
      </w:r>
      <w:r>
        <w:t xml:space="preserve"> </w:t>
      </w:r>
      <w:r>
        <w:t xml:space="preserve">The smallest value is observation 2.</w:t>
      </w:r>
    </w:p>
    <w:bookmarkEnd w:id="362"/>
    <w:bookmarkStart w:id="367" w:name="waiting-time-dichotomized"/>
    <w:p>
      <w:pPr>
        <w:pStyle w:val="Heading4"/>
      </w:pPr>
      <w:r>
        <w:t xml:space="preserve">Waiting time (dichotomized)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Waiting Time &lt; 80"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6" w:name="fig-dfbeta-wt2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fbeta-wt2-1.png" id="3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17: dfbeta Values by Observation Order for Waiting Time (dichotomized)</w:t>
                  </w:r>
                </w:p>
                <w:bookmarkEnd w:id="366"/>
              </w:tc>
            </w:tr>
          </w:tbl>
        </w:tc>
      </w:tr>
    </w:tbl>
    <w:p>
      <w:pPr>
        <w:pStyle w:val="BodyText"/>
      </w:pPr>
      <w:r>
        <w:t xml:space="preserve">The two large values of dfbeta for dichotomized waiting time are observations 15 and 16.</w:t>
      </w:r>
      <w:r>
        <w:t xml:space="preserve"> </w:t>
      </w:r>
      <w:r>
        <w:t xml:space="preserve">This behavior may have to do with the discretization of waiting time.</w:t>
      </w:r>
    </w:p>
    <w:bookmarkEnd w:id="367"/>
    <w:bookmarkStart w:id="373" w:name="interaction-graft-type-and-disease-type"/>
    <w:p>
      <w:pPr>
        <w:pStyle w:val="Heading4"/>
      </w:pPr>
      <w:r>
        <w:t xml:space="preserve">Interaction: graft type and disease type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(hodg_dfb)),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hodg_dfb[,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 for dtype:gtype"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71" w:name="fig-dfbeta-interaction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fbeta-interaction-1.png" id="3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18: dfbeta Values by Observation Order for dtype:gtype</w:t>
                  </w:r>
                </w:p>
                <w:bookmarkEnd w:id="371"/>
              </w:tc>
            </w:tr>
          </w:tbl>
        </w:tc>
      </w:tr>
    </w:tbl>
    <w:p>
      <w:pPr>
        <w:pStyle w:val="BodyText"/>
      </w:pPr>
      <w:r>
        <w:t xml:space="preserve">The two largest values are observations 1 and 16.</w:t>
      </w:r>
      <w:r>
        <w:t xml:space="preserve"> </w:t>
      </w:r>
      <w:r>
        <w:t xml:space="preserve">The smallest value is observation 35.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72" w:name="tbl-obs-to-examin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Observations to Examine by Residuals and Influence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3960"/>
                    <w:gridCol w:w="396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Diagnostic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Observations to Examine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Martingale Residuals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1, 29, 18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Deviance Residuals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1, 29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Graft Type Influence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Disease Type Influence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1, 16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Karnofsky Score Influence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1, 18 (17, 29, 19)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Waiting Time Influence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15, 16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Graft by Disease Influence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1, 16, 35</w:t>
                        </w:r>
                      </w:p>
                    </w:tc>
                  </w:tr>
                </w:tbl>
                <w:bookmarkEnd w:id="372"/>
                <w:p/>
              </w:tc>
            </w:tr>
          </w:tbl>
        </w:tc>
      </w:tr>
    </w:tbl>
    <w:p>
      <w:pPr>
        <w:pStyle w:val="BodyText"/>
      </w:pPr>
      <w:r>
        <w:t xml:space="preserve">The most important observations to examine seem to be 1, 15, 16, 18, and</w:t>
      </w:r>
      <w:r>
        <w:t xml:space="preserve"> </w:t>
      </w:r>
      <w:r>
        <w:t xml:space="preserve">29.</w:t>
      </w:r>
    </w:p>
    <w:bookmarkEnd w:id="373"/>
    <w:bookmarkEnd w:id="374"/>
    <w:bookmarkStart w:id="375" w:name="examining-influential-observations"/>
    <w:p>
      <w:pPr>
        <w:pStyle w:val="Heading3"/>
      </w:pPr>
      <w:r>
        <w:t xml:space="preserve">7.7.4 Examining influential observations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(time[delta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2.0    41.2    62.5    97.6    83.2   524.0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(wtime))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5.0    16.0    24.0    37.7    55.5   171.0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(score))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20.0    60.0    80.0    76.3    90.0   100.0</w:t>
      </w:r>
    </w:p>
    <w:p>
      <w:pPr>
        <w:pStyle w:val="SourceCode"/>
      </w:pPr>
      <w:r>
        <w:rPr>
          <w:rStyle w:val="NormalTok"/>
        </w:rPr>
        <w:t xml:space="preserve">hodg_cox2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Surv(time, event = delta == "dead") ~ gtype * </w:t>
      </w:r>
      <w:r>
        <w:br/>
      </w:r>
      <w:r>
        <w:rPr>
          <w:rStyle w:val="CommentTok"/>
        </w:rPr>
        <w:t xml:space="preserve">#&gt;     dtype + score + wt2, data = hodg2)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coef exp(coef) se(coef)     z       p</w:t>
      </w:r>
      <w:r>
        <w:br/>
      </w:r>
      <w:r>
        <w:rPr>
          <w:rStyle w:val="CommentTok"/>
        </w:rPr>
        <w:t xml:space="preserve">#&gt; gtypeAutologous                0.6651    1.9447   0.5943  1.12  0.2631</w:t>
      </w:r>
      <w:r>
        <w:br/>
      </w:r>
      <w:r>
        <w:rPr>
          <w:rStyle w:val="CommentTok"/>
        </w:rPr>
        <w:t xml:space="preserve">#&gt; dtypeHodgkins                  2.3273   10.2505   0.7332  3.17  0.0015</w:t>
      </w:r>
      <w:r>
        <w:br/>
      </w:r>
      <w:r>
        <w:rPr>
          <w:rStyle w:val="CommentTok"/>
        </w:rPr>
        <w:t xml:space="preserve">#&gt; score                         -0.0550    0.9464   0.0123 -4.46 8.2e-06</w:t>
      </w:r>
      <w:r>
        <w:br/>
      </w:r>
      <w:r>
        <w:rPr>
          <w:rStyle w:val="CommentTok"/>
        </w:rPr>
        <w:t xml:space="preserve">#&gt; wt2long                       -2.0598    0.1275   1.0507 -1.96  0.0499</w:t>
      </w:r>
      <w:r>
        <w:br/>
      </w:r>
      <w:r>
        <w:rPr>
          <w:rStyle w:val="CommentTok"/>
        </w:rPr>
        <w:t xml:space="preserve">#&gt; gtypeAutologous:dtypeHodgkins -2.0668    0.1266   0.9258 -2.23  0.0256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Likelihood ratio test=35.5  on 5 df, p=1.21e-06</w:t>
      </w:r>
      <w:r>
        <w:br/>
      </w:r>
      <w:r>
        <w:rPr>
          <w:rStyle w:val="CommentTok"/>
        </w:rPr>
        <w:t xml:space="preserve">#&gt; n= 43, number of events= 26</w:t>
      </w:r>
    </w:p>
    <w:p>
      <w:pPr>
        <w:pStyle w:val="SourceCode"/>
      </w:pPr>
      <w:r>
        <w:rPr>
          <w:rStyle w:val="NormalTok"/>
        </w:rPr>
        <w:t xml:space="preserve">hodg2[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 ]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(gtype, dtype, time, delta, score, wtime)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comment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low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long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short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5 × 7</w:t>
      </w:r>
      <w:r>
        <w:br/>
      </w:r>
      <w:r>
        <w:rPr>
          <w:rStyle w:val="CommentTok"/>
        </w:rPr>
        <w:t xml:space="preserve">#&gt;   gtype      dtype         time delta score wtime comment                       </w:t>
      </w:r>
      <w:r>
        <w:br/>
      </w:r>
      <w:r>
        <w:rPr>
          <w:rStyle w:val="CommentTok"/>
        </w:rPr>
        <w:t xml:space="preserve">#&gt;   &lt;chr&gt;      &lt;fct&gt;        &lt;int&gt; &lt;chr&gt; &lt;int&gt; &lt;int&gt; &lt;chr&gt;                         </w:t>
      </w:r>
      <w:r>
        <w:br/>
      </w:r>
      <w:r>
        <w:rPr>
          <w:rStyle w:val="CommentTok"/>
        </w:rPr>
        <w:t xml:space="preserve">#&gt; 1 Allogenic  Non-Hodgkins    28 dead     90    24 early death, good score, low …</w:t>
      </w:r>
      <w:r>
        <w:br/>
      </w:r>
      <w:r>
        <w:rPr>
          <w:rStyle w:val="CommentTok"/>
        </w:rPr>
        <w:t xml:space="preserve">#&gt; 2 Allogenic  Hodgkins        77 dead     60   102 high risk grp, long wait, poo…</w:t>
      </w:r>
      <w:r>
        <w:br/>
      </w:r>
      <w:r>
        <w:rPr>
          <w:rStyle w:val="CommentTok"/>
        </w:rPr>
        <w:t xml:space="preserve">#&gt; 3 Allogenic  Hodgkins        79 dead     70    71 high risk grp, short wait, po…</w:t>
      </w:r>
      <w:r>
        <w:br/>
      </w:r>
      <w:r>
        <w:rPr>
          <w:rStyle w:val="CommentTok"/>
        </w:rPr>
        <w:t xml:space="preserve">#&gt; 4 Autologous Non-Hodgkins    53 dead     90    17 early death, good score, med …</w:t>
      </w:r>
      <w:r>
        <w:br/>
      </w:r>
      <w:r>
        <w:rPr>
          <w:rStyle w:val="CommentTok"/>
        </w:rPr>
        <w:t xml:space="preserve">#&gt; 5 Autologous Hodgkins        30 dead     90    73 early death, good score, med …</w:t>
      </w:r>
    </w:p>
    <w:bookmarkEnd w:id="375"/>
    <w:bookmarkStart w:id="376" w:name="action-items"/>
    <w:p>
      <w:pPr>
        <w:pStyle w:val="Heading3"/>
      </w:pPr>
      <w:r>
        <w:t xml:space="preserve">7.7.5 Action Items</w:t>
      </w:r>
    </w:p>
    <w:p>
      <w:pPr>
        <w:pStyle w:val="Compact"/>
        <w:numPr>
          <w:ilvl w:val="0"/>
          <w:numId w:val="1019"/>
        </w:numPr>
      </w:pPr>
      <w:r>
        <w:t xml:space="preserve">Unusual points may need checking, particularly if the data are not</w:t>
      </w:r>
      <w:r>
        <w:t xml:space="preserve"> </w:t>
      </w:r>
      <w:r>
        <w:t xml:space="preserve">completely cleaned. In this case, observations 15 and 16 may show</w:t>
      </w:r>
      <w:r>
        <w:t xml:space="preserve"> </w:t>
      </w:r>
      <w:r>
        <w:t xml:space="preserve">some trouble with the dichotomization of waiting time, but it still</w:t>
      </w:r>
      <w:r>
        <w:t xml:space="preserve"> </w:t>
      </w:r>
      <w:r>
        <w:t xml:space="preserve">may be useful.</w:t>
      </w:r>
    </w:p>
    <w:p>
      <w:pPr>
        <w:pStyle w:val="Compact"/>
        <w:numPr>
          <w:ilvl w:val="0"/>
          <w:numId w:val="1019"/>
        </w:numPr>
      </w:pPr>
      <w:r>
        <w:t xml:space="preserve">The two largest residuals seem to be due to unexpectedly early</w:t>
      </w:r>
      <w:r>
        <w:t xml:space="preserve"> </w:t>
      </w:r>
      <w:r>
        <w:t xml:space="preserve">deaths, but unfortunately this phenomenon can occur.</w:t>
      </w:r>
    </w:p>
    <w:p>
      <w:pPr>
        <w:pStyle w:val="Compact"/>
        <w:numPr>
          <w:ilvl w:val="0"/>
          <w:numId w:val="1019"/>
        </w:numPr>
      </w:pPr>
      <w:r>
        <w:t xml:space="preserve">If hazards don’t look</w:t>
      </w:r>
      <w:r>
        <w:t xml:space="preserve"> </w:t>
      </w:r>
      <w:hyperlink w:anchor="def-pha">
        <w:r>
          <w:rPr>
            <w:rStyle w:val="Hyperlink"/>
          </w:rPr>
          <w:t xml:space="preserve">proportional</w:t>
        </w:r>
      </w:hyperlink>
      <w:r>
        <w:t xml:space="preserve">, then we may need to use strata,</w:t>
      </w:r>
      <w:r>
        <w:t xml:space="preserve"> </w:t>
      </w:r>
      <w:r>
        <w:t xml:space="preserve">between which the</w:t>
      </w:r>
      <w:r>
        <w:t xml:space="preserve"> </w:t>
      </w:r>
      <w:hyperlink w:anchor="def-base-hazard">
        <w:r>
          <w:rPr>
            <w:rStyle w:val="Hyperlink"/>
          </w:rPr>
          <w:t xml:space="preserve">base hazards</w:t>
        </w:r>
      </w:hyperlink>
      <w:r>
        <w:t xml:space="preserve"> </w:t>
      </w:r>
      <w:r>
        <w:t xml:space="preserve">are permitted to be different.</w:t>
      </w:r>
      <w:r>
        <w:t xml:space="preserve"> </w:t>
      </w:r>
      <w:r>
        <w:t xml:space="preserve">For</w:t>
      </w:r>
      <w:r>
        <w:t xml:space="preserve"> </w:t>
      </w:r>
      <w:r>
        <w:t xml:space="preserve">this problem, the natural strata are the two diseases, because they</w:t>
      </w:r>
      <w:r>
        <w:t xml:space="preserve"> </w:t>
      </w:r>
      <w:r>
        <w:t xml:space="preserve">could need to be managed differently anyway.</w:t>
      </w:r>
    </w:p>
    <w:p>
      <w:pPr>
        <w:pStyle w:val="Compact"/>
        <w:numPr>
          <w:ilvl w:val="0"/>
          <w:numId w:val="1019"/>
        </w:numPr>
      </w:pPr>
      <w:r>
        <w:t xml:space="preserve">A main point that we want to be sure of is the relative risk</w:t>
      </w:r>
      <w:r>
        <w:t xml:space="preserve"> </w:t>
      </w:r>
      <w:r>
        <w:t xml:space="preserve">difference by disease type and graft type.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NormalTok"/>
        </w:rPr>
        <w:t xml:space="preserve">hodg_cox2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Linear Risk Predictors for Lymphoma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  <w:tblCaption w:val="Linear Risk Predictors for Lymphoma"/>
      </w:tblPr>
      <w:tblGrid>
        <w:gridCol w:w="286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linear.predictor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0.9256</w:t>
            </w:r>
          </w:p>
        </w:tc>
      </w:tr>
    </w:tbl>
    <w:p>
      <w:pPr>
        <w:pStyle w:val="BodyText"/>
      </w:pPr>
      <w:r>
        <w:t xml:space="preserve">For Non-Hodgkin’s, the allogenic graft is better. For Hodgkin’s, the</w:t>
      </w:r>
      <w:r>
        <w:t xml:space="preserve"> </w:t>
      </w:r>
      <w:r>
        <w:t xml:space="preserve">autologous graft is much better.</w:t>
      </w:r>
    </w:p>
    <w:bookmarkEnd w:id="376"/>
    <w:bookmarkEnd w:id="377"/>
    <w:bookmarkStart w:id="400" w:name="X7f333fedc1978565bd6b17636aa6cb31f073cce"/>
    <w:p>
      <w:pPr>
        <w:pStyle w:val="Heading2"/>
      </w:pPr>
      <w:r>
        <w:t xml:space="preserve">7.8 Addressing Diagnostic Issues Through Model Modification</w:t>
      </w:r>
    </w:p>
    <w:p>
      <w:pPr>
        <w:pStyle w:val="FirstParagraph"/>
      </w:pPr>
      <w:r>
        <w:t xml:space="preserve">The diagnostic tests and plots reveal two key concerns: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Non-proportionality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gtype:dtype</w:t>
      </w:r>
      <w:r>
        <w:t xml:space="preserve"> </w:t>
      </w:r>
      <w:r>
        <w:t xml:space="preserve">interaction and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t xml:space="preserve">flagged by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 </w:t>
      </w:r>
      <w:r>
        <w:t xml:space="preserve">on the original model</w:t>
      </w:r>
      <w:r>
        <w:t xml:space="preserve"> </w:t>
      </w:r>
      <w:r>
        <w:rPr>
          <w:rStyle w:val="VerbatimChar"/>
        </w:rPr>
        <w:t xml:space="preserve">hodg_cox1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Influential observations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 </w:t>
      </w:r>
      <w:r>
        <w:t xml:space="preserve">dfbeta diagnostics):</w:t>
      </w:r>
      <w:r>
        <w:t xml:space="preserve"> </w:t>
      </w:r>
      <w:r>
        <w:t xml:space="preserve">subjects 1, 15, 16, 18, and 29 have large dfbeta values for specific coefficients.</w:t>
      </w:r>
    </w:p>
    <w:p>
      <w:pPr>
        <w:pStyle w:val="FirstParagraph"/>
      </w:pPr>
      <w:r>
        <w:t xml:space="preserve">This section illustrates how to address the non-proportionality finding</w:t>
      </w:r>
      <w:r>
        <w:t xml:space="preserve"> </w:t>
      </w:r>
      <w:r>
        <w:t xml:space="preserve">and verifies that the revision actually helps.</w:t>
      </w:r>
    </w:p>
    <w:bookmarkStart w:id="382" w:name="checking-ph-for-hodg_cox2"/>
    <w:p>
      <w:pPr>
        <w:pStyle w:val="Heading3"/>
      </w:pPr>
      <w:r>
        <w:t xml:space="preserve">7.8.1 Checking PH for</w:t>
      </w:r>
      <w:r>
        <w:t xml:space="preserve"> </w:t>
      </w:r>
      <w:r>
        <w:rPr>
          <w:rStyle w:val="VerbatimChar"/>
        </w:rPr>
        <w:t xml:space="preserve">hodg_cox2</w:t>
      </w:r>
    </w:p>
    <w:p>
      <w:pPr>
        <w:pStyle w:val="FirstParagraph"/>
      </w:pPr>
      <w:r>
        <w:t xml:space="preserve">Let’s verify whether non-proportionality persists in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 </w:t>
      </w:r>
      <w:r>
        <w:t xml:space="preserve">(which already dichotomized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hodg_cox2_zph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(hodg_cox2)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(hodg_cox2_zph)</w:t>
      </w:r>
      <w:r>
        <w:br/>
      </w:r>
      <w:r>
        <w:rPr>
          <w:rStyle w:val="CommentTok"/>
        </w:rPr>
        <w:t xml:space="preserve">#&gt;                chisq df     p</w:t>
      </w:r>
      <w:r>
        <w:br/>
      </w:r>
      <w:r>
        <w:rPr>
          <w:rStyle w:val="CommentTok"/>
        </w:rPr>
        <w:t xml:space="preserve">#&gt; gtype        0.75420  1 0.385</w:t>
      </w:r>
      <w:r>
        <w:br/>
      </w:r>
      <w:r>
        <w:rPr>
          <w:rStyle w:val="CommentTok"/>
        </w:rPr>
        <w:t xml:space="preserve">#&gt; dtype        1.61479  1 0.204</w:t>
      </w:r>
      <w:r>
        <w:br/>
      </w:r>
      <w:r>
        <w:rPr>
          <w:rStyle w:val="CommentTok"/>
        </w:rPr>
        <w:t xml:space="preserve">#&gt; score        3.49389  1 0.062</w:t>
      </w:r>
      <w:r>
        <w:br/>
      </w:r>
      <w:r>
        <w:rPr>
          <w:rStyle w:val="CommentTok"/>
        </w:rPr>
        <w:t xml:space="preserve">#&gt; wt2          0.00638  1 0.936</w:t>
      </w:r>
      <w:r>
        <w:br/>
      </w:r>
      <w:r>
        <w:rPr>
          <w:rStyle w:val="CommentTok"/>
        </w:rPr>
        <w:t xml:space="preserve">#&gt; gtype:dtype  3.56165  1 0.059</w:t>
      </w:r>
      <w:r>
        <w:br/>
      </w:r>
      <w:r>
        <w:rPr>
          <w:rStyle w:val="CommentTok"/>
        </w:rPr>
        <w:t xml:space="preserve">#&gt; GLOBAL      13.01172  5 0.023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(hodg_cox2_zph)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81" w:name="fig-zph-hodg-cox2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zph-hodg-cox2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19: Scaled Schoenfeld residuals for hodg_cox2</w:t>
                  </w:r>
                </w:p>
                <w:bookmarkEnd w:id="381"/>
              </w:tc>
            </w:tr>
          </w:tbl>
        </w:tc>
      </w:tr>
    </w:tbl>
    <w:bookmarkEnd w:id="382"/>
    <w:bookmarkStart w:id="383" w:name="strategy-stratify-by-disease-type"/>
    <w:p>
      <w:pPr>
        <w:pStyle w:val="Heading3"/>
      </w:pPr>
      <w:r>
        <w:t xml:space="preserve">7.8.2 Strategy: stratify by disease type</w:t>
      </w:r>
    </w:p>
    <w:p>
      <w:pPr>
        <w:pStyle w:val="FirstParagraph"/>
      </w:pPr>
      <w:r>
        <w:t xml:space="preserve">The diagnostics suggest that the</w:t>
      </w:r>
      <w:r>
        <w:t xml:space="preserve"> </w:t>
      </w:r>
      <w:hyperlink r:id="rId51">
        <w:r>
          <w:rPr>
            <w:rStyle w:val="Hyperlink"/>
          </w:rPr>
          <w:t xml:space="preserve">hazard-ratio</w:t>
        </w:r>
      </w:hyperlink>
      <w:r>
        <w:t xml:space="preserve"> </w:t>
      </w:r>
      <w:r>
        <w:t xml:space="preserve">profile for disease type</w:t>
      </w:r>
      <w:r>
        <w:t xml:space="preserve"> </w:t>
      </w:r>
      <w:r>
        <w:t xml:space="preserve">(and its interaction with graft type) is not constant over time.</w:t>
      </w:r>
      <w:r>
        <w:t xml:space="preserve"> </w:t>
      </w:r>
      <w:r>
        <w:t xml:space="preserve">One remedy is a</w:t>
      </w:r>
      <w:r>
        <w:t xml:space="preserve"> </w:t>
      </w:r>
      <w:r>
        <w:rPr>
          <w:b/>
          <w:bCs/>
        </w:rPr>
        <w:t xml:space="preserve">stratified Cox model</w:t>
      </w:r>
      <w:r>
        <w:t xml:space="preserve"> </w:t>
      </w:r>
      <w:r>
        <w:t xml:space="preserve">that allows separate</w:t>
      </w:r>
      <w:r>
        <w:t xml:space="preserve"> </w:t>
      </w:r>
      <w:hyperlink w:anchor="def-base-hazard">
        <w:r>
          <w:rPr>
            <w:rStyle w:val="Hyperlink"/>
          </w:rPr>
          <w:t xml:space="preserve">baseline hazards</w:t>
        </w:r>
      </w:hyperlink>
      <w:r>
        <w:t xml:space="preserve"> </w:t>
      </w:r>
      <w:r>
        <w:t xml:space="preserve">for each disease type,</w:t>
      </w:r>
      <w:r>
        <w:t xml:space="preserve"> </w:t>
      </w:r>
      <w:r>
        <w:t xml:space="preserve">absorbing between-disease trajectory differences into two free baseline functions,</w:t>
      </w:r>
      <w:r>
        <w:t xml:space="preserve"> </w:t>
      </w:r>
      <w:r>
        <w:t xml:space="preserve">while still estimating proportional effects of graft type, Karnofsky score, and waiting time.</w:t>
      </w:r>
    </w:p>
    <w:p>
      <w:pPr>
        <w:pStyle w:val="SourceCode"/>
      </w:pPr>
      <w:r>
        <w:rPr>
          <w:rStyle w:val="NormalTok"/>
        </w:rPr>
        <w:t xml:space="preserve">hodg_cox3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(dtype),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(hodg_cox3)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gtype + score + wt2 + strata(dtype), data = hodg2)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43, number of events= 26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coef exp(coef) se(coef)     z Pr(&gt;|z|)    </w:t>
      </w:r>
      <w:r>
        <w:br/>
      </w:r>
      <w:r>
        <w:rPr>
          <w:rStyle w:val="CommentTok"/>
        </w:rPr>
        <w:t xml:space="preserve">#&gt; gtypeAutologous  0.0660    1.0683   0.4631  0.14     0.89    </w:t>
      </w:r>
      <w:r>
        <w:br/>
      </w:r>
      <w:r>
        <w:rPr>
          <w:rStyle w:val="CommentTok"/>
        </w:rPr>
        <w:t xml:space="preserve">#&gt; score           -0.0569    0.9447   0.0125 -4.55  5.4e-06 ***</w:t>
      </w:r>
      <w:r>
        <w:br/>
      </w:r>
      <w:r>
        <w:rPr>
          <w:rStyle w:val="CommentTok"/>
        </w:rPr>
        <w:t xml:space="preserve">#&gt; wt2long         -1.5150    0.2198   1.0422 -1.45     0.15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exp(coef) exp(-coef) lower .95 upper .95</w:t>
      </w:r>
      <w:r>
        <w:br/>
      </w:r>
      <w:r>
        <w:rPr>
          <w:rStyle w:val="CommentTok"/>
        </w:rPr>
        <w:t xml:space="preserve">#&gt; gtypeAutologous     1.068      0.936    0.4310     2.647</w:t>
      </w:r>
      <w:r>
        <w:br/>
      </w:r>
      <w:r>
        <w:rPr>
          <w:rStyle w:val="CommentTok"/>
        </w:rPr>
        <w:t xml:space="preserve">#&gt; score               0.945      1.059    0.9218     0.968</w:t>
      </w:r>
      <w:r>
        <w:br/>
      </w:r>
      <w:r>
        <w:rPr>
          <w:rStyle w:val="CommentTok"/>
        </w:rPr>
        <w:t xml:space="preserve">#&gt; wt2long             0.220      4.549    0.0285     1.695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0.77  (se = 0.056 )</w:t>
      </w:r>
      <w:r>
        <w:br/>
      </w:r>
      <w:r>
        <w:rPr>
          <w:rStyle w:val="CommentTok"/>
        </w:rPr>
        <w:t xml:space="preserve">#&gt; Likelihood ratio test= 27.9  on 3 df,   p=4e-06</w:t>
      </w:r>
      <w:r>
        <w:br/>
      </w:r>
      <w:r>
        <w:rPr>
          <w:rStyle w:val="CommentTok"/>
        </w:rPr>
        <w:t xml:space="preserve">#&gt; Wald test            = 23.6  on 3 df,   p=3e-05</w:t>
      </w:r>
      <w:r>
        <w:br/>
      </w:r>
      <w:r>
        <w:rPr>
          <w:rStyle w:val="CommentTok"/>
        </w:rPr>
        <w:t xml:space="preserve">#&gt; Score (logrank) test = 32.4  on 3 df,   p=4e-07</w:t>
      </w:r>
    </w:p>
    <w:bookmarkEnd w:id="383"/>
    <w:bookmarkStart w:id="388" w:name="Xba01a69fe8efcb052d7032f8e6bbbd330bd597b"/>
    <w:p>
      <w:pPr>
        <w:pStyle w:val="Heading3"/>
      </w:pPr>
      <w:r>
        <w:t xml:space="preserve">7.8.3 Verifying the fix: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 </w:t>
      </w:r>
      <w:r>
        <w:t xml:space="preserve">on the stratified model</w:t>
      </w:r>
    </w:p>
    <w:p>
      <w:pPr>
        <w:pStyle w:val="SourceCode"/>
      </w:pPr>
      <w:r>
        <w:rPr>
          <w:rStyle w:val="NormalTok"/>
        </w:rPr>
        <w:t xml:space="preserve">hodg_cox3_zph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(hodg_cox3)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(hodg_cox3_zph)</w:t>
      </w:r>
      <w:r>
        <w:br/>
      </w:r>
      <w:r>
        <w:rPr>
          <w:rStyle w:val="CommentTok"/>
        </w:rPr>
        <w:t xml:space="preserve">#&gt;        chisq df     p</w:t>
      </w:r>
      <w:r>
        <w:br/>
      </w:r>
      <w:r>
        <w:rPr>
          <w:rStyle w:val="CommentTok"/>
        </w:rPr>
        <w:t xml:space="preserve">#&gt; gtype  4.921  1 0.027</w:t>
      </w:r>
      <w:r>
        <w:br/>
      </w:r>
      <w:r>
        <w:rPr>
          <w:rStyle w:val="CommentTok"/>
        </w:rPr>
        <w:t xml:space="preserve">#&gt; score  1.307  1 0.253</w:t>
      </w:r>
      <w:r>
        <w:br/>
      </w:r>
      <w:r>
        <w:rPr>
          <w:rStyle w:val="CommentTok"/>
        </w:rPr>
        <w:t xml:space="preserve">#&gt; wt2    0.132  1 0.717</w:t>
      </w:r>
      <w:r>
        <w:br/>
      </w:r>
      <w:r>
        <w:rPr>
          <w:rStyle w:val="CommentTok"/>
        </w:rPr>
        <w:t xml:space="preserve">#&gt; GLOBAL 8.230  3 0.041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(hodg_cox3_zph)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87" w:name="fig-zph-hodg-cox3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8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zph-hodg-cox3-1.png" id="38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20: Scaled Schoenfeld residuals for stratified model hodg_cox3</w:t>
                  </w:r>
                </w:p>
                <w:bookmarkEnd w:id="387"/>
              </w:tc>
            </w:tr>
          </w:tbl>
        </w:tc>
      </w:tr>
    </w:tbl>
    <w:p>
      <w:pPr>
        <w:pStyle w:val="BodyText"/>
      </w:pPr>
      <w:r>
        <w:t xml:space="preserve">Stratifying by disease type removes the between-disease baseline difference</w:t>
      </w:r>
      <w:r>
        <w:t xml:space="preserve"> </w:t>
      </w:r>
      <w:r>
        <w:t xml:space="preserve">from the proportional-hazards stratum,</w:t>
      </w:r>
      <w:r>
        <w:t xml:space="preserve"> </w:t>
      </w:r>
      <w:r>
        <w:t xml:space="preserve">so the remaining terms should satisfy PH more closely.</w:t>
      </w:r>
    </w:p>
    <w:bookmarkEnd w:id="388"/>
    <w:bookmarkStart w:id="397" w:name="verifying-the-fix-residual-diagnostics"/>
    <w:p>
      <w:pPr>
        <w:pStyle w:val="Heading3"/>
      </w:pPr>
      <w:r>
        <w:t xml:space="preserve">7.8.4 Verifying the fix: residual diagnostics</w:t>
      </w:r>
    </w:p>
    <w:p>
      <w:pPr>
        <w:pStyle w:val="SourceCode"/>
      </w:pPr>
      <w:r>
        <w:rPr>
          <w:rStyle w:val="NormalTok"/>
        </w:rPr>
        <w:t xml:space="preserve">hodg3_dev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(hodg_cox3,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hodg3_dfb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(hodg_cox3,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hodg3_lp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(hodg_cox3)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lp =</w:t>
      </w:r>
      <w:r>
        <w:rPr>
          <w:rStyle w:val="NormalTok"/>
        </w:rPr>
        <w:t xml:space="preserve"> hodg3_lp, </w:t>
      </w:r>
      <w:r>
        <w:rPr>
          <w:rStyle w:val="AttributeTok"/>
        </w:rPr>
        <w:t xml:space="preserve">deviance =</w:t>
      </w:r>
      <w:r>
        <w:rPr>
          <w:rStyle w:val="NormalTok"/>
        </w:rPr>
        <w:t xml:space="preserve"> hodg3_dev)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deviance))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"Deviance Residual"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2" w:name="fig-deviance-hodg3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eviance-hodg3-1.png" id="3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21: Deviance residuals vs. linear predictor,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hodg_cox3</w:t>
                  </w:r>
                </w:p>
                <w:bookmarkEnd w:id="392"/>
              </w:tc>
            </w:tr>
          </w:tbl>
        </w:tc>
      </w:tr>
    </w:tbl>
    <w:p>
      <w:pPr>
        <w:pStyle w:val="SourceCode"/>
      </w:pPr>
      <w:r>
        <w:rPr>
          <w:rStyle w:val="NormalTok"/>
        </w:rPr>
        <w:t xml:space="preserve">hodg3_dfb_mat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(hodg3_dfb)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(hodg3_dfb_mat)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(hodg_cox3))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(hodg3_dfb_mat)),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(hodg3_dfb_mat)),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(hodg3_dfb_mat),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(hodg3_dfb_mat)),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(hodg3_dfb_mat)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dfbeta))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coefficient,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6" w:name="fig-dfbeta-hodg3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dfbeta-hodg3-1.png" id="3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22: dfbeta values for stratified model hodg_cox3</w:t>
                  </w:r>
                </w:p>
                <w:bookmarkEnd w:id="396"/>
              </w:tc>
            </w:tr>
          </w:tbl>
        </w:tc>
      </w:tr>
    </w:tbl>
    <w:p>
      <w:pPr>
        <w:pStyle w:val="BodyText"/>
      </w:pPr>
      <w:r>
        <w:t xml:space="preserve">Comparing these panels with the subjects flagged earlier from the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 </w:t>
      </w:r>
      <w:r>
        <w:t xml:space="preserve">diagnostics (1, 15, 16, 18, and 29):</w:t>
      </w:r>
      <w:r>
        <w:t xml:space="preserve"> </w:t>
      </w:r>
      <w:r>
        <w:t xml:space="preserve">subjects 1 and 18 remain the most influential observations for the</w:t>
      </w:r>
      <w:r>
        <w:t xml:space="preserve"> </w:t>
      </w:r>
      <w:r>
        <w:t xml:space="preserve">Karnofsky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coefficient, and subject 15 is still the most</w:t>
      </w:r>
      <w:r>
        <w:t xml:space="preserve"> </w:t>
      </w:r>
      <w:r>
        <w:t xml:space="preserve">influential for dichotomized waiting time,</w:t>
      </w:r>
      <w:r>
        <w:t xml:space="preserve"> </w:t>
      </w:r>
      <w:r>
        <w:t xml:space="preserve">so stratifying by disease type did not neutralize their leverage on the</w:t>
      </w:r>
      <w:r>
        <w:t xml:space="preserve"> </w:t>
      </w:r>
      <w:r>
        <w:t xml:space="preserve">terms that remain in the model.</w:t>
      </w:r>
      <w:r>
        <w:t xml:space="preserve"> </w:t>
      </w:r>
      <w:r>
        <w:t xml:space="preserve">Subject 16, by contrast, is no longer prominent:</w:t>
      </w:r>
      <w:r>
        <w:t xml:space="preserve"> </w:t>
      </w:r>
      <w:r>
        <w:t xml:space="preserve">its earlier influence acted largely through the graft-by-disease-type</w:t>
      </w:r>
      <w:r>
        <w:t xml:space="preserve"> </w:t>
      </w:r>
      <w:r>
        <w:t xml:space="preserve">interaction, which the stratified model absorbs into the</w:t>
      </w:r>
      <w:r>
        <w:t xml:space="preserve"> </w:t>
      </w:r>
      <w:r>
        <w:t xml:space="preserve">disease-specific baseline hazards.</w:t>
      </w:r>
    </w:p>
    <w:bookmarkEnd w:id="397"/>
    <w:bookmarkStart w:id="399" w:name="comparing-models"/>
    <w:p>
      <w:pPr>
        <w:pStyle w:val="Heading3"/>
      </w:pPr>
      <w:r>
        <w:t xml:space="preserve">7.8.5 Comparing models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"hodg_cox2: gtype*dtype + score + wt2"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"hodg_cox3: gtype + score + wt2 + strata(dtype)"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(hodg_cox2)),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(hodg_cox3)))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98" w:name="tbl-model-compar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Comparison of unstratified and stratified Cox PH models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3960"/>
                    <w:gridCol w:w="396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Model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Parameters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hodg_cox2: gtype*dtype + score + wt2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hodg_cox3: gtype + score + wt2 + strata(dtype)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</w:tbl>
                <w:bookmarkEnd w:id="398"/>
                <w:p/>
              </w:tc>
            </w:tr>
          </w:tbl>
        </w:tc>
      </w:tr>
    </w:tbl>
    <w:p>
      <w:pPr>
        <w:pStyle w:val="BodyText"/>
      </w:pPr>
      <w:r>
        <w:t xml:space="preserve">We deliberately omit</w:t>
      </w:r>
      <w:r>
        <w:t xml:space="preserve"> </w:t>
      </w:r>
      <w:hyperlink r:id="rId201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and</w:t>
      </w:r>
      <w:r>
        <w:t xml:space="preserve"> </w:t>
      </w:r>
      <w:hyperlink r:id="rId327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from this comparison:</w:t>
      </w:r>
      <w:r>
        <w:t xml:space="preserve"> </w:t>
      </w:r>
      <w:r>
        <w:t xml:space="preserve">the</w:t>
      </w:r>
      <w:r>
        <w:t xml:space="preserve"> </w:t>
      </w:r>
      <w:hyperlink w:anchor="def-ph-partial-lik">
        <w:r>
          <w:rPr>
            <w:rStyle w:val="Hyperlink"/>
          </w:rPr>
          <w:t xml:space="preserve">partial likelihood</w:t>
        </w:r>
      </w:hyperlink>
      <w:r>
        <w:t xml:space="preserve"> </w:t>
      </w:r>
      <w:r>
        <w:t xml:space="preserve">of the stratified model</w:t>
      </w:r>
      <w:r>
        <w:t xml:space="preserve"> </w:t>
      </w:r>
      <w:r>
        <w:rPr>
          <w:rStyle w:val="VerbatimChar"/>
        </w:rPr>
        <w:t xml:space="preserve">hodg_cox3</w:t>
      </w:r>
      <w:r>
        <w:t xml:space="preserve"> </w:t>
      </w:r>
      <w:r>
        <w:t xml:space="preserve">is computed within disease-type strata and excludes the between-stratum</w:t>
      </w:r>
      <w:r>
        <w:t xml:space="preserve"> </w:t>
      </w:r>
      <w:r>
        <w:t xml:space="preserve">comparisons that</w:t>
      </w:r>
      <w:r>
        <w:t xml:space="preserve"> </w:t>
      </w:r>
      <w:r>
        <w:rPr>
          <w:rStyle w:val="VerbatimChar"/>
        </w:rPr>
        <w:t xml:space="preserve">hodg_cox2</w:t>
      </w:r>
      <w:r>
        <w:t xml:space="preserve">’s partial likelihood includes,</w:t>
      </w:r>
      <w:r>
        <w:t xml:space="preserve"> </w:t>
      </w:r>
      <w:r>
        <w:t xml:space="preserve">so the two are not on a common scale and their AIC values are not comparable.</w:t>
      </w:r>
    </w:p>
    <w:p>
      <w:pPr>
        <w:pStyle w:val="BodyText"/>
      </w:pPr>
      <w:r>
        <w:t xml:space="preserve">The stratified model resolves the PH violation</w:t>
      </w:r>
      <w:r>
        <w:t xml:space="preserve"> </w:t>
      </w:r>
      <w:r>
        <w:t xml:space="preserve">by allowing disease-specific baseline hazards.</w:t>
      </w:r>
      <w:r>
        <w:t xml:space="preserve"> </w:t>
      </w:r>
      <w:r>
        <w:t xml:space="preserve">The trade-off: we can no longer directly estimate a disease-type hazard ratio,</w:t>
      </w:r>
      <w:r>
        <w:t xml:space="preserve"> </w:t>
      </w:r>
      <w:r>
        <w:t xml:space="preserve">as that effect is absorbed into the baseline functions.</w:t>
      </w:r>
      <w:r>
        <w:t xml:space="preserve"> </w:t>
      </w:r>
      <w:r>
        <w:t xml:space="preserve">The graft-type coefficient remains interpretable as the</w:t>
      </w:r>
      <w:r>
        <w:t xml:space="preserve"> </w:t>
      </w:r>
      <w:r>
        <w:t xml:space="preserve">within-stratum hazard ratio comparing autologous to allogeneic grafts.</w:t>
      </w:r>
    </w:p>
    <w:bookmarkEnd w:id="399"/>
    <w:bookmarkEnd w:id="400"/>
    <w:bookmarkStart w:id="420" w:name="stratified-survival-models"/>
    <w:p>
      <w:pPr>
        <w:pStyle w:val="Heading2"/>
      </w:pPr>
      <w:r>
        <w:t xml:space="preserve">7.9 Stratified survival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403">
              <w:r>
                <w:rPr>
                  <w:rStyle w:val="Hyperlink"/>
                  <w:i/>
                  <w:iCs/>
                </w:rPr>
                <w:t xml:space="preserve">Stratified Cox Models</w:t>
              </w:r>
            </w:hyperlink>
            <w:r>
              <w:t xml:space="preserve"> </w:t>
            </w:r>
            <w:r>
              <w:t xml:space="preserve">(</w:t>
            </w:r>
            <w:hyperlink r:id="rId404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the stratified Cox model for the</w:t>
            </w:r>
            <w:r>
              <w:t xml:space="preserve"> </w:t>
            </w:r>
            <w:r>
              <w:rPr>
                <w:rStyle w:val="VerbatimChar"/>
              </w:rPr>
              <w:t xml:space="preserve">anderson</w:t>
            </w:r>
            <w:r>
              <w:t xml:space="preserve"> </w:t>
            </w:r>
            <w:r>
              <w:t xml:space="preserve">leukemia data,</w:t>
            </w:r>
            <w:r>
              <w:t xml:space="preserve"> </w:t>
            </w:r>
            <w:r>
              <w:t xml:space="preserve">where the</w:t>
            </w:r>
            <w:r>
              <w:t xml:space="preserve"> </w:t>
            </w:r>
            <w:hyperlink w:anchor="def-pha">
              <w:r>
                <w:rPr>
                  <w:rStyle w:val="Hyperlink"/>
                </w:rPr>
                <w:t xml:space="preserve">proportional hazards assumption</w:t>
              </w:r>
            </w:hyperlink>
            <w:r>
              <w:t xml:space="preserve"> </w:t>
            </w:r>
            <w:r>
              <w:t xml:space="preserve">fails for sex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bookmarkStart w:id="405" w:name="revisiting-the-leukemia-dataset-anderson"/>
    <w:p>
      <w:pPr>
        <w:pStyle w:val="Heading3"/>
      </w:pPr>
      <w:r>
        <w:t xml:space="preserve">7.9.1 Revisiting the leukemia dataset (</w:t>
      </w:r>
      <w:r>
        <w:rPr>
          <w:rStyle w:val="VerbatimChar"/>
        </w:rPr>
        <w:t xml:space="preserve">anderson</w:t>
      </w:r>
      <w:r>
        <w:t xml:space="preserve">)</w:t>
      </w:r>
    </w:p>
    <w:p>
      <w:pPr>
        <w:pStyle w:val="FirstParagraph"/>
      </w:pPr>
      <w:r>
        <w:t xml:space="preserve">We will analyze remission survival times on 42 leukemia patients,</w:t>
      </w:r>
      <w:r>
        <w:t xml:space="preserve"> </w:t>
      </w:r>
      <w:r>
        <w:t xml:space="preserve">half on new treatment,</w:t>
      </w:r>
      <w:r>
        <w:t xml:space="preserve"> </w:t>
      </w:r>
      <w:r>
        <w:t xml:space="preserve">half on standard treatment.</w:t>
      </w:r>
    </w:p>
    <w:p>
      <w:pPr>
        <w:pStyle w:val="BodyText"/>
      </w:pPr>
      <w:r>
        <w:t xml:space="preserve">This dataset is the same data as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 from</w:t>
      </w:r>
      <w:r>
        <w:t xml:space="preserve"> </w:t>
      </w:r>
      <w:r>
        <w:rPr>
          <w:rStyle w:val="VerbatimChar"/>
        </w:rPr>
        <w:t xml:space="preserve">KMsurv</w:t>
      </w:r>
      <w:r>
        <w:t xml:space="preserve">,</w:t>
      </w:r>
      <w:r>
        <w:t xml:space="preserve"> </w:t>
      </w:r>
      <w:r>
        <w:t xml:space="preserve">but with two</w:t>
      </w:r>
      <w:r>
        <w:t xml:space="preserve"> </w:t>
      </w:r>
      <w:r>
        <w:t xml:space="preserve">other variables and without the pairing.</w:t>
      </w:r>
      <w:r>
        <w:t xml:space="preserve"> </w:t>
      </w:r>
      <w:r>
        <w:t xml:space="preserve">This version comes from</w:t>
      </w:r>
      <w:r>
        <w:t xml:space="preserve"> </w:t>
      </w:r>
      <w:r>
        <w:t xml:space="preserve">Kleinbaum and Klein [7]</w:t>
      </w:r>
      <w:r>
        <w:t xml:space="preserve"> </w:t>
      </w:r>
      <w:r>
        <w:t xml:space="preserve">(e.g., p281):</w:t>
      </w:r>
    </w:p>
    <w:p>
      <w:pPr>
        <w:pStyle w:val="SourceCode"/>
      </w:pPr>
      <w:r>
        <w:rPr>
          <w:rStyle w:val="NormalTok"/>
        </w:rPr>
        <w:t xml:space="preserve">anderson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"surv2datasets/anderson.dta"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End w:id="405"/>
    <w:bookmarkStart w:id="411" w:name="X759739f609e06c2f2c8e75bc64a3e6d0da2f859"/>
    <w:p>
      <w:pPr>
        <w:pStyle w:val="Heading3"/>
      </w:pPr>
      <w:r>
        <w:t xml:space="preserve">7.9.2 Cox semi-parametric proportional hazards model</w:t>
      </w:r>
    </w:p>
    <w:p>
      <w:pPr>
        <w:pStyle w:val="SourceCode"/>
      </w:pPr>
      <w:r>
        <w:rPr>
          <w:rStyle w:val="NormalTok"/>
        </w:rPr>
        <w:t xml:space="preserve">anderson_cox1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sex + logwbc,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coef exp(coef) se(coef)     z Pr(&gt;|z|)    </w:t>
      </w:r>
      <w:r>
        <w:br/>
      </w:r>
      <w:r>
        <w:rPr>
          <w:rStyle w:val="CommentTok"/>
        </w:rPr>
        <w:t xml:space="preserve">#&gt; rxnew   -1.504     0.222    0.462 -3.26   0.0011 ** </w:t>
      </w:r>
      <w:r>
        <w:br/>
      </w:r>
      <w:r>
        <w:rPr>
          <w:rStyle w:val="CommentTok"/>
        </w:rPr>
        <w:t xml:space="preserve">#&gt; sexmale  0.315     1.370    0.455  0.69   0.4887    </w:t>
      </w:r>
      <w:r>
        <w:br/>
      </w:r>
      <w:r>
        <w:rPr>
          <w:rStyle w:val="CommentTok"/>
        </w:rPr>
        <w:t xml:space="preserve">#&gt; logwbc   1.682     5.376    0.337  5.00  5.8e-07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exp(coef) exp(-coef) lower .95 upper .95</w:t>
      </w:r>
      <w:r>
        <w:br/>
      </w:r>
      <w:r>
        <w:rPr>
          <w:rStyle w:val="CommentTok"/>
        </w:rPr>
        <w:t xml:space="preserve">#&gt; rxnew       0.222      4.498     0.090     0.549</w:t>
      </w:r>
      <w:r>
        <w:br/>
      </w:r>
      <w:r>
        <w:rPr>
          <w:rStyle w:val="CommentTok"/>
        </w:rPr>
        <w:t xml:space="preserve">#&gt; sexmale     1.370      0.730     0.562     3.338</w:t>
      </w:r>
      <w:r>
        <w:br/>
      </w:r>
      <w:r>
        <w:rPr>
          <w:rStyle w:val="CommentTok"/>
        </w:rPr>
        <w:t xml:space="preserve">#&gt; logwbc      5.376      0.186     2.779    10.398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0.851  (se = 0.041 )</w:t>
      </w:r>
      <w:r>
        <w:br/>
      </w:r>
      <w:r>
        <w:rPr>
          <w:rStyle w:val="CommentTok"/>
        </w:rPr>
        <w:t xml:space="preserve">#&gt; Likelihood ratio test= 47.2  on 3 df,   p=3e-10</w:t>
      </w:r>
      <w:r>
        <w:br/>
      </w:r>
      <w:r>
        <w:rPr>
          <w:rStyle w:val="CommentTok"/>
        </w:rPr>
        <w:t xml:space="preserve">#&gt; Wald test            = 33.5  on 3 df,   p=2e-07</w:t>
      </w:r>
      <w:r>
        <w:br/>
      </w:r>
      <w:r>
        <w:rPr>
          <w:rStyle w:val="CommentTok"/>
        </w:rPr>
        <w:t xml:space="preserve">#&gt; Score (logrank) test = 48  on 3 df,   p=2e-10</w:t>
      </w:r>
    </w:p>
    <w:bookmarkStart w:id="406" w:name="test-the-proportional-hazards-assumption"/>
    <w:p>
      <w:pPr>
        <w:pStyle w:val="Heading4"/>
      </w:pPr>
      <w:r>
        <w:t xml:space="preserve">Test the proportional hazards assumption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(anderson_cox1)</w:t>
      </w:r>
      <w:r>
        <w:br/>
      </w:r>
      <w:r>
        <w:rPr>
          <w:rStyle w:val="CommentTok"/>
        </w:rPr>
        <w:t xml:space="preserve">#&gt;        chisq df    p</w:t>
      </w:r>
      <w:r>
        <w:br/>
      </w:r>
      <w:r>
        <w:rPr>
          <w:rStyle w:val="CommentTok"/>
        </w:rPr>
        <w:t xml:space="preserve">#&gt; rx     0.036  1 0.85</w:t>
      </w:r>
      <w:r>
        <w:br/>
      </w:r>
      <w:r>
        <w:rPr>
          <w:rStyle w:val="CommentTok"/>
        </w:rPr>
        <w:t xml:space="preserve">#&gt; sex    5.420  1 0.02</w:t>
      </w:r>
      <w:r>
        <w:br/>
      </w:r>
      <w:r>
        <w:rPr>
          <w:rStyle w:val="CommentTok"/>
        </w:rPr>
        <w:t xml:space="preserve">#&gt; logwbc 0.142  1 0.71</w:t>
      </w:r>
      <w:r>
        <w:br/>
      </w:r>
      <w:r>
        <w:rPr>
          <w:rStyle w:val="CommentTok"/>
        </w:rPr>
        <w:t xml:space="preserve">#&gt; GLOBAL 5.879  3 0.12</w:t>
      </w:r>
    </w:p>
    <w:bookmarkEnd w:id="406"/>
    <w:bookmarkStart w:id="410" w:name="graph-the-k-m-survival-curves"/>
    <w:p>
      <w:pPr>
        <w:pStyle w:val="Heading4"/>
      </w:pPr>
      <w:r>
        <w:t xml:space="preserve">Graph the K-M survival curves</w:t>
      </w:r>
    </w:p>
    <w:p>
      <w:pPr>
        <w:pStyle w:val="SourceCode"/>
      </w:pPr>
      <w:r>
        <w:rPr>
          <w:rStyle w:val="NormalTok"/>
        </w:rPr>
        <w:t xml:space="preserve">anderson_km_model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anderson_km_model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8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34-1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survival curves cross, which indicates a problem in the</w:t>
      </w:r>
      <w:r>
        <w:t xml:space="preserve"> </w:t>
      </w:r>
      <w:r>
        <w:t xml:space="preserve">proportionality assumption by sex.</w:t>
      </w:r>
    </w:p>
    <w:bookmarkEnd w:id="410"/>
    <w:bookmarkEnd w:id="411"/>
    <w:bookmarkStart w:id="416" w:name="graph-the-nelson-aalen-cumulative-hazard"/>
    <w:p>
      <w:pPr>
        <w:pStyle w:val="Heading3"/>
      </w:pPr>
      <w:r>
        <w:t xml:space="preserve">7.9.3 Graph the Nelson-Aalen cumulative hazard</w:t>
      </w:r>
    </w:p>
    <w:p>
      <w:pPr>
        <w:pStyle w:val="FirstParagraph"/>
      </w:pPr>
      <w:r>
        <w:t xml:space="preserve">We can also look at the log-hazard (</w:t>
      </w:r>
      <w:r>
        <w:t xml:space="preserve">“cloglog survival”</w:t>
      </w:r>
      <w:r>
        <w:t xml:space="preserve">) plots:</w:t>
      </w:r>
    </w:p>
    <w:p>
      <w:pPr>
        <w:pStyle w:val="SourceCode"/>
      </w:pPr>
      <w:r>
        <w:rPr>
          <w:rStyle w:val="NormalTok"/>
        </w:rPr>
        <w:t xml:space="preserve">anderson_na_model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anderson_na_model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(H(t), log scale)"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15" w:name="fig-cuhaz-anderson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cuhaz-anderson-1.png" id="4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23: Cumulative hazard (cloglog scale)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anderson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415"/>
              </w:tc>
            </w:tr>
          </w:tbl>
        </w:tc>
      </w:tr>
    </w:tbl>
    <w:p>
      <w:pPr>
        <w:pStyle w:val="BodyText"/>
      </w:pPr>
      <w:r>
        <w:t xml:space="preserve">This issue can be fixed by using strata or possibly by other model</w:t>
      </w:r>
      <w:r>
        <w:t xml:space="preserve"> </w:t>
      </w:r>
      <w:r>
        <w:t xml:space="preserve">alterations.</w:t>
      </w:r>
    </w:p>
    <w:bookmarkEnd w:id="416"/>
    <w:bookmarkStart w:id="417" w:name="the-stratified-cox-model"/>
    <w:p>
      <w:pPr>
        <w:pStyle w:val="Heading3"/>
      </w:pPr>
      <w:r>
        <w:t xml:space="preserve">7.9.4 The Stratified Cox Model</w:t>
      </w:r>
    </w:p>
    <w:p>
      <w:pPr>
        <w:pStyle w:val="Compact"/>
        <w:numPr>
          <w:ilvl w:val="0"/>
          <w:numId w:val="1021"/>
        </w:numPr>
      </w:pPr>
      <w:r>
        <w:t xml:space="preserve">In a stratified Cox model, each stratum, defined by one or more</w:t>
      </w:r>
      <w:r>
        <w:t xml:space="preserve"> </w:t>
      </w:r>
      <w:r>
        <w:t xml:space="preserve">factors, has its own</w:t>
      </w:r>
      <w:r>
        <w:t xml:space="preserve"> </w:t>
      </w:r>
      <w:hyperlink w:anchor="def-baseline-surv">
        <w:r>
          <w:rPr>
            <w:rStyle w:val="Hyperlink"/>
          </w:rPr>
          <w:t xml:space="preserve">base survival function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But the coefficients for each variable not used in the strata</w:t>
      </w:r>
      <w:r>
        <w:t xml:space="preserve"> </w:t>
      </w:r>
      <w:r>
        <w:t xml:space="preserve">definitions are assumed to be the same across strata.</w:t>
      </w:r>
    </w:p>
    <w:p>
      <w:pPr>
        <w:pStyle w:val="Compact"/>
        <w:numPr>
          <w:ilvl w:val="0"/>
          <w:numId w:val="1021"/>
        </w:numPr>
      </w:pPr>
      <w:r>
        <w:t xml:space="preserve">To check if this assumption is reasonable one can include</w:t>
      </w:r>
      <w:r>
        <w:t xml:space="preserve"> </w:t>
      </w:r>
      <w:r>
        <w:t xml:space="preserve">interactions with strata and see if they are</w:t>
      </w:r>
      <w:r>
        <w:t xml:space="preserve"> </w:t>
      </w:r>
      <w:hyperlink r:id="rId210">
        <w:r>
          <w:rPr>
            <w:rStyle w:val="Hyperlink"/>
          </w:rPr>
          <w:t xml:space="preserve">significant</w:t>
        </w:r>
      </w:hyperlink>
      <w:r>
        <w:t xml:space="preserve"> </w:t>
      </w:r>
      <w:r>
        <w:t xml:space="preserve">(this specification may</w:t>
      </w:r>
      <w:r>
        <w:t xml:space="preserve"> </w:t>
      </w:r>
      <w:r>
        <w:t xml:space="preserve">generate a warning and NA lines, but these warnings and NA lines can be ignored).</w:t>
      </w:r>
    </w:p>
    <w:p>
      <w:pPr>
        <w:pStyle w:val="Compact"/>
        <w:numPr>
          <w:ilvl w:val="0"/>
          <w:numId w:val="1021"/>
        </w:numPr>
      </w:pPr>
      <w:r>
        <w:t xml:space="preserve">Since the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variable shows possible non-proportionality, we try</w:t>
      </w:r>
      <w:r>
        <w:t xml:space="preserve"> </w:t>
      </w:r>
      <w:r>
        <w:t xml:space="preserve">stratifying on</w:t>
      </w:r>
      <w:r>
        <w:t xml:space="preserve"> </w:t>
      </w:r>
      <w:r>
        <w:rPr>
          <w:rStyle w:val="VerbatimChar"/>
        </w:rPr>
        <w:t xml:space="preserve">sex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anderson_coxph_strat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(anderson_coxph_strat)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 + strata(sex),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 </w:t>
      </w:r>
      <w:r>
        <w:br/>
      </w:r>
      <w:r>
        <w:rPr>
          <w:rStyle w:val="CommentTok"/>
        </w:rPr>
        <w:t xml:space="preserve">#&gt; rxnew  -0.998     0.369    0.474 -2.11    0.035 *  </w:t>
      </w:r>
      <w:r>
        <w:br/>
      </w:r>
      <w:r>
        <w:rPr>
          <w:rStyle w:val="CommentTok"/>
        </w:rPr>
        <w:t xml:space="preserve">#&gt; logwbc  1.454     4.279    0.344  4.22  2.4e-05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0.369      2.713     0.146     0.932</w:t>
      </w:r>
      <w:r>
        <w:br/>
      </w:r>
      <w:r>
        <w:rPr>
          <w:rStyle w:val="CommentTok"/>
        </w:rPr>
        <w:t xml:space="preserve">#&gt; logwbc     4.279      0.234     2.180     8.398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0.812  (se = 0.059 )</w:t>
      </w:r>
      <w:r>
        <w:br/>
      </w:r>
      <w:r>
        <w:rPr>
          <w:rStyle w:val="CommentTok"/>
        </w:rPr>
        <w:t xml:space="preserve">#&gt; Likelihood ratio test= 32.1  on 2 df,   p=1e-07</w:t>
      </w:r>
      <w:r>
        <w:br/>
      </w:r>
      <w:r>
        <w:rPr>
          <w:rStyle w:val="CommentTok"/>
        </w:rPr>
        <w:t xml:space="preserve">#&gt; Wald test            = 22.8  on 2 df,   p=1e-05</w:t>
      </w:r>
      <w:r>
        <w:br/>
      </w:r>
      <w:r>
        <w:rPr>
          <w:rStyle w:val="CommentTok"/>
        </w:rPr>
        <w:t xml:space="preserve">#&gt; Score (logrank) test = 30.8  on 2 df,   p=2e-07</w:t>
      </w:r>
    </w:p>
    <w:p>
      <w:pPr>
        <w:pStyle w:val="FirstParagraph"/>
      </w:pPr>
      <w:r>
        <w:t xml:space="preserve">Let’s compare this to a model fit only on the subset of males:</w:t>
      </w:r>
    </w:p>
    <w:p>
      <w:pPr>
        <w:pStyle w:val="SourceCode"/>
      </w:pPr>
      <w:r>
        <w:rPr>
          <w:rStyle w:val="NormalTok"/>
        </w:rPr>
        <w:t xml:space="preserve">anderson_coxph_male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(anderson_coxph_male)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20, number of events= 14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</w:t>
      </w:r>
      <w:r>
        <w:br/>
      </w:r>
      <w:r>
        <w:rPr>
          <w:rStyle w:val="CommentTok"/>
        </w:rPr>
        <w:t xml:space="preserve">#&gt; rxnew  -1.978     0.138    0.739 -2.68   0.0075 **</w:t>
      </w:r>
      <w:r>
        <w:br/>
      </w:r>
      <w:r>
        <w:rPr>
          <w:rStyle w:val="CommentTok"/>
        </w:rPr>
        <w:t xml:space="preserve">#&gt; logwbc  1.743     5.713    0.536  3.25   0.0011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0.138      7.227    0.0325     0.589</w:t>
      </w:r>
      <w:r>
        <w:br/>
      </w:r>
      <w:r>
        <w:rPr>
          <w:rStyle w:val="CommentTok"/>
        </w:rPr>
        <w:t xml:space="preserve">#&gt; logwbc     5.713      0.175    1.9991    16.328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0.905  (se = 0.043 )</w:t>
      </w:r>
      <w:r>
        <w:br/>
      </w:r>
      <w:r>
        <w:rPr>
          <w:rStyle w:val="CommentTok"/>
        </w:rPr>
        <w:t xml:space="preserve">#&gt; Likelihood ratio test= 29.2  on 2 df,   p=5e-07</w:t>
      </w:r>
      <w:r>
        <w:br/>
      </w:r>
      <w:r>
        <w:rPr>
          <w:rStyle w:val="CommentTok"/>
        </w:rPr>
        <w:t xml:space="preserve">#&gt; Wald test            = 15.3  on 2 df,   p=5e-04</w:t>
      </w:r>
      <w:r>
        <w:br/>
      </w:r>
      <w:r>
        <w:rPr>
          <w:rStyle w:val="CommentTok"/>
        </w:rPr>
        <w:t xml:space="preserve">#&gt; Score (logrank) test = 26.4  on 2 df,   p=2e-06</w:t>
      </w:r>
    </w:p>
    <w:p>
      <w:pPr>
        <w:pStyle w:val="SourceCode"/>
      </w:pPr>
      <w:r>
        <w:rPr>
          <w:rStyle w:val="NormalTok"/>
        </w:rPr>
        <w:t xml:space="preserve">anderson_coxph_female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(anderson_coxph_female)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"female")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22, number of events= 16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</w:t>
      </w:r>
      <w:r>
        <w:br/>
      </w:r>
      <w:r>
        <w:rPr>
          <w:rStyle w:val="CommentTok"/>
        </w:rPr>
        <w:t xml:space="preserve">#&gt; rxnew  -0.311     0.733    0.564 -0.55    0.581  </w:t>
      </w:r>
      <w:r>
        <w:br/>
      </w:r>
      <w:r>
        <w:rPr>
          <w:rStyle w:val="CommentTok"/>
        </w:rPr>
        <w:t xml:space="preserve">#&gt; logwbc  1.206     3.341    0.503  2.40    0.017 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0.733      1.365     0.243      2.21</w:t>
      </w:r>
      <w:r>
        <w:br/>
      </w:r>
      <w:r>
        <w:rPr>
          <w:rStyle w:val="CommentTok"/>
        </w:rPr>
        <w:t xml:space="preserve">#&gt; logwbc     3.341      0.299     1.245      8.96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0.692  (se = 0.085 )</w:t>
      </w:r>
      <w:r>
        <w:br/>
      </w:r>
      <w:r>
        <w:rPr>
          <w:rStyle w:val="CommentTok"/>
        </w:rPr>
        <w:t xml:space="preserve">#&gt; Likelihood ratio test= 6.65  on 2 df,   p=0.04</w:t>
      </w:r>
      <w:r>
        <w:br/>
      </w:r>
      <w:r>
        <w:rPr>
          <w:rStyle w:val="CommentTok"/>
        </w:rPr>
        <w:t xml:space="preserve">#&gt; Wald test            = 6.36  on 2 df,   p=0.04</w:t>
      </w:r>
      <w:r>
        <w:br/>
      </w:r>
      <w:r>
        <w:rPr>
          <w:rStyle w:val="CommentTok"/>
        </w:rPr>
        <w:t xml:space="preserve">#&gt; Score (logrank) test = 6.74  on 2 df,   p=0.03</w:t>
      </w:r>
    </w:p>
    <w:p>
      <w:pPr>
        <w:pStyle w:val="FirstParagraph"/>
      </w:pPr>
      <w:r>
        <w:t xml:space="preserve">The coefficients of treatment look different. Are they statistically</w:t>
      </w:r>
      <w:r>
        <w:t xml:space="preserve"> </w:t>
      </w:r>
      <w:r>
        <w:t xml:space="preserve">different?</w:t>
      </w:r>
    </w:p>
    <w:p>
      <w:pPr>
        <w:pStyle w:val="SourceCode"/>
      </w:pPr>
      <w:r>
        <w:rPr>
          <w:rStyle w:val="NormalTok"/>
        </w:rPr>
        <w:t xml:space="preserve">anderson_coxph_strat_intxn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anderson_coxph_strat_intxn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strata(sex) * (rx + logwbc),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coef exp(coef) se(coef)     z Pr(&gt;|z|)  </w:t>
      </w:r>
      <w:r>
        <w:br/>
      </w:r>
      <w:r>
        <w:rPr>
          <w:rStyle w:val="CommentTok"/>
        </w:rPr>
        <w:t xml:space="preserve">#&gt; rxnew                  -0.311     0.733    0.564 -0.55    0.581  </w:t>
      </w:r>
      <w:r>
        <w:br/>
      </w:r>
      <w:r>
        <w:rPr>
          <w:rStyle w:val="CommentTok"/>
        </w:rPr>
        <w:t xml:space="preserve">#&gt; logwbc                  1.206     3.341    0.503  2.40    0.017 *</w:t>
      </w:r>
      <w:r>
        <w:br/>
      </w:r>
      <w:r>
        <w:rPr>
          <w:rStyle w:val="CommentTok"/>
        </w:rPr>
        <w:t xml:space="preserve">#&gt; strata(sex)male:rxnew  -1.667     0.189    0.930 -1.79    0.073 .</w:t>
      </w:r>
      <w:r>
        <w:br/>
      </w:r>
      <w:r>
        <w:rPr>
          <w:rStyle w:val="CommentTok"/>
        </w:rPr>
        <w:t xml:space="preserve">#&gt; strata(sex)male:logwbc  0.537     1.710    0.735  0.73    0.465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exp(coef) exp(-coef) lower .95 upper .95</w:t>
      </w:r>
      <w:r>
        <w:br/>
      </w:r>
      <w:r>
        <w:rPr>
          <w:rStyle w:val="CommentTok"/>
        </w:rPr>
        <w:t xml:space="preserve">#&gt; rxnew                      0.733      1.365    0.2427      2.21</w:t>
      </w:r>
      <w:r>
        <w:br/>
      </w:r>
      <w:r>
        <w:rPr>
          <w:rStyle w:val="CommentTok"/>
        </w:rPr>
        <w:t xml:space="preserve">#&gt; logwbc                     3.341      0.299    1.2452      8.96</w:t>
      </w:r>
      <w:r>
        <w:br/>
      </w:r>
      <w:r>
        <w:rPr>
          <w:rStyle w:val="CommentTok"/>
        </w:rPr>
        <w:t xml:space="preserve">#&gt; strata(sex)male:rxnew      0.189      5.294    0.0305      1.17</w:t>
      </w:r>
      <w:r>
        <w:br/>
      </w:r>
      <w:r>
        <w:rPr>
          <w:rStyle w:val="CommentTok"/>
        </w:rPr>
        <w:t xml:space="preserve">#&gt; strata(sex)male:logwbc     1.710      0.585    0.4048      7.23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0.797  (se = 0.058 )</w:t>
      </w:r>
      <w:r>
        <w:br/>
      </w:r>
      <w:r>
        <w:rPr>
          <w:rStyle w:val="CommentTok"/>
        </w:rPr>
        <w:t xml:space="preserve">#&gt; Likelihood ratio test= 35.8  on 4 df,   p=3e-07</w:t>
      </w:r>
      <w:r>
        <w:br/>
      </w:r>
      <w:r>
        <w:rPr>
          <w:rStyle w:val="CommentTok"/>
        </w:rPr>
        <w:t xml:space="preserve">#&gt; Wald test            = 21.7  on 4 df,   p=2e-04</w:t>
      </w:r>
      <w:r>
        <w:br/>
      </w:r>
      <w:r>
        <w:rPr>
          <w:rStyle w:val="CommentTok"/>
        </w:rPr>
        <w:t xml:space="preserve">#&gt; Score (logrank) test = 33.1  on 4 df,   p=1e-06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anderson_coxph_strat_intxn,</w:t>
      </w:r>
      <w:r>
        <w:br/>
      </w:r>
      <w:r>
        <w:rPr>
          <w:rStyle w:val="NormalTok"/>
        </w:rPr>
        <w:t xml:space="preserve">  anderson_coxph_strat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loglik Chisq    Df `Pr(&gt;|Chi|)`</w:t>
      </w:r>
      <w:r>
        <w:br/>
      </w:r>
      <w:r>
        <w:rPr>
          <w:rStyle w:val="CommentTok"/>
        </w:rPr>
        <w:t xml:space="preserve">#&gt;    &lt;dbl&gt; &lt;dbl&gt; &lt;int&gt;        &lt;dbl&gt;</w:t>
      </w:r>
      <w:r>
        <w:br/>
      </w:r>
      <w:r>
        <w:rPr>
          <w:rStyle w:val="CommentTok"/>
        </w:rPr>
        <w:t xml:space="preserve">#&gt; 1  -53.9 NA       NA       NA    </w:t>
      </w:r>
      <w:r>
        <w:br/>
      </w:r>
      <w:r>
        <w:rPr>
          <w:rStyle w:val="CommentTok"/>
        </w:rPr>
        <w:t xml:space="preserve">#&gt; 2  -55.7  3.77     2        0.152</w:t>
      </w:r>
    </w:p>
    <w:p>
      <w:pPr>
        <w:pStyle w:val="FirstParagraph"/>
      </w:pPr>
      <w:r>
        <w:t xml:space="preserve">We don’t have enough evidence to tell the difference between these two</w:t>
      </w:r>
      <w:r>
        <w:t xml:space="preserve"> </w:t>
      </w:r>
      <w:r>
        <w:t xml:space="preserve">models.</w:t>
      </w:r>
    </w:p>
    <w:bookmarkEnd w:id="417"/>
    <w:bookmarkStart w:id="418" w:name="conclusions-1"/>
    <w:p>
      <w:pPr>
        <w:pStyle w:val="Heading3"/>
      </w:pPr>
      <w:r>
        <w:t xml:space="preserve">7.9.5 Conclusions</w:t>
      </w:r>
    </w:p>
    <w:p>
      <w:pPr>
        <w:pStyle w:val="Compact"/>
        <w:numPr>
          <w:ilvl w:val="0"/>
          <w:numId w:val="1022"/>
        </w:numPr>
      </w:pPr>
      <w:r>
        <w:t xml:space="preserve">We chose to use a stratified model because of the apparent</w:t>
      </w:r>
      <w:r>
        <w:t xml:space="preserve"> </w:t>
      </w:r>
      <w:r>
        <w:t xml:space="preserve">non-proportionality of the hazard for the sex variable.</w:t>
      </w:r>
    </w:p>
    <w:p>
      <w:pPr>
        <w:pStyle w:val="Compact"/>
        <w:numPr>
          <w:ilvl w:val="0"/>
          <w:numId w:val="1022"/>
        </w:numPr>
      </w:pPr>
      <w:r>
        <w:t xml:space="preserve">When we fit interactions with the strata variable, we did not get an</w:t>
      </w:r>
      <w:r>
        <w:t xml:space="preserve"> </w:t>
      </w:r>
      <w:r>
        <w:t xml:space="preserve">improved model (via the</w:t>
      </w:r>
      <w:r>
        <w:t xml:space="preserve"> </w:t>
      </w:r>
      <w:hyperlink r:id="rId216">
        <w:r>
          <w:rPr>
            <w:rStyle w:val="Hyperlink"/>
          </w:rPr>
          <w:t xml:space="preserve">likelihood ratio test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So we use the stratifed model with coefficients that are the same</w:t>
      </w:r>
      <w:r>
        <w:t xml:space="preserve"> </w:t>
      </w:r>
      <w:r>
        <w:t xml:space="preserve">across strata.</w:t>
      </w:r>
    </w:p>
    <w:bookmarkEnd w:id="418"/>
    <w:bookmarkStart w:id="419" w:name="another-modeling-approach"/>
    <w:p>
      <w:pPr>
        <w:pStyle w:val="Heading3"/>
      </w:pPr>
      <w:r>
        <w:t xml:space="preserve">7.9.6 Another Modeling Approach</w:t>
      </w:r>
    </w:p>
    <w:p>
      <w:pPr>
        <w:pStyle w:val="Compact"/>
        <w:numPr>
          <w:ilvl w:val="0"/>
          <w:numId w:val="1023"/>
        </w:numPr>
      </w:pPr>
      <w:r>
        <w:t xml:space="preserve">We used an additive model without interactions and saw that we might</w:t>
      </w:r>
      <w:r>
        <w:t xml:space="preserve"> </w:t>
      </w:r>
      <w:r>
        <w:t xml:space="preserve">need to stratify by sex.</w:t>
      </w:r>
    </w:p>
    <w:p>
      <w:pPr>
        <w:pStyle w:val="Compact"/>
        <w:numPr>
          <w:ilvl w:val="0"/>
          <w:numId w:val="1023"/>
        </w:numPr>
      </w:pPr>
      <w:r>
        <w:t xml:space="preserve">Instead, we could try to improve the model’s functional form - maybe</w:t>
      </w:r>
      <w:r>
        <w:t xml:space="preserve"> </w:t>
      </w:r>
      <w:r>
        <w:t xml:space="preserve">the interaction of treatment and sex is real, and after fitting that</w:t>
      </w:r>
      <w:r>
        <w:t xml:space="preserve"> </w:t>
      </w:r>
      <w:r>
        <w:t xml:space="preserve">we might not need separate</w:t>
      </w:r>
      <w:r>
        <w:t xml:space="preserve"> </w:t>
      </w:r>
      <w:hyperlink r:id="rId13">
        <w:r>
          <w:rPr>
            <w:rStyle w:val="Hyperlink"/>
          </w:rPr>
          <w:t xml:space="preserve">hazard functions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Either approach may work.</w:t>
      </w:r>
    </w:p>
    <w:p>
      <w:pPr>
        <w:pStyle w:val="SourceCode"/>
      </w:pPr>
      <w:r>
        <w:rPr>
          <w:rStyle w:val="NormalTok"/>
        </w:rPr>
        <w:t xml:space="preserve">anderson_coxph_intxn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anderson_coxph_intxn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(rx + logwbc) * sex,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coef exp(coef) se(coef)     z Pr(&gt;|z|)  </w:t>
      </w:r>
      <w:r>
        <w:br/>
      </w:r>
      <w:r>
        <w:rPr>
          <w:rStyle w:val="CommentTok"/>
        </w:rPr>
        <w:t xml:space="preserve">#&gt; rxnew          -0.3748    0.6874   0.5545 -0.68    0.499  </w:t>
      </w:r>
      <w:r>
        <w:br/>
      </w:r>
      <w:r>
        <w:rPr>
          <w:rStyle w:val="CommentTok"/>
        </w:rPr>
        <w:t xml:space="preserve">#&gt; logwbc          1.0637    2.8971   0.4726  2.25    0.024 *</w:t>
      </w:r>
      <w:r>
        <w:br/>
      </w:r>
      <w:r>
        <w:rPr>
          <w:rStyle w:val="CommentTok"/>
        </w:rPr>
        <w:t xml:space="preserve">#&gt; sexmale        -2.8052    0.0605   2.0323 -1.38    0.167  </w:t>
      </w:r>
      <w:r>
        <w:br/>
      </w:r>
      <w:r>
        <w:rPr>
          <w:rStyle w:val="CommentTok"/>
        </w:rPr>
        <w:t xml:space="preserve">#&gt; rxnew:sexmale  -2.1782    0.1132   0.9109 -2.39    0.017 *</w:t>
      </w:r>
      <w:r>
        <w:br/>
      </w:r>
      <w:r>
        <w:rPr>
          <w:rStyle w:val="CommentTok"/>
        </w:rPr>
        <w:t xml:space="preserve">#&gt; logwbc:sexmale  1.2303    3.4223   0.6301  1.95    0.051 .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exp(coef) exp(-coef) lower .95 upper .95</w:t>
      </w:r>
      <w:r>
        <w:br/>
      </w:r>
      <w:r>
        <w:rPr>
          <w:rStyle w:val="CommentTok"/>
        </w:rPr>
        <w:t xml:space="preserve">#&gt; rxnew             0.6874      1.455   0.23185     2.038</w:t>
      </w:r>
      <w:r>
        <w:br/>
      </w:r>
      <w:r>
        <w:rPr>
          <w:rStyle w:val="CommentTok"/>
        </w:rPr>
        <w:t xml:space="preserve">#&gt; logwbc            2.8971      0.345   1.14730     7.315</w:t>
      </w:r>
      <w:r>
        <w:br/>
      </w:r>
      <w:r>
        <w:rPr>
          <w:rStyle w:val="CommentTok"/>
        </w:rPr>
        <w:t xml:space="preserve">#&gt; sexmale           0.0605     16.531   0.00113     3.248</w:t>
      </w:r>
      <w:r>
        <w:br/>
      </w:r>
      <w:r>
        <w:rPr>
          <w:rStyle w:val="CommentTok"/>
        </w:rPr>
        <w:t xml:space="preserve">#&gt; rxnew:sexmale     0.1132      8.830   0.01899     0.675</w:t>
      </w:r>
      <w:r>
        <w:br/>
      </w:r>
      <w:r>
        <w:rPr>
          <w:rStyle w:val="CommentTok"/>
        </w:rPr>
        <w:t xml:space="preserve">#&gt; logwbc:sexmale    3.4223      0.292   0.99539    11.766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0.861  (se = 0.036 )</w:t>
      </w:r>
      <w:r>
        <w:br/>
      </w:r>
      <w:r>
        <w:rPr>
          <w:rStyle w:val="CommentTok"/>
        </w:rPr>
        <w:t xml:space="preserve">#&gt; Likelihood ratio test= 57  on 5 df,   p=5e-11</w:t>
      </w:r>
      <w:r>
        <w:br/>
      </w:r>
      <w:r>
        <w:rPr>
          <w:rStyle w:val="CommentTok"/>
        </w:rPr>
        <w:t xml:space="preserve">#&gt; Wald test            = 35.6  on 5 df,   p=1e-06</w:t>
      </w:r>
      <w:r>
        <w:br/>
      </w:r>
      <w:r>
        <w:rPr>
          <w:rStyle w:val="CommentTok"/>
        </w:rPr>
        <w:t xml:space="preserve">#&gt; Score (logrank) test = 57.1  on 5 df,   p=5e-11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(anderson_coxph_intxn)</w:t>
      </w:r>
      <w:r>
        <w:br/>
      </w:r>
      <w:r>
        <w:rPr>
          <w:rStyle w:val="CommentTok"/>
        </w:rPr>
        <w:t xml:space="preserve">#&gt;            chisq df    p</w:t>
      </w:r>
      <w:r>
        <w:br/>
      </w:r>
      <w:r>
        <w:rPr>
          <w:rStyle w:val="CommentTok"/>
        </w:rPr>
        <w:t xml:space="preserve">#&gt; rx         0.136  1 0.71</w:t>
      </w:r>
      <w:r>
        <w:br/>
      </w:r>
      <w:r>
        <w:rPr>
          <w:rStyle w:val="CommentTok"/>
        </w:rPr>
        <w:t xml:space="preserve">#&gt; logwbc     1.652  1 0.20</w:t>
      </w:r>
      <w:r>
        <w:br/>
      </w:r>
      <w:r>
        <w:rPr>
          <w:rStyle w:val="CommentTok"/>
        </w:rPr>
        <w:t xml:space="preserve">#&gt; sex        1.266  1 0.26</w:t>
      </w:r>
      <w:r>
        <w:br/>
      </w:r>
      <w:r>
        <w:rPr>
          <w:rStyle w:val="CommentTok"/>
        </w:rPr>
        <w:t xml:space="preserve">#&gt; rx:sex     0.149  1 0.70</w:t>
      </w:r>
      <w:r>
        <w:br/>
      </w:r>
      <w:r>
        <w:rPr>
          <w:rStyle w:val="CommentTok"/>
        </w:rPr>
        <w:t xml:space="preserve">#&gt; logwbc:sex 0.102  1 0.75</w:t>
      </w:r>
      <w:r>
        <w:br/>
      </w:r>
      <w:r>
        <w:rPr>
          <w:rStyle w:val="CommentTok"/>
        </w:rPr>
        <w:t xml:space="preserve">#&gt; GLOBAL     3.747  5 0.59</w:t>
      </w:r>
    </w:p>
    <w:bookmarkEnd w:id="419"/>
    <w:bookmarkEnd w:id="420"/>
    <w:bookmarkStart w:id="437" w:name="time-varying-covariates"/>
    <w:p>
      <w:pPr>
        <w:pStyle w:val="Heading2"/>
      </w:pPr>
      <w:r>
        <w:t xml:space="preserve">7.10 Time-varying covariates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David Rocke’s Epi 204 lecture</w:t>
            </w:r>
            <w:r>
              <w:t xml:space="preserve"> </w:t>
            </w:r>
            <w:hyperlink r:id="rId403">
              <w:r>
                <w:rPr>
                  <w:rStyle w:val="Hyperlink"/>
                  <w:i/>
                  <w:iCs/>
                </w:rPr>
                <w:t xml:space="preserve">Time-Dependent Covariates and Multiple Events</w:t>
              </w:r>
            </w:hyperlink>
            <w:r>
              <w:t xml:space="preserve"> </w:t>
            </w:r>
            <w:r>
              <w:t xml:space="preserve">(</w:t>
            </w:r>
            <w:hyperlink r:id="rId423">
              <w:r>
                <w:rPr>
                  <w:rStyle w:val="Hyperlink"/>
                </w:rPr>
                <w:t xml:space="preserve">slides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covers time-dependent covariates in the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with the counting-process formulation,</w:t>
            </w:r>
            <w:r>
              <w:t xml:space="preserve"> </w:t>
            </w:r>
            <w:r>
              <w:t xml:space="preserve">and recurrent events in the bladder cancer data</w:t>
            </w:r>
            <w:r>
              <w:t xml:space="preserve"> </w:t>
            </w:r>
            <w:r>
              <w:t xml:space="preserve">with robust variance estimates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(adapted from</w:t>
      </w:r>
      <w:r>
        <w:t xml:space="preserve"> </w:t>
      </w:r>
      <w:r>
        <w:t xml:space="preserve">Klein and Moeschberger [3]</w:t>
      </w:r>
      <w:r>
        <w:t xml:space="preserve">, §9.2)</w:t>
      </w:r>
    </w:p>
    <w:bookmarkStart w:id="428" w:name="X138443c2ee2dec1e0782780ad10ed6345acde34"/>
    <w:p>
      <w:pPr>
        <w:pStyle w:val="Heading3"/>
      </w:pPr>
      <w:r>
        <w:t xml:space="preserve">7.10.1 Motivating example: back to the leukemia dataset</w:t>
      </w:r>
    </w:p>
    <w:p>
      <w:pPr>
        <w:pStyle w:val="SourceCode"/>
      </w:pPr>
      <w:r>
        <w:rPr>
          <w:rStyle w:val="CommentTok"/>
        </w:rPr>
        <w:t xml:space="preserve"># load the data: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"KMsurv"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22</w:t>
      </w:r>
      <w:r>
        <w:br/>
      </w:r>
      <w:r>
        <w:rPr>
          <w:rStyle w:val="CommentTok"/>
        </w:rPr>
        <w:t xml:space="preserve">#&gt;   group    t1    t2    d1    d2    d3    ta    da    tc    dc    tp    dp    z1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2081     0     0     0    67     1   121     1    13     1    26</w:t>
      </w:r>
      <w:r>
        <w:br/>
      </w:r>
      <w:r>
        <w:rPr>
          <w:rStyle w:val="CommentTok"/>
        </w:rPr>
        <w:t xml:space="preserve">#&gt; 2     1  1602  1602     0     0     0  1602     0   139     1    18     1    21</w:t>
      </w:r>
      <w:r>
        <w:br/>
      </w:r>
      <w:r>
        <w:rPr>
          <w:rStyle w:val="CommentTok"/>
        </w:rPr>
        <w:t xml:space="preserve">#&gt; 3     1  1496  1496     0     0     0  1496     0   307     1    12     1    26</w:t>
      </w:r>
      <w:r>
        <w:br/>
      </w:r>
      <w:r>
        <w:rPr>
          <w:rStyle w:val="CommentTok"/>
        </w:rPr>
        <w:t xml:space="preserve">#&gt; 4     1  1462  1462     0     0     0    70     1    95     1    13     1    17</w:t>
      </w:r>
      <w:r>
        <w:br/>
      </w:r>
      <w:r>
        <w:rPr>
          <w:rStyle w:val="CommentTok"/>
        </w:rPr>
        <w:t xml:space="preserve">#&gt; 5     1  1433  1433     0     0     0  1433     0   236     1    12     1    32</w:t>
      </w:r>
      <w:r>
        <w:br/>
      </w:r>
      <w:r>
        <w:rPr>
          <w:rStyle w:val="CommentTok"/>
        </w:rPr>
        <w:t xml:space="preserve">#&gt; # ℹ 132 more rows</w:t>
      </w:r>
      <w:r>
        <w:br/>
      </w:r>
      <w:r>
        <w:rPr>
          <w:rStyle w:val="CommentTok"/>
        </w:rPr>
        <w:t xml:space="preserve">#&gt; # ℹ 9 more variables: z2 &lt;int&gt;, z3 &lt;int&gt;, z4 &lt;int&gt;, z5 &lt;int&gt;, z6 &lt;int&gt;,</w:t>
      </w:r>
      <w:r>
        <w:br/>
      </w:r>
      <w:r>
        <w:rPr>
          <w:rStyle w:val="CommentTok"/>
        </w:rPr>
        <w:t xml:space="preserve">#&gt; #   z7 &lt;int&gt;, z8 &lt;int&gt;, z9 &lt;int&gt;, z10 &lt;int&gt;</w:t>
      </w:r>
    </w:p>
    <w:p>
      <w:pPr>
        <w:pStyle w:val="FirstParagraph"/>
      </w:pPr>
      <w:r>
        <w:t xml:space="preserve">This dataset comes from the</w:t>
      </w:r>
      <w:r>
        <w:t xml:space="preserve"> </w:t>
      </w:r>
      <w:r>
        <w:t xml:space="preserve">Copelan et al. [8]</w:t>
      </w:r>
      <w:r>
        <w:t xml:space="preserve"> </w:t>
      </w:r>
      <w:r>
        <w:t xml:space="preserve">study of allogenic</w:t>
      </w:r>
      <w:r>
        <w:t xml:space="preserve"> </w:t>
      </w:r>
      <w:r>
        <w:t xml:space="preserve">bone marrow transplant therapy for acute myeloid leukemia (AML) and</w:t>
      </w:r>
      <w:r>
        <w:t xml:space="preserve"> </w:t>
      </w:r>
      <w:r>
        <w:t xml:space="preserve">acute lymphoblastic leukemia (ALL).</w:t>
      </w:r>
    </w:p>
    <w:bookmarkStart w:id="424" w:name="outcomes-endpoints"/>
    <w:p>
      <w:pPr>
        <w:pStyle w:val="Heading4"/>
      </w:pPr>
      <w:r>
        <w:t xml:space="preserve">Outcomes (endpoints)</w:t>
      </w:r>
    </w:p>
    <w:p>
      <w:pPr>
        <w:pStyle w:val="Compact"/>
        <w:numPr>
          <w:ilvl w:val="0"/>
          <w:numId w:val="1024"/>
        </w:numPr>
      </w:pPr>
      <w:r>
        <w:t xml:space="preserve">The main endpoint is disease-free survival (</w:t>
      </w:r>
      <w:r>
        <w:rPr>
          <w:rStyle w:val="VerbatimChar"/>
        </w:rPr>
        <w:t xml:space="preserve">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) for the</w:t>
      </w:r>
      <w:r>
        <w:t xml:space="preserve"> </w:t>
      </w:r>
      <w:r>
        <w:t xml:space="preserve">three risk groups,</w:t>
      </w:r>
      <w:r>
        <w:t xml:space="preserve"> </w:t>
      </w:r>
      <w:r>
        <w:t xml:space="preserve">“ALL”</w:t>
      </w:r>
      <w:r>
        <w:t xml:space="preserve">,</w:t>
      </w:r>
      <w:r>
        <w:t xml:space="preserve"> </w:t>
      </w:r>
      <w:r>
        <w:t xml:space="preserve">“AML Low Risk”</w:t>
      </w:r>
      <w:r>
        <w:t xml:space="preserve">, and</w:t>
      </w:r>
      <w:r>
        <w:t xml:space="preserve"> </w:t>
      </w:r>
      <w:r>
        <w:t xml:space="preserve">“AML High Risk”</w:t>
      </w:r>
      <w:r>
        <w:t xml:space="preserve">.</w:t>
      </w:r>
    </w:p>
    <w:bookmarkEnd w:id="424"/>
    <w:bookmarkStart w:id="425" w:name="possible-intermediate-events"/>
    <w:p>
      <w:pPr>
        <w:pStyle w:val="Heading4"/>
      </w:pPr>
      <w:r>
        <w:t xml:space="preserve">Possible intermediate events</w:t>
      </w:r>
    </w:p>
    <w:p>
      <w:pPr>
        <w:pStyle w:val="Compact"/>
        <w:numPr>
          <w:ilvl w:val="0"/>
          <w:numId w:val="1025"/>
        </w:numPr>
      </w:pPr>
      <w:r>
        <w:t xml:space="preserve">graft vs. host disease (</w:t>
      </w:r>
      <w:r>
        <w:rPr>
          <w:b/>
          <w:bCs/>
        </w:rPr>
        <w:t xml:space="preserve">GVHD</w:t>
      </w:r>
      <w:r>
        <w:t xml:space="preserve">), an immunological rejection</w:t>
      </w:r>
      <w:r>
        <w:t xml:space="preserve"> </w:t>
      </w:r>
      <w:r>
        <w:t xml:space="preserve">response to the transplant (bad)</w:t>
      </w:r>
    </w:p>
    <w:p>
      <w:pPr>
        <w:pStyle w:val="Compact"/>
        <w:numPr>
          <w:ilvl w:val="0"/>
          <w:numId w:val="1025"/>
        </w:numPr>
      </w:pPr>
      <w:r>
        <w:t xml:space="preserve">acute (</w:t>
      </w:r>
      <w:r>
        <w:rPr>
          <w:b/>
          <w:bCs/>
        </w:rPr>
        <w:t xml:space="preserve">AGVHD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chronic (</w:t>
      </w:r>
      <w:r>
        <w:rPr>
          <w:b/>
          <w:bCs/>
        </w:rPr>
        <w:t xml:space="preserve">CGVHD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platelet recovery, a return of platelet count to normal levels</w:t>
      </w:r>
      <w:r>
        <w:t xml:space="preserve"> </w:t>
      </w:r>
      <w:r>
        <w:t xml:space="preserve">(good)</w:t>
      </w:r>
    </w:p>
    <w:p>
      <w:pPr>
        <w:pStyle w:val="FirstParagraph"/>
      </w:pPr>
      <w:r>
        <w:t xml:space="preserve">One or the other, both in either order, or neither may occur.</w:t>
      </w:r>
    </w:p>
    <w:bookmarkEnd w:id="425"/>
    <w:bookmarkStart w:id="426" w:name="covariates"/>
    <w:p>
      <w:pPr>
        <w:pStyle w:val="Heading4"/>
      </w:pPr>
      <w:r>
        <w:t xml:space="preserve">Covariates</w:t>
      </w:r>
    </w:p>
    <w:p>
      <w:pPr>
        <w:numPr>
          <w:ilvl w:val="0"/>
          <w:numId w:val="1026"/>
        </w:numPr>
      </w:pPr>
      <w:r>
        <w:t xml:space="preserve">We are interested in possibly using the</w:t>
      </w:r>
      <w:r>
        <w:t xml:space="preserve"> </w:t>
      </w:r>
      <w:hyperlink r:id="rId26">
        <w:r>
          <w:rPr>
            <w:rStyle w:val="Hyperlink"/>
          </w:rPr>
          <w:t xml:space="preserve">covariates</w:t>
        </w:r>
      </w:hyperlink>
      <w:r>
        <w:t xml:space="preserve"> </w:t>
      </w:r>
      <w:r>
        <w:rPr>
          <w:rStyle w:val="VerbatimChar"/>
        </w:rPr>
        <w:t xml:space="preserve">z1</w:t>
      </w:r>
      <w:r>
        <w:t xml:space="preserve">-</w:t>
      </w:r>
      <w:r>
        <w:rPr>
          <w:rStyle w:val="VerbatimChar"/>
        </w:rPr>
        <w:t xml:space="preserve">z10</w:t>
      </w:r>
      <w:r>
        <w:t xml:space="preserve"> </w:t>
      </w:r>
      <w:r>
        <w:t xml:space="preserve">to</w:t>
      </w:r>
      <w:r>
        <w:t xml:space="preserve"> </w:t>
      </w:r>
      <w:r>
        <w:t xml:space="preserve">adjust for other factors.</w:t>
      </w:r>
    </w:p>
    <w:p>
      <w:pPr>
        <w:numPr>
          <w:ilvl w:val="0"/>
          <w:numId w:val="1026"/>
        </w:numPr>
      </w:pPr>
      <w:r>
        <w:t xml:space="preserve">In addition, the time-varying covariates for acute GVHD, chronic</w:t>
      </w:r>
      <w:r>
        <w:t xml:space="preserve"> </w:t>
      </w:r>
      <w:r>
        <w:t xml:space="preserve">GVHD, and platelet recovery may be useful.</w:t>
      </w:r>
    </w:p>
    <w:bookmarkEnd w:id="426"/>
    <w:bookmarkStart w:id="427" w:name="preprocessing"/>
    <w:p>
      <w:pPr>
        <w:pStyle w:val="Heading4"/>
      </w:pPr>
      <w:r>
        <w:t xml:space="preserve">Preprocessing</w:t>
      </w:r>
    </w:p>
    <w:p>
      <w:pPr>
        <w:pStyle w:val="FirstParagraph"/>
      </w:pPr>
      <w:r>
        <w:t xml:space="preserve">We reformat the data before analysis:</w:t>
      </w:r>
    </w:p>
    <w:p>
      <w:pPr>
        <w:pStyle w:val="SourceCode"/>
      </w:pPr>
      <w:r>
        <w:rPr>
          <w:rStyle w:val="CommentTok"/>
        </w:rPr>
        <w:t xml:space="preserve"># reformat the data:</w:t>
      </w:r>
      <w:r>
        <w:br/>
      </w:r>
      <w:r>
        <w:rPr>
          <w:rStyle w:val="NormalTok"/>
        </w:rPr>
        <w:t xml:space="preserve">bmt1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`id` will be used to connect multiple records for the same individual: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z4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z5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Waiting Time to Transplant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z7,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FAB =</w:t>
      </w:r>
      <w:r>
        <w:rPr>
          <w:rStyle w:val="NormalTok"/>
        </w:rPr>
        <w:t xml:space="preserve"> z8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 Or 5 (AML only)"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 =</w:t>
      </w:r>
      <w:r>
        <w:rPr>
          <w:rStyle w:val="NormalTok"/>
        </w:rPr>
        <w:t xml:space="preserve"> z9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`z9` is hospital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Vincent"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"Hahnemann"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MTX =</w:t>
      </w:r>
      <w:r>
        <w:rPr>
          <w:rStyle w:val="NormalTok"/>
        </w:rPr>
        <w:t xml:space="preserve"> (z10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prophylatic treatment for GVHD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(z1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z10)) </w:t>
      </w:r>
      <w:r>
        <w:rPr>
          <w:rStyle w:val="CommentTok"/>
        </w:rPr>
        <w:t xml:space="preserve"># don't need these anymore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(group,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MTX)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12</w:t>
      </w:r>
      <w:r>
        <w:br/>
      </w:r>
      <w:r>
        <w:rPr>
          <w:rStyle w:val="CommentTok"/>
        </w:rPr>
        <w:t xml:space="preserve">#&gt;    group    id `patient age` `donor age` `patient sex` `donor sex`</w:t>
      </w:r>
      <w:r>
        <w:br/>
      </w:r>
      <w:r>
        <w:rPr>
          <w:rStyle w:val="CommentTok"/>
        </w:rPr>
        <w:t xml:space="preserve">#&gt;    &lt;fct&gt; &lt;int&gt;         &lt;int&gt;       &lt;int&gt; &lt;chr&gt;         &lt;chr&gt;      </w:t>
      </w:r>
      <w:r>
        <w:br/>
      </w:r>
      <w:r>
        <w:rPr>
          <w:rStyle w:val="CommentTok"/>
        </w:rPr>
        <w:t xml:space="preserve">#&gt;  1 ALL       1            26          33 Male          Female     </w:t>
      </w:r>
      <w:r>
        <w:br/>
      </w:r>
      <w:r>
        <w:rPr>
          <w:rStyle w:val="CommentTok"/>
        </w:rPr>
        <w:t xml:space="preserve">#&gt;  2 ALL       2            21          37 Male          Male       </w:t>
      </w:r>
      <w:r>
        <w:br/>
      </w:r>
      <w:r>
        <w:rPr>
          <w:rStyle w:val="CommentTok"/>
        </w:rPr>
        <w:t xml:space="preserve">#&gt;  3 ALL       3            26          35 Male          Male       </w:t>
      </w:r>
      <w:r>
        <w:br/>
      </w:r>
      <w:r>
        <w:rPr>
          <w:rStyle w:val="CommentTok"/>
        </w:rPr>
        <w:t xml:space="preserve">#&gt;  4 ALL       4            17          21 Female        Male       </w:t>
      </w:r>
      <w:r>
        <w:br/>
      </w:r>
      <w:r>
        <w:rPr>
          <w:rStyle w:val="CommentTok"/>
        </w:rPr>
        <w:t xml:space="preserve">#&gt;  5 ALL       5            32          36 Male          Male       </w:t>
      </w:r>
      <w:r>
        <w:br/>
      </w:r>
      <w:r>
        <w:rPr>
          <w:rStyle w:val="CommentTok"/>
        </w:rPr>
        <w:t xml:space="preserve">#&gt;  6 ALL       6            22          31 Male          Male       </w:t>
      </w:r>
      <w:r>
        <w:br/>
      </w:r>
      <w:r>
        <w:rPr>
          <w:rStyle w:val="CommentTok"/>
        </w:rPr>
        <w:t xml:space="preserve">#&gt;  7 ALL       7            20          17 Male          Female     </w:t>
      </w:r>
      <w:r>
        <w:br/>
      </w:r>
      <w:r>
        <w:rPr>
          <w:rStyle w:val="CommentTok"/>
        </w:rPr>
        <w:t xml:space="preserve">#&gt;  8 ALL       8            22          24 Male          Female     </w:t>
      </w:r>
      <w:r>
        <w:br/>
      </w:r>
      <w:r>
        <w:rPr>
          <w:rStyle w:val="CommentTok"/>
        </w:rPr>
        <w:t xml:space="preserve">#&gt;  9 ALL       9            18          21 Female        Male       </w:t>
      </w:r>
      <w:r>
        <w:br/>
      </w:r>
      <w:r>
        <w:rPr>
          <w:rStyle w:val="CommentTok"/>
        </w:rPr>
        <w:t xml:space="preserve">#&gt; 10 ALL      10            24          40 Male          Male       </w:t>
      </w:r>
      <w:r>
        <w:br/>
      </w:r>
      <w:r>
        <w:rPr>
          <w:rStyle w:val="CommentTok"/>
        </w:rPr>
        <w:t xml:space="preserve">#&gt; # ℹ 127 more rows</w:t>
      </w:r>
      <w:r>
        <w:br/>
      </w:r>
      <w:r>
        <w:rPr>
          <w:rStyle w:val="CommentTok"/>
        </w:rPr>
        <w:t xml:space="preserve">#&gt; # ℹ 6 more variables: `Patient CMV Status` &lt;chr&gt;, `Donor CMV Status` &lt;chr&gt;,</w:t>
      </w:r>
      <w:r>
        <w:br/>
      </w:r>
      <w:r>
        <w:rPr>
          <w:rStyle w:val="CommentTok"/>
        </w:rPr>
        <w:t xml:space="preserve">#&gt; #   `Waiting Time to Transplant` &lt;int&gt;, FAB &lt;fct&gt;, hospital &lt;fct&gt;, MTX &lt;lgl&gt;</w:t>
      </w:r>
    </w:p>
    <w:bookmarkEnd w:id="427"/>
    <w:bookmarkEnd w:id="428"/>
    <w:bookmarkStart w:id="429" w:name="time-dependent-covariates"/>
    <w:p>
      <w:pPr>
        <w:pStyle w:val="Heading3"/>
      </w:pPr>
      <w:r>
        <w:t xml:space="preserve">7.10.2 Time-Dependent Covariates</w:t>
      </w:r>
    </w:p>
    <w:p>
      <w:pPr>
        <w:pStyle w:val="Compact"/>
        <w:numPr>
          <w:ilvl w:val="0"/>
          <w:numId w:val="10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time-dependent covariate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TDC</w:t>
      </w:r>
      <w:r>
        <w:t xml:space="preserve">”</w:t>
      </w:r>
      <w:r>
        <w:t xml:space="preserve">) is a covariate whose</w:t>
      </w:r>
      <w:r>
        <w:t xml:space="preserve"> </w:t>
      </w:r>
      <w:r>
        <w:t xml:space="preserve">value changes during the course of the study.</w:t>
      </w:r>
    </w:p>
    <w:p>
      <w:pPr>
        <w:pStyle w:val="Compact"/>
        <w:numPr>
          <w:ilvl w:val="0"/>
          <w:numId w:val="1027"/>
        </w:numPr>
      </w:pPr>
      <w:r>
        <w:t xml:space="preserve">For variables like age that change in a linear manner with time, we</w:t>
      </w:r>
      <w:r>
        <w:t xml:space="preserve"> </w:t>
      </w:r>
      <w:r>
        <w:t xml:space="preserve">can just use the value at the start.</w:t>
      </w:r>
    </w:p>
    <w:p>
      <w:pPr>
        <w:pStyle w:val="Compact"/>
        <w:numPr>
          <w:ilvl w:val="0"/>
          <w:numId w:val="1027"/>
        </w:numPr>
      </w:pPr>
      <w:r>
        <w:t xml:space="preserve">But it may be plausible that when and if GVHD occurs, the risk of</w:t>
      </w:r>
      <w:r>
        <w:t xml:space="preserve"> </w:t>
      </w:r>
      <w:r>
        <w:t xml:space="preserve">relapse or death increases, and when and if platelet recovery</w:t>
      </w:r>
      <w:r>
        <w:t xml:space="preserve"> </w:t>
      </w:r>
      <w:r>
        <w:t xml:space="preserve">occurs, the risk decreases.</w:t>
      </w:r>
    </w:p>
    <w:bookmarkEnd w:id="429"/>
    <w:bookmarkStart w:id="430" w:name="analysis-in-r"/>
    <w:p>
      <w:pPr>
        <w:pStyle w:val="Heading3"/>
      </w:pPr>
      <w:r>
        <w:t xml:space="preserve">7.10.3 Analysis in R</w:t>
      </w:r>
    </w:p>
    <w:p>
      <w:pPr>
        <w:pStyle w:val="Compact"/>
        <w:numPr>
          <w:ilvl w:val="0"/>
          <w:numId w:val="1028"/>
        </w:numPr>
      </w:pPr>
      <w:r>
        <w:t xml:space="preserve">We form a variable</w:t>
      </w:r>
      <w:r>
        <w:t xml:space="preserve"> </w:t>
      </w:r>
      <w:r>
        <w:rPr>
          <w:rStyle w:val="VerbatimChar"/>
        </w:rPr>
        <w:t xml:space="preserve">precovery</w:t>
      </w:r>
      <w:r>
        <w:t xml:space="preserve"> </w:t>
      </w:r>
      <w:r>
        <w:t xml:space="preserve">which is = 0 before platelet recovery</w:t>
      </w:r>
      <w:r>
        <w:t xml:space="preserve"> </w:t>
      </w:r>
      <w:r>
        <w:t xml:space="preserve">and is = 1 after platelet recovery, if it occurs.</w:t>
      </w:r>
    </w:p>
    <w:p>
      <w:pPr>
        <w:pStyle w:val="Compact"/>
        <w:numPr>
          <w:ilvl w:val="0"/>
          <w:numId w:val="1028"/>
        </w:numPr>
      </w:pPr>
      <w:r>
        <w:t xml:space="preserve">For each subject where platelet recovery occurs, we set up multiple</w:t>
      </w:r>
      <w:r>
        <w:t xml:space="preserve"> </w:t>
      </w:r>
      <w:r>
        <w:t xml:space="preserve">records (lines in the data frame); for example one from t = 0 to the</w:t>
      </w:r>
      <w:r>
        <w:t xml:space="preserve"> </w:t>
      </w:r>
      <w:r>
        <w:t xml:space="preserve">time of platelet recovery, and one from that time to relapse,</w:t>
      </w:r>
      <w:r>
        <w:t xml:space="preserve"> </w:t>
      </w:r>
      <w:r>
        <w:t xml:space="preserve">recovery, or death.</w:t>
      </w:r>
    </w:p>
    <w:p>
      <w:pPr>
        <w:pStyle w:val="Compact"/>
        <w:numPr>
          <w:ilvl w:val="0"/>
          <w:numId w:val="1028"/>
        </w:numPr>
      </w:pPr>
      <w:r>
        <w:t xml:space="preserve">We do the same for acute GVHD and chronic GVHD.</w:t>
      </w:r>
    </w:p>
    <w:p>
      <w:pPr>
        <w:pStyle w:val="Compact"/>
        <w:numPr>
          <w:ilvl w:val="0"/>
          <w:numId w:val="1028"/>
        </w:numPr>
      </w:pPr>
      <w:r>
        <w:t xml:space="preserve">For each record, the covariates are constant.</w:t>
      </w:r>
    </w:p>
    <w:p>
      <w:pPr>
        <w:pStyle w:val="SourceCode"/>
      </w:pPr>
      <w:r>
        <w:rPr>
          <w:rStyle w:val="NormalTok"/>
        </w:rPr>
        <w:t xml:space="preserve">bmt2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up new long-format data set: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tstop 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following three steps can be in any order,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will still produce the same result: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agvhd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(ta))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cgvhd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platelet recovery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precovery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(tp))</w:t>
      </w:r>
      <w:r>
        <w:br/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((tstop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d3))</w:t>
      </w:r>
      <w:r>
        <w:br/>
      </w:r>
      <w:r>
        <w:rPr>
          <w:rStyle w:val="CommentTok"/>
        </w:rPr>
        <w:t xml:space="preserve"># status only = 1 if at end of t2 and not censored</w:t>
      </w:r>
    </w:p>
    <w:p>
      <w:pPr>
        <w:pStyle w:val="FirstParagraph"/>
      </w:pPr>
      <w:r>
        <w:t xml:space="preserve">Let’s see how we’ve rearranged the first row of the data: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t1, d1, t2, d2, d3, ta, da, tc, dc, tp, dp)</w:t>
      </w:r>
      <w:r>
        <w:br/>
      </w:r>
      <w:r>
        <w:rPr>
          <w:rStyle w:val="CommentTok"/>
        </w:rPr>
        <w:t xml:space="preserve">#&gt; # A tibble: 1 × 12</w:t>
      </w:r>
      <w:r>
        <w:br/>
      </w:r>
      <w:r>
        <w:rPr>
          <w:rStyle w:val="CommentTok"/>
        </w:rPr>
        <w:t xml:space="preserve">#&gt;      id    t1    d1    t2    d2    d3    ta    da    tc    dc    tp    dp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   0  2081     0     0    67     1   121     1    13     1</w:t>
      </w:r>
    </w:p>
    <w:p>
      <w:pPr>
        <w:pStyle w:val="FirstParagraph"/>
      </w:pPr>
      <w:r>
        <w:t xml:space="preserve">The event times for this individual are: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= 0 time of transplant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tp</w:t>
      </w:r>
      <w:r>
        <w:t xml:space="preserve"> </w:t>
      </w:r>
      <w:r>
        <w:t xml:space="preserve">= 13 platelet recovery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ta</w:t>
      </w:r>
      <w:r>
        <w:t xml:space="preserve"> </w:t>
      </w:r>
      <w:r>
        <w:t xml:space="preserve">= 67 acute GVHD onset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tc</w:t>
      </w:r>
      <w:r>
        <w:t xml:space="preserve"> </w:t>
      </w:r>
      <w:r>
        <w:t xml:space="preserve">= 121 chronic GVHD onset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t2</w:t>
      </w:r>
      <w:r>
        <w:t xml:space="preserve"> </w:t>
      </w:r>
      <w:r>
        <w:t xml:space="preserve">= 2081 end of study, patient not relapsed or dead</w:t>
      </w:r>
    </w:p>
    <w:p>
      <w:pPr>
        <w:pStyle w:val="FirstParagraph"/>
      </w:pPr>
      <w:r>
        <w:t xml:space="preserve">After converting the data to long-format, we have:</w:t>
      </w:r>
    </w:p>
    <w:p>
      <w:pPr>
        <w:pStyle w:val="SourceCode"/>
      </w:pP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tstart,</w:t>
      </w:r>
      <w:r>
        <w:br/>
      </w:r>
      <w:r>
        <w:rPr>
          <w:rStyle w:val="NormalTok"/>
        </w:rPr>
        <w:t xml:space="preserve">    tstop,</w:t>
      </w:r>
      <w:r>
        <w:br/>
      </w:r>
      <w:r>
        <w:rPr>
          <w:rStyle w:val="NormalTok"/>
        </w:rPr>
        <w:t xml:space="preserve">    agvhd,</w:t>
      </w:r>
      <w:r>
        <w:br/>
      </w:r>
      <w:r>
        <w:rPr>
          <w:rStyle w:val="NormalTok"/>
        </w:rPr>
        <w:t xml:space="preserve">    cgvhd,</w:t>
      </w:r>
      <w:r>
        <w:br/>
      </w:r>
      <w:r>
        <w:rPr>
          <w:rStyle w:val="NormalTok"/>
        </w:rPr>
        <w:t xml:space="preserve">    precovery,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7</w:t>
      </w:r>
      <w:r>
        <w:br/>
      </w:r>
      <w:r>
        <w:rPr>
          <w:rStyle w:val="CommentTok"/>
        </w:rPr>
        <w:t xml:space="preserve">#&gt;      id tstart tstop agvhd cgvhd precovery status</w:t>
      </w:r>
      <w:r>
        <w:br/>
      </w:r>
      <w:r>
        <w:rPr>
          <w:rStyle w:val="CommentTok"/>
        </w:rPr>
        <w:t xml:space="preserve">#&gt;   &lt;int&gt;  &lt;dbl&gt; &lt;int&gt; &lt;int&gt; &lt;int&gt;     &lt;int&gt;  &lt;dbl&gt;</w:t>
      </w:r>
      <w:r>
        <w:br/>
      </w:r>
      <w:r>
        <w:rPr>
          <w:rStyle w:val="CommentTok"/>
        </w:rPr>
        <w:t xml:space="preserve">#&gt; 1     1      0    13     0     0         0      0</w:t>
      </w:r>
      <w:r>
        <w:br/>
      </w:r>
      <w:r>
        <w:rPr>
          <w:rStyle w:val="CommentTok"/>
        </w:rPr>
        <w:t xml:space="preserve">#&gt; 2     1     13    67     0     0         1      0</w:t>
      </w:r>
      <w:r>
        <w:br/>
      </w:r>
      <w:r>
        <w:rPr>
          <w:rStyle w:val="CommentTok"/>
        </w:rPr>
        <w:t xml:space="preserve">#&gt; 3     1     67   121     1     0         1      0</w:t>
      </w:r>
      <w:r>
        <w:br/>
      </w:r>
      <w:r>
        <w:rPr>
          <w:rStyle w:val="CommentTok"/>
        </w:rPr>
        <w:t xml:space="preserve">#&gt; 4     1    121  2081     1     1         1      0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could have been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 the last row, indicating that</w:t>
      </w:r>
      <w:r>
        <w:t xml:space="preserve"> </w:t>
      </w:r>
      <w:r>
        <w:t xml:space="preserve">relapse or death occurred; since it is false, the participant must have</w:t>
      </w:r>
      <w:r>
        <w:t xml:space="preserve"> </w:t>
      </w:r>
      <w:r>
        <w:t xml:space="preserve">exited the study without experiencing relapse or death (i.e., they were</w:t>
      </w:r>
      <w:r>
        <w:t xml:space="preserve"> </w:t>
      </w:r>
      <w:hyperlink r:id="rId154">
        <w:r>
          <w:rPr>
            <w:rStyle w:val="Hyperlink"/>
          </w:rPr>
          <w:t xml:space="preserve">censored</w:t>
        </w:r>
      </w:hyperlink>
      <w:r>
        <w:t xml:space="preserve">).</w:t>
      </w:r>
    </w:p>
    <w:bookmarkEnd w:id="430"/>
    <w:bookmarkStart w:id="431" w:name="event-sequences"/>
    <w:p>
      <w:pPr>
        <w:pStyle w:val="Heading3"/>
      </w:pPr>
      <w:r>
        <w:t xml:space="preserve">7.10.4 Event sequences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30"/>
        </w:numPr>
      </w:pPr>
      <w:r>
        <w:t xml:space="preserve">A = acute GVHD</w:t>
      </w:r>
    </w:p>
    <w:p>
      <w:pPr>
        <w:pStyle w:val="Compact"/>
        <w:numPr>
          <w:ilvl w:val="0"/>
          <w:numId w:val="1030"/>
        </w:numPr>
      </w:pPr>
      <w:r>
        <w:t xml:space="preserve">C = chronic GVHD</w:t>
      </w:r>
    </w:p>
    <w:p>
      <w:pPr>
        <w:pStyle w:val="Compact"/>
        <w:numPr>
          <w:ilvl w:val="0"/>
          <w:numId w:val="1030"/>
        </w:numPr>
      </w:pPr>
      <w:r>
        <w:t xml:space="preserve">P = platelet recovery</w:t>
      </w:r>
    </w:p>
    <w:p>
      <w:pPr>
        <w:pStyle w:val="FirstParagraph"/>
      </w:pPr>
      <w:r>
        <w:t xml:space="preserve">Each of the eight possible combinations of A or not-A, with C or not-C,</w:t>
      </w:r>
      <w:r>
        <w:t xml:space="preserve"> </w:t>
      </w:r>
      <w:r>
        <w:t xml:space="preserve">with P or not-P occurs in this data set.</w:t>
      </w:r>
    </w:p>
    <w:p>
      <w:pPr>
        <w:pStyle w:val="Compact"/>
        <w:numPr>
          <w:ilvl w:val="0"/>
          <w:numId w:val="1031"/>
        </w:numPr>
      </w:pPr>
      <w:r>
        <w:t xml:space="preserve">A always occurs before C, and P always occurs before C, if both</w:t>
      </w:r>
      <w:r>
        <w:t xml:space="preserve"> </w:t>
      </w:r>
      <w:r>
        <w:t xml:space="preserve">occur.</w:t>
      </w:r>
    </w:p>
    <w:p>
      <w:pPr>
        <w:pStyle w:val="Compact"/>
        <w:numPr>
          <w:ilvl w:val="0"/>
          <w:numId w:val="1031"/>
        </w:numPr>
      </w:pPr>
      <w:r>
        <w:t xml:space="preserve">Thus there are ten event sequences in the data set: None, A, C, P,</w:t>
      </w:r>
      <w:r>
        <w:t xml:space="preserve"> </w:t>
      </w:r>
      <w:r>
        <w:t xml:space="preserve">AC, AP, PA, PC, APC, and PAC.</w:t>
      </w:r>
    </w:p>
    <w:p>
      <w:pPr>
        <w:pStyle w:val="Compact"/>
        <w:numPr>
          <w:ilvl w:val="0"/>
          <w:numId w:val="1031"/>
        </w:numPr>
      </w:pPr>
      <w:r>
        <w:t xml:space="preserve">In general, there could be as many as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sequences,</w:t>
      </w:r>
      <w:r>
        <w:t xml:space="preserve"> </w:t>
      </w:r>
      <w:r>
        <w:t xml:space="preserve">but our domain knowledge tells us that some are missing: CA, CP,</w:t>
      </w:r>
      <w:r>
        <w:t xml:space="preserve"> </w:t>
      </w:r>
      <w:r>
        <w:t xml:space="preserve">CAP, CPA, PCA, PC, PAC</w:t>
      </w:r>
    </w:p>
    <w:p>
      <w:pPr>
        <w:pStyle w:val="Compact"/>
        <w:numPr>
          <w:ilvl w:val="0"/>
          <w:numId w:val="1031"/>
        </w:numPr>
      </w:pPr>
      <w:r>
        <w:t xml:space="preserve">Different subjects could have 1, 2, 3, or 4 intervals, depending on</w:t>
      </w:r>
      <w:r>
        <w:t xml:space="preserve"> </w:t>
      </w:r>
      <w:r>
        <w:t xml:space="preserve">which of acute GVHD, chronic GVHD, and/or platelet recovery</w:t>
      </w:r>
      <w:r>
        <w:t xml:space="preserve"> </w:t>
      </w:r>
      <w:r>
        <w:t xml:space="preserve">occurred.</w:t>
      </w:r>
    </w:p>
    <w:p>
      <w:pPr>
        <w:pStyle w:val="Compact"/>
        <w:numPr>
          <w:ilvl w:val="0"/>
          <w:numId w:val="1031"/>
        </w:numPr>
      </w:pPr>
      <w:r>
        <w:t xml:space="preserve">The final interval for any subject has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1 if the subject</w:t>
      </w:r>
      <w:r>
        <w:t xml:space="preserve"> </w:t>
      </w:r>
      <w:r>
        <w:t xml:space="preserve">relapsed or died at that time; otherwise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31"/>
        </w:numPr>
      </w:pPr>
      <w:r>
        <w:t xml:space="preserve">Any earlier intervals have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31"/>
        </w:numPr>
      </w:pPr>
      <w:r>
        <w:t xml:space="preserve">Even though there might be multiple lines per ID in the dataset,</w:t>
      </w:r>
      <w:r>
        <w:t xml:space="preserve"> </w:t>
      </w:r>
      <w:r>
        <w:t xml:space="preserve">there is never more than one event, so no alterations need be made</w:t>
      </w:r>
      <w:r>
        <w:t xml:space="preserve"> </w:t>
      </w:r>
      <w:r>
        <w:t xml:space="preserve">in the estimation procedures or in the interpretation of the output.</w:t>
      </w:r>
    </w:p>
    <w:p>
      <w:pPr>
        <w:pStyle w:val="Compact"/>
        <w:numPr>
          <w:ilvl w:val="0"/>
          <w:numId w:val="1031"/>
        </w:numPr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tmerge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eases the process of</w:t>
      </w:r>
      <w:r>
        <w:t xml:space="preserve"> </w:t>
      </w:r>
      <w:r>
        <w:t xml:space="preserve">constructing the new long-format dataset.</w:t>
      </w:r>
    </w:p>
    <w:bookmarkEnd w:id="431"/>
    <w:bookmarkStart w:id="435" w:name="model-with-time-fixed-covariates"/>
    <w:p>
      <w:pPr>
        <w:pStyle w:val="Heading3"/>
      </w:pPr>
      <w:r>
        <w:t xml:space="preserve">7.10.5 Model with Time-Fixed Covariates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d3))</w:t>
      </w:r>
      <w:r>
        <w:br/>
      </w:r>
      <w:r>
        <w:br/>
      </w:r>
      <w:r>
        <w:rPr>
          <w:rStyle w:val="NormalTok"/>
        </w:rPr>
        <w:t xml:space="preserve">bmt_coxph_TF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(bmt_coxph_TF)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FAB, data = bmt1)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 </w:t>
      </w:r>
      <w:r>
        <w:br/>
      </w:r>
      <w:r>
        <w:rPr>
          <w:rStyle w:val="CommentTok"/>
        </w:rPr>
        <w:t xml:space="preserve">#&gt; groupLow Risk AML          -1.090648  0.335999  0.354279 -3.08  0.00208 ** </w:t>
      </w:r>
      <w:r>
        <w:br/>
      </w:r>
      <w:r>
        <w:rPr>
          <w:rStyle w:val="CommentTok"/>
        </w:rPr>
        <w:t xml:space="preserve">#&gt; groupHigh Risk AML         -0.403905  0.667707  0.362777 -1.11  0.26555    </w:t>
      </w:r>
      <w:r>
        <w:br/>
      </w:r>
      <w:r>
        <w:rPr>
          <w:rStyle w:val="CommentTok"/>
        </w:rPr>
        <w:t xml:space="preserve">#&gt; `patient age`              -0.081639  0.921605  0.036107 -2.26  0.02376 *  </w:t>
      </w:r>
      <w:r>
        <w:br/>
      </w:r>
      <w:r>
        <w:rPr>
          <w:rStyle w:val="CommentTok"/>
        </w:rPr>
        <w:t xml:space="preserve">#&gt; `donor age`                -0.084587  0.918892  0.030097 -2.81  0.00495 ** </w:t>
      </w:r>
      <w:r>
        <w:br/>
      </w:r>
      <w:r>
        <w:rPr>
          <w:rStyle w:val="CommentTok"/>
        </w:rPr>
        <w:t xml:space="preserve">#&gt; FABGrade 4 Or 5 (AML only)  0.837416  2.310388  0.278464  3.01  0.00264 ** </w:t>
      </w:r>
      <w:r>
        <w:br/>
      </w:r>
      <w:r>
        <w:rPr>
          <w:rStyle w:val="CommentTok"/>
        </w:rPr>
        <w:t xml:space="preserve">#&gt; `patient age`:`donor age`   0.003159  1.003164  0.000951  3.32  0.00089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0.336      2.976     0.168     0.673</w:t>
      </w:r>
      <w:r>
        <w:br/>
      </w:r>
      <w:r>
        <w:rPr>
          <w:rStyle w:val="CommentTok"/>
        </w:rPr>
        <w:t xml:space="preserve">#&gt; groupHigh Risk AML             0.668      1.498     0.328     1.360</w:t>
      </w:r>
      <w:r>
        <w:br/>
      </w:r>
      <w:r>
        <w:rPr>
          <w:rStyle w:val="CommentTok"/>
        </w:rPr>
        <w:t xml:space="preserve">#&gt; `patient age`                  0.922      1.085     0.859     0.989</w:t>
      </w:r>
      <w:r>
        <w:br/>
      </w:r>
      <w:r>
        <w:rPr>
          <w:rStyle w:val="CommentTok"/>
        </w:rPr>
        <w:t xml:space="preserve">#&gt; `donor age`                    0.919      1.088     0.866     0.975</w:t>
      </w:r>
      <w:r>
        <w:br/>
      </w:r>
      <w:r>
        <w:rPr>
          <w:rStyle w:val="CommentTok"/>
        </w:rPr>
        <w:t xml:space="preserve">#&gt; FABGrade 4 Or 5 (AML only)     2.310      0.433     1.339     3.988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0.665  (se = 0.033 )</w:t>
      </w:r>
      <w:r>
        <w:br/>
      </w:r>
      <w:r>
        <w:rPr>
          <w:rStyle w:val="CommentTok"/>
        </w:rPr>
        <w:t xml:space="preserve">#&gt; Likelihood ratio test= 32.8  on 6 df,   p=1e-05</w:t>
      </w:r>
      <w:r>
        <w:br/>
      </w:r>
      <w:r>
        <w:rPr>
          <w:rStyle w:val="CommentTok"/>
        </w:rPr>
        <w:t xml:space="preserve">#&gt; Wald test            = 33  on 6 df,   p=1e-05</w:t>
      </w:r>
      <w:r>
        <w:br/>
      </w:r>
      <w:r>
        <w:rPr>
          <w:rStyle w:val="CommentTok"/>
        </w:rPr>
        <w:t xml:space="preserve">#&gt; Score (logrank) test = 35.8  on 6 df,   p=3e-06</w:t>
      </w:r>
      <w:r>
        <w:br/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(bmt_coxph_TF,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726. NA      NA      </w:t>
      </w:r>
      <w:r>
        <w:br/>
      </w:r>
      <w:r>
        <w:rPr>
          <w:rStyle w:val="CommentTok"/>
        </w:rPr>
        <w:t xml:space="preserve">#&gt; 2     2  734. 12.5     0.00192</w:t>
      </w:r>
      <w:r>
        <w:br/>
      </w:r>
      <w:r>
        <w:rPr>
          <w:rStyle w:val="CommentTok"/>
        </w:rPr>
        <w:t xml:space="preserve">#&gt; 3     1  733.  9.22    0.00240</w:t>
      </w:r>
      <w:r>
        <w:br/>
      </w:r>
      <w:r>
        <w:rPr>
          <w:rStyle w:val="CommentTok"/>
        </w:rPr>
        <w:t xml:space="preserve">#&gt; 4     1  733.  9.51    0.00204</w:t>
      </w:r>
    </w:p>
    <w:p>
      <w:pPr>
        <w:pStyle w:val="SourceCode"/>
      </w:pPr>
      <w:r>
        <w:rPr>
          <w:rStyle w:val="NormalTok"/>
        </w:rPr>
        <w:t xml:space="preserve">bmt1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bmt_coxph_TF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"Donor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for Donor age" title="" id="433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48-1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for</w:t>
      </w:r>
      <w:r>
        <w:t xml:space="preserve"> </w:t>
      </w:r>
      <w:r>
        <w:rPr>
          <w:rStyle w:val="VerbatimChar"/>
        </w:rPr>
        <w:t xml:space="preserve">Donor age</w:t>
      </w:r>
    </w:p>
    <w:p>
      <w:pPr>
        <w:pStyle w:val="BodyText"/>
      </w:pPr>
      <w:r>
        <w:t xml:space="preserve">A more complex functional form for</w:t>
      </w:r>
      <w:r>
        <w:t xml:space="preserve"> </w:t>
      </w:r>
      <w:r>
        <w:rPr>
          <w:rStyle w:val="VerbatimChar"/>
        </w:rPr>
        <w:t xml:space="preserve">donor age</w:t>
      </w:r>
      <w:r>
        <w:t xml:space="preserve"> </w:t>
      </w:r>
      <w:r>
        <w:t xml:space="preserve">seems warranted; left as</w:t>
      </w:r>
      <w:r>
        <w:t xml:space="preserve"> </w:t>
      </w:r>
      <w:r>
        <w:t xml:space="preserve">an exercise for the reader.</w:t>
      </w:r>
    </w:p>
    <w:p>
      <w:pPr>
        <w:pStyle w:val="BodyText"/>
      </w:pPr>
      <w:r>
        <w:t xml:space="preserve">Now we will add the time-varying covariates:</w:t>
      </w:r>
    </w:p>
    <w:p>
      <w:pPr>
        <w:pStyle w:val="SourceCode"/>
      </w:pPr>
      <w:r>
        <w:rPr>
          <w:rStyle w:val="CommentTok"/>
        </w:rPr>
        <w:t xml:space="preserve"># add counting process formulation of Surv():</w:t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tstart,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tstop,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status,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see how the data looks for patient 15: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(tp, dp, tc, dc, ta, da, FAB, surv, t1, d1, t2, d2, d3)</w:t>
      </w:r>
      <w:r>
        <w:br/>
      </w:r>
      <w:r>
        <w:rPr>
          <w:rStyle w:val="CommentTok"/>
        </w:rPr>
        <w:t xml:space="preserve">#&gt; # A tibble: 1 × 13</w:t>
      </w:r>
      <w:r>
        <w:br/>
      </w:r>
      <w:r>
        <w:rPr>
          <w:rStyle w:val="CommentTok"/>
        </w:rPr>
        <w:t xml:space="preserve">#&gt;      tp    dp    tc    dc    ta    da FAB     surv    t1    d1    t2    d2    d3</w:t>
      </w:r>
      <w:r>
        <w:br/>
      </w:r>
      <w:r>
        <w:rPr>
          <w:rStyle w:val="CommentTok"/>
        </w:rPr>
        <w:t xml:space="preserve">#&gt;   &lt;int&gt; &lt;int&gt; &lt;int&gt; &lt;int&gt; &lt;int&gt; &lt;int&gt; &lt;fct&gt; &lt;Surv&gt; &lt;int&gt; &lt;int&gt; &lt;int&gt; &lt;int&gt; &lt;int&gt;</w:t>
      </w:r>
      <w:r>
        <w:br/>
      </w:r>
      <w:r>
        <w:rPr>
          <w:rStyle w:val="CommentTok"/>
        </w:rPr>
        <w:t xml:space="preserve">#&gt; 1    21     1   220     1   418     0 Other    418   418     1   418     0     1</w:t>
      </w:r>
      <w:r>
        <w:br/>
      </w: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agvhd, cgvhd, precovery, surv)</w:t>
      </w:r>
      <w:r>
        <w:br/>
      </w:r>
      <w:r>
        <w:rPr>
          <w:rStyle w:val="CommentTok"/>
        </w:rPr>
        <w:t xml:space="preserve">#&gt; # A tibble: 3 × 5</w:t>
      </w:r>
      <w:r>
        <w:br/>
      </w:r>
      <w:r>
        <w:rPr>
          <w:rStyle w:val="CommentTok"/>
        </w:rPr>
        <w:t xml:space="preserve">#&gt;      id agvhd cgvhd precovery       surv</w:t>
      </w:r>
      <w:r>
        <w:br/>
      </w:r>
      <w:r>
        <w:rPr>
          <w:rStyle w:val="CommentTok"/>
        </w:rPr>
        <w:t xml:space="preserve">#&gt;   &lt;int&gt; &lt;int&gt; &lt;int&gt;     &lt;int&gt;     &lt;Surv&gt;</w:t>
      </w:r>
      <w:r>
        <w:br/>
      </w:r>
      <w:r>
        <w:rPr>
          <w:rStyle w:val="CommentTok"/>
        </w:rPr>
        <w:t xml:space="preserve">#&gt; 1    15     0     0         0 (  0, 21+]</w:t>
      </w:r>
      <w:r>
        <w:br/>
      </w:r>
      <w:r>
        <w:rPr>
          <w:rStyle w:val="CommentTok"/>
        </w:rPr>
        <w:t xml:space="preserve">#&gt; 2    15     0     0         1 ( 21,220+]</w:t>
      </w:r>
      <w:r>
        <w:br/>
      </w:r>
      <w:r>
        <w:rPr>
          <w:rStyle w:val="CommentTok"/>
        </w:rPr>
        <w:t xml:space="preserve">#&gt; 3    15     0     1         1 (220,418]</w:t>
      </w:r>
    </w:p>
    <w:bookmarkEnd w:id="435"/>
    <w:bookmarkStart w:id="436" w:name="model-with-time-dependent-covariates"/>
    <w:p>
      <w:pPr>
        <w:pStyle w:val="Heading3"/>
      </w:pPr>
      <w:r>
        <w:t xml:space="preserve">7.10.6 Model with Time-Dependent Covariates</w:t>
      </w:r>
    </w:p>
    <w:p>
      <w:pPr>
        <w:pStyle w:val="SourceCode"/>
      </w:pPr>
      <w:r>
        <w:rPr>
          <w:rStyle w:val="NormalTok"/>
        </w:rPr>
        <w:t xml:space="preserve">bmt_coxph_TV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precovery,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(bmt_coxph_TV)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 + agvhd + cgvhd + precovery,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-1.038514  0.353980  0.358220 -2.90   0.0037 **</w:t>
      </w:r>
      <w:r>
        <w:br/>
      </w:r>
      <w:r>
        <w:rPr>
          <w:rStyle w:val="CommentTok"/>
        </w:rPr>
        <w:t xml:space="preserve">#&gt; groupHigh Risk AML         -0.380481  0.683533  0.374867 -1.01   0.3101   </w:t>
      </w:r>
      <w:r>
        <w:br/>
      </w:r>
      <w:r>
        <w:rPr>
          <w:rStyle w:val="CommentTok"/>
        </w:rPr>
        <w:t xml:space="preserve">#&gt; `patient age`              -0.073351  0.929275  0.035956 -2.04   0.0413 * </w:t>
      </w:r>
      <w:r>
        <w:br/>
      </w:r>
      <w:r>
        <w:rPr>
          <w:rStyle w:val="CommentTok"/>
        </w:rPr>
        <w:t xml:space="preserve">#&gt; `donor age`                -0.076406  0.926440  0.030196 -2.53   0.0114 * </w:t>
      </w:r>
      <w:r>
        <w:br/>
      </w:r>
      <w:r>
        <w:rPr>
          <w:rStyle w:val="CommentTok"/>
        </w:rPr>
        <w:t xml:space="preserve">#&gt; FABGrade 4 Or 5 (AML only)  0.805700  2.238263  0.284273  2.83   0.0046 **</w:t>
      </w:r>
      <w:r>
        <w:br/>
      </w:r>
      <w:r>
        <w:rPr>
          <w:rStyle w:val="CommentTok"/>
        </w:rPr>
        <w:t xml:space="preserve">#&gt; agvhd                       0.150565  1.162491  0.306848  0.49   0.6237   </w:t>
      </w:r>
      <w:r>
        <w:br/>
      </w:r>
      <w:r>
        <w:rPr>
          <w:rStyle w:val="CommentTok"/>
        </w:rPr>
        <w:t xml:space="preserve">#&gt; cgvhd                      -0.116136  0.890354  0.289046 -0.40   0.6878   </w:t>
      </w:r>
      <w:r>
        <w:br/>
      </w:r>
      <w:r>
        <w:rPr>
          <w:rStyle w:val="CommentTok"/>
        </w:rPr>
        <w:t xml:space="preserve">#&gt; precovery                  -0.941123  0.390190  0.347861 -2.71   0.0068 **</w:t>
      </w:r>
      <w:r>
        <w:br/>
      </w:r>
      <w:r>
        <w:rPr>
          <w:rStyle w:val="CommentTok"/>
        </w:rPr>
        <w:t xml:space="preserve">#&gt; `patient age`:`donor age`   0.002895  1.002899  0.000944  3.07   0.0022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0.354      2.825     0.175     0.714</w:t>
      </w:r>
      <w:r>
        <w:br/>
      </w:r>
      <w:r>
        <w:rPr>
          <w:rStyle w:val="CommentTok"/>
        </w:rPr>
        <w:t xml:space="preserve">#&gt; groupHigh Risk AML             0.684      1.463     0.328     1.425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1.079     0.873     0.983</w:t>
      </w:r>
      <w:r>
        <w:br/>
      </w:r>
      <w:r>
        <w:rPr>
          <w:rStyle w:val="CommentTok"/>
        </w:rPr>
        <w:t xml:space="preserve">#&gt; FABGrade 4 Or 5 (AML only)     2.238      0.447     1.282     3.907</w:t>
      </w:r>
      <w:r>
        <w:br/>
      </w:r>
      <w:r>
        <w:rPr>
          <w:rStyle w:val="CommentTok"/>
        </w:rPr>
        <w:t xml:space="preserve">#&gt; agvhd                          1.162      0.860     0.637     2.121</w:t>
      </w:r>
      <w:r>
        <w:br/>
      </w:r>
      <w:r>
        <w:rPr>
          <w:rStyle w:val="CommentTok"/>
        </w:rPr>
        <w:t xml:space="preserve">#&gt; cgvhd                          0.890      1.123     0.505     1.569</w:t>
      </w:r>
      <w:r>
        <w:br/>
      </w:r>
      <w:r>
        <w:rPr>
          <w:rStyle w:val="CommentTok"/>
        </w:rPr>
        <w:t xml:space="preserve">#&gt; precovery                      0.390      2.563     0.197     0.772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0.702  (se = 0.028 )</w:t>
      </w:r>
      <w:r>
        <w:br/>
      </w:r>
      <w:r>
        <w:rPr>
          <w:rStyle w:val="CommentTok"/>
        </w:rPr>
        <w:t xml:space="preserve">#&gt; Likelihood ratio test= 40.3  on 9 df,   p=7e-06</w:t>
      </w:r>
      <w:r>
        <w:br/>
      </w:r>
      <w:r>
        <w:rPr>
          <w:rStyle w:val="CommentTok"/>
        </w:rPr>
        <w:t xml:space="preserve">#&gt; Wald test            = 42.4  on 9 df,   p=3e-06</w:t>
      </w:r>
      <w:r>
        <w:br/>
      </w:r>
      <w:r>
        <w:rPr>
          <w:rStyle w:val="CommentTok"/>
        </w:rPr>
        <w:t xml:space="preserve">#&gt; Score (logrank) test = 47.2  on 9 df,   p=4e-07</w:t>
      </w:r>
    </w:p>
    <w:p>
      <w:pPr>
        <w:pStyle w:val="FirstParagraph"/>
      </w:pPr>
      <w:r>
        <w:t xml:space="preserve">Platelet recovery is highly</w:t>
      </w:r>
      <w:r>
        <w:t xml:space="preserve"> </w:t>
      </w:r>
      <w:hyperlink r:id="rId210">
        <w:r>
          <w:rPr>
            <w:rStyle w:val="Hyperlink"/>
          </w:rPr>
          <w:t xml:space="preserve">significant</w:t>
        </w:r>
      </w:hyperlink>
      <w:r>
        <w:t xml:space="preserve">.</w:t>
      </w:r>
    </w:p>
    <w:p>
      <w:pPr>
        <w:pStyle w:val="BodyText"/>
      </w:pPr>
      <w:r>
        <w:t xml:space="preserve">Neither acute GVHD (</w:t>
      </w:r>
      <w:r>
        <w:rPr>
          <w:rStyle w:val="VerbatimChar"/>
        </w:rPr>
        <w:t xml:space="preserve">agvhd</w:t>
      </w:r>
      <w:r>
        <w:t xml:space="preserve">) nor chronic GVHD (</w:t>
      </w:r>
      <w:r>
        <w:rPr>
          <w:rStyle w:val="VerbatimChar"/>
        </w:rPr>
        <w:t xml:space="preserve">cgvhd</w:t>
      </w:r>
      <w:r>
        <w:t xml:space="preserve">) has a</w:t>
      </w:r>
      <w:r>
        <w:t xml:space="preserve"> </w:t>
      </w:r>
      <w:r>
        <w:t xml:space="preserve">statistically significant effect here, nor are they significant in</w:t>
      </w:r>
      <w:r>
        <w:t xml:space="preserve"> </w:t>
      </w:r>
      <w:r>
        <w:t xml:space="preserve">models with the other one removed.</w:t>
      </w:r>
    </w:p>
    <w:p>
      <w:pPr>
        <w:pStyle w:val="SourceCode"/>
      </w:pP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cgvhd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-1.049870  0.349983  0.356727 -2.94   0.0032 **</w:t>
      </w:r>
      <w:r>
        <w:br/>
      </w:r>
      <w:r>
        <w:rPr>
          <w:rStyle w:val="CommentTok"/>
        </w:rPr>
        <w:t xml:space="preserve">#&gt; groupHigh Risk AML         -0.417049  0.658988  0.365348 -1.14   0.2537   </w:t>
      </w:r>
      <w:r>
        <w:br/>
      </w:r>
      <w:r>
        <w:rPr>
          <w:rStyle w:val="CommentTok"/>
        </w:rPr>
        <w:t xml:space="preserve">#&gt; `patient age`              -0.070749  0.931696  0.035477 -1.99   0.0461 * </w:t>
      </w:r>
      <w:r>
        <w:br/>
      </w:r>
      <w:r>
        <w:rPr>
          <w:rStyle w:val="CommentTok"/>
        </w:rPr>
        <w:t xml:space="preserve">#&gt; `donor age`                -0.075693  0.927101  0.030075 -2.52   0.0118 * </w:t>
      </w:r>
      <w:r>
        <w:br/>
      </w:r>
      <w:r>
        <w:rPr>
          <w:rStyle w:val="CommentTok"/>
        </w:rPr>
        <w:t xml:space="preserve">#&gt; FABGrade 4 Or 5 (AML only)  0.807035  2.241253  0.283437  2.85   0.0044 **</w:t>
      </w:r>
      <w:r>
        <w:br/>
      </w:r>
      <w:r>
        <w:rPr>
          <w:rStyle w:val="CommentTok"/>
        </w:rPr>
        <w:t xml:space="preserve">#&gt; cgvhd                      -0.095393  0.909015  0.285979 -0.33   0.7387   </w:t>
      </w:r>
      <w:r>
        <w:br/>
      </w:r>
      <w:r>
        <w:rPr>
          <w:rStyle w:val="CommentTok"/>
        </w:rPr>
        <w:t xml:space="preserve">#&gt; precovery                  -0.983653  0.373942  0.338170 -2.91   0.0036 **</w:t>
      </w:r>
      <w:r>
        <w:br/>
      </w:r>
      <w:r>
        <w:rPr>
          <w:rStyle w:val="CommentTok"/>
        </w:rPr>
        <w:t xml:space="preserve">#&gt; `patient age`:`donor age`   0.002859  1.002863  0.000936  3.05   0.0023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0.350      2.857     0.174     0.704</w:t>
      </w:r>
      <w:r>
        <w:br/>
      </w:r>
      <w:r>
        <w:rPr>
          <w:rStyle w:val="CommentTok"/>
        </w:rPr>
        <w:t xml:space="preserve">#&gt; groupHigh Risk AML             0.659      1.517     0.322     1.349</w:t>
      </w:r>
      <w:r>
        <w:br/>
      </w:r>
      <w:r>
        <w:rPr>
          <w:rStyle w:val="CommentTok"/>
        </w:rPr>
        <w:t xml:space="preserve">#&gt; `patient age`                  0.932      1.073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2.241      0.446     1.286     3.906</w:t>
      </w:r>
      <w:r>
        <w:br/>
      </w:r>
      <w:r>
        <w:rPr>
          <w:rStyle w:val="CommentTok"/>
        </w:rPr>
        <w:t xml:space="preserve">#&gt; cgvhd                          0.909      1.100     0.519     1.592</w:t>
      </w:r>
      <w:r>
        <w:br/>
      </w:r>
      <w:r>
        <w:rPr>
          <w:rStyle w:val="CommentTok"/>
        </w:rPr>
        <w:t xml:space="preserve">#&gt; precovery                      0.374      2.674     0.193     0.726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  on 8 df,   p=3e-06</w:t>
      </w:r>
      <w:r>
        <w:br/>
      </w:r>
      <w:r>
        <w:rPr>
          <w:rStyle w:val="CommentTok"/>
        </w:rPr>
        <w:t xml:space="preserve">#&gt; Wald test            = 42.4  on 8 df,   p=1e-06</w:t>
      </w:r>
      <w:r>
        <w:br/>
      </w:r>
      <w:r>
        <w:rPr>
          <w:rStyle w:val="CommentTok"/>
        </w:rPr>
        <w:t xml:space="preserve">#&gt; Score (logrank) test = 47.2  on 8 df,   p=1e-07</w:t>
      </w: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agvhd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-1.019638  0.360725  0.355311 -2.87   0.0041 **</w:t>
      </w:r>
      <w:r>
        <w:br/>
      </w:r>
      <w:r>
        <w:rPr>
          <w:rStyle w:val="CommentTok"/>
        </w:rPr>
        <w:t xml:space="preserve">#&gt; groupHigh Risk AML         -0.381356  0.682935  0.374568 -1.02   0.3086   </w:t>
      </w:r>
      <w:r>
        <w:br/>
      </w:r>
      <w:r>
        <w:rPr>
          <w:rStyle w:val="CommentTok"/>
        </w:rPr>
        <w:t xml:space="preserve">#&gt; `patient age`              -0.073189  0.929426  0.035890 -2.04   0.0414 * </w:t>
      </w:r>
      <w:r>
        <w:br/>
      </w:r>
      <w:r>
        <w:rPr>
          <w:rStyle w:val="CommentTok"/>
        </w:rPr>
        <w:t xml:space="preserve">#&gt; `donor age`                -0.076753  0.926118  0.030121 -2.55   0.0108 * </w:t>
      </w:r>
      <w:r>
        <w:br/>
      </w:r>
      <w:r>
        <w:rPr>
          <w:rStyle w:val="CommentTok"/>
        </w:rPr>
        <w:t xml:space="preserve">#&gt; FABGrade 4 Or 5 (AML only)  0.811716  2.251769  0.284012  2.86   0.0043 **</w:t>
      </w:r>
      <w:r>
        <w:br/>
      </w:r>
      <w:r>
        <w:rPr>
          <w:rStyle w:val="CommentTok"/>
        </w:rPr>
        <w:t xml:space="preserve">#&gt; agvhd                       0.131621  1.140676  0.302623  0.43   0.6636   </w:t>
      </w:r>
      <w:r>
        <w:br/>
      </w:r>
      <w:r>
        <w:rPr>
          <w:rStyle w:val="CommentTok"/>
        </w:rPr>
        <w:t xml:space="preserve">#&gt; precovery                  -0.946697  0.388021  0.347265 -2.73   0.0064 **</w:t>
      </w:r>
      <w:r>
        <w:br/>
      </w:r>
      <w:r>
        <w:rPr>
          <w:rStyle w:val="CommentTok"/>
        </w:rPr>
        <w:t xml:space="preserve">#&gt; `patient age`:`donor age`   0.002904  1.002908  0.000943  3.08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0.361      2.772     0.180     0.724</w:t>
      </w:r>
      <w:r>
        <w:br/>
      </w:r>
      <w:r>
        <w:rPr>
          <w:rStyle w:val="CommentTok"/>
        </w:rPr>
        <w:t xml:space="preserve">#&gt; groupHigh Risk AML             0.683      1.464     0.328     1.423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1.080     0.873     0.982</w:t>
      </w:r>
      <w:r>
        <w:br/>
      </w:r>
      <w:r>
        <w:rPr>
          <w:rStyle w:val="CommentTok"/>
        </w:rPr>
        <w:t xml:space="preserve">#&gt; FABGrade 4 Or 5 (AML only)     2.252      0.444     1.291     3.929</w:t>
      </w:r>
      <w:r>
        <w:br/>
      </w:r>
      <w:r>
        <w:rPr>
          <w:rStyle w:val="CommentTok"/>
        </w:rPr>
        <w:t xml:space="preserve">#&gt; agvhd                          1.141      0.877     0.630     2.064</w:t>
      </w:r>
      <w:r>
        <w:br/>
      </w:r>
      <w:r>
        <w:rPr>
          <w:rStyle w:val="CommentTok"/>
        </w:rPr>
        <w:t xml:space="preserve">#&gt; precovery                      0.388      2.577     0.196     0.766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40.1  on 8 df,   p=3e-06</w:t>
      </w:r>
      <w:r>
        <w:br/>
      </w:r>
      <w:r>
        <w:rPr>
          <w:rStyle w:val="CommentTok"/>
        </w:rPr>
        <w:t xml:space="preserve">#&gt; Wald test            = 42.1  on 8 df,   p=1e-06</w:t>
      </w:r>
      <w:r>
        <w:br/>
      </w:r>
      <w:r>
        <w:rPr>
          <w:rStyle w:val="CommentTok"/>
        </w:rPr>
        <w:t xml:space="preserve">#&gt; Score (logrank) test = 47.1  on 8 df,   p=1e-07</w:t>
      </w:r>
    </w:p>
    <w:p>
      <w:pPr>
        <w:pStyle w:val="FirstParagraph"/>
      </w:pPr>
      <w:r>
        <w:t xml:space="preserve">Let’s drop them both:</w:t>
      </w:r>
    </w:p>
    <w:p>
      <w:pPr>
        <w:pStyle w:val="SourceCode"/>
      </w:pPr>
      <w:r>
        <w:rPr>
          <w:rStyle w:val="NormalTok"/>
        </w:rPr>
        <w:t xml:space="preserve">bmt_coxph_TV2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cgvhd)</w:t>
      </w:r>
      <w:r>
        <w:br/>
      </w:r>
      <w:r>
        <w:rPr>
          <w:rStyle w:val="NormalTok"/>
        </w:rPr>
        <w:t xml:space="preserve">bmt_coxph_TV2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-1.032520  0.356108  0.353202 -2.92   0.0035 **</w:t>
      </w:r>
      <w:r>
        <w:br/>
      </w:r>
      <w:r>
        <w:rPr>
          <w:rStyle w:val="CommentTok"/>
        </w:rPr>
        <w:t xml:space="preserve">#&gt; groupHigh Risk AML         -0.413888  0.661075  0.365209 -1.13   0.2571   </w:t>
      </w:r>
      <w:r>
        <w:br/>
      </w:r>
      <w:r>
        <w:rPr>
          <w:rStyle w:val="CommentTok"/>
        </w:rPr>
        <w:t xml:space="preserve">#&gt; `patient age`              -0.070965  0.931495  0.035453 -2.00   0.0453 * </w:t>
      </w:r>
      <w:r>
        <w:br/>
      </w:r>
      <w:r>
        <w:rPr>
          <w:rStyle w:val="CommentTok"/>
        </w:rPr>
        <w:t xml:space="preserve">#&gt; `donor age`                -0.076052  0.926768  0.030007 -2.53   0.0113 * </w:t>
      </w:r>
      <w:r>
        <w:br/>
      </w:r>
      <w:r>
        <w:rPr>
          <w:rStyle w:val="CommentTok"/>
        </w:rPr>
        <w:t xml:space="preserve">#&gt; FABGrade 4 Or 5 (AML only)  0.811926  2.252242  0.283231  2.87   0.0041 **</w:t>
      </w:r>
      <w:r>
        <w:br/>
      </w:r>
      <w:r>
        <w:rPr>
          <w:rStyle w:val="CommentTok"/>
        </w:rPr>
        <w:t xml:space="preserve">#&gt; precovery                  -0.983505  0.373998  0.337997 -2.91   0.0036 **</w:t>
      </w:r>
      <w:r>
        <w:br/>
      </w:r>
      <w:r>
        <w:rPr>
          <w:rStyle w:val="CommentTok"/>
        </w:rPr>
        <w:t xml:space="preserve">#&gt; `patient age`:`donor age`   0.002872  1.002876  0.000936  3.07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0.356      2.808     0.178     0.712</w:t>
      </w:r>
      <w:r>
        <w:br/>
      </w:r>
      <w:r>
        <w:rPr>
          <w:rStyle w:val="CommentTok"/>
        </w:rPr>
        <w:t xml:space="preserve">#&gt; groupHigh Risk AML             0.661      1.513     0.323     1.352</w:t>
      </w:r>
      <w:r>
        <w:br/>
      </w:r>
      <w:r>
        <w:rPr>
          <w:rStyle w:val="CommentTok"/>
        </w:rPr>
        <w:t xml:space="preserve">#&gt; `patient age`                  0.931      1.074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2.252      0.444     1.293     3.924</w:t>
      </w:r>
      <w:r>
        <w:br/>
      </w:r>
      <w:r>
        <w:rPr>
          <w:rStyle w:val="CommentTok"/>
        </w:rPr>
        <w:t xml:space="preserve">#&gt; precovery                      0.374      2.674     0.193     0.725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  (se = 0.027 )</w:t>
      </w:r>
      <w:r>
        <w:br/>
      </w:r>
      <w:r>
        <w:rPr>
          <w:rStyle w:val="CommentTok"/>
        </w:rPr>
        <w:t xml:space="preserve">#&gt; Likelihood ratio test= 39.9  on 7 df,   p=1e-06</w:t>
      </w:r>
      <w:r>
        <w:br/>
      </w:r>
      <w:r>
        <w:rPr>
          <w:rStyle w:val="CommentTok"/>
        </w:rPr>
        <w:t xml:space="preserve">#&gt; Wald test            = 42.2  on 7 df,   p=5e-07</w:t>
      </w:r>
      <w:r>
        <w:br/>
      </w:r>
      <w:r>
        <w:rPr>
          <w:rStyle w:val="CommentTok"/>
        </w:rPr>
        <w:t xml:space="preserve">#&gt; Score (logrank) test = 47.1  on 7 df,   p=5e-08</w:t>
      </w:r>
    </w:p>
    <w:bookmarkEnd w:id="436"/>
    <w:bookmarkEnd w:id="437"/>
    <w:bookmarkStart w:id="447" w:name="recurrent-events"/>
    <w:p>
      <w:pPr>
        <w:pStyle w:val="Heading2"/>
      </w:pPr>
      <w:r>
        <w:t xml:space="preserve">7.11 Recurrent Events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Kleinbaum and Klein [7]</w:t>
      </w:r>
      <w:r>
        <w:t xml:space="preserve">, Ch 8)</w:t>
      </w:r>
    </w:p>
    <w:p>
      <w:pPr>
        <w:pStyle w:val="Compact"/>
        <w:numPr>
          <w:ilvl w:val="0"/>
          <w:numId w:val="1032"/>
        </w:numPr>
      </w:pPr>
      <w:r>
        <w:t xml:space="preserve">Sometimes an appropriate analysis requires consideration of</w:t>
      </w:r>
      <w:r>
        <w:t xml:space="preserve"> </w:t>
      </w:r>
      <w:r>
        <w:t xml:space="preserve">recurrent events.</w:t>
      </w:r>
    </w:p>
    <w:p>
      <w:pPr>
        <w:pStyle w:val="Compact"/>
        <w:numPr>
          <w:ilvl w:val="0"/>
          <w:numId w:val="1032"/>
        </w:numPr>
      </w:pPr>
      <w:r>
        <w:t xml:space="preserve">A patient with arthritis may have more than one flareup. The same is</w:t>
      </w:r>
      <w:r>
        <w:t xml:space="preserve"> </w:t>
      </w:r>
      <w:r>
        <w:t xml:space="preserve">true of many recurring-remitting diseases.</w:t>
      </w:r>
    </w:p>
    <w:p>
      <w:pPr>
        <w:pStyle w:val="Compact"/>
        <w:numPr>
          <w:ilvl w:val="0"/>
          <w:numId w:val="1032"/>
        </w:numPr>
      </w:pPr>
      <w:r>
        <w:t xml:space="preserve">In this case, we have more than one line in the data frame, but each</w:t>
      </w:r>
      <w:r>
        <w:t xml:space="preserve"> </w:t>
      </w:r>
      <w:r>
        <w:t xml:space="preserve">line may have an event.</w:t>
      </w:r>
    </w:p>
    <w:p>
      <w:pPr>
        <w:pStyle w:val="Compact"/>
        <w:numPr>
          <w:ilvl w:val="0"/>
          <w:numId w:val="1032"/>
        </w:numPr>
      </w:pPr>
      <w:r>
        <w:t xml:space="preserve">We have to use a</w:t>
      </w:r>
      <w:r>
        <w:t xml:space="preserve"> </w:t>
      </w:r>
      <w:r>
        <w:t xml:space="preserve">“robust”</w:t>
      </w:r>
      <w:r>
        <w:t xml:space="preserve"> </w:t>
      </w:r>
      <w:hyperlink r:id="rId438">
        <w:r>
          <w:rPr>
            <w:rStyle w:val="Hyperlink"/>
          </w:rPr>
          <w:t xml:space="preserve">variance</w:t>
        </w:r>
      </w:hyperlink>
      <w:r>
        <w:t xml:space="preserve"> </w:t>
      </w:r>
      <w:hyperlink r:id="rId18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to account for</w:t>
      </w:r>
      <w:r>
        <w:t xml:space="preserve"> </w:t>
      </w:r>
      <w:hyperlink r:id="rId27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 time-to-events within a patient.</w:t>
      </w:r>
    </w:p>
    <w:bookmarkStart w:id="446" w:name="bladder-cancer-data-set"/>
    <w:p>
      <w:pPr>
        <w:pStyle w:val="Heading3"/>
      </w:pPr>
      <w:r>
        <w:t xml:space="preserve">7.11.1 Bladder Cancer Data Set</w:t>
      </w:r>
    </w:p>
    <w:p>
      <w:pPr>
        <w:pStyle w:val="FirstParagraph"/>
      </w:pPr>
      <w:r>
        <w:t xml:space="preserve">The bladder cancer dataset from</w:t>
      </w:r>
      <w:r>
        <w:t xml:space="preserve"> </w:t>
      </w:r>
      <w:r>
        <w:t xml:space="preserve">Kleinbaum and Klein [7]</w:t>
      </w:r>
      <w:r>
        <w:t xml:space="preserve"> </w:t>
      </w:r>
      <w:r>
        <w:t xml:space="preserve">contains recurrent</w:t>
      </w:r>
      <w:r>
        <w:t xml:space="preserve"> </w:t>
      </w:r>
      <w:r>
        <w:t xml:space="preserve">event outcome information for eighty-six cancer patients followed for</w:t>
      </w:r>
      <w:r>
        <w:t xml:space="preserve"> </w:t>
      </w:r>
      <w:r>
        <w:t xml:space="preserve">the recurrence of bladder cancer tumor after transurethral surgical</w:t>
      </w:r>
      <w:r>
        <w:t xml:space="preserve"> </w:t>
      </w:r>
      <w:r>
        <w:t xml:space="preserve">excision (Byar and Green 1980). The exposure of interest is the effect</w:t>
      </w:r>
      <w:r>
        <w:t xml:space="preserve"> </w:t>
      </w:r>
      <w:r>
        <w:t xml:space="preserve">of the drug treatment of thiotepa. Control variables are the initial</w:t>
      </w:r>
      <w:r>
        <w:t xml:space="preserve"> </w:t>
      </w:r>
      <w:r>
        <w:t xml:space="preserve">number and initial size of tumors. The data layout is suitable for a</w:t>
      </w:r>
      <w:r>
        <w:t xml:space="preserve"> </w:t>
      </w:r>
      <w:r>
        <w:t xml:space="preserve">counting processes approach.</w:t>
      </w:r>
    </w:p>
    <w:p>
      <w:pPr>
        <w:pStyle w:val="BodyText"/>
      </w:pPr>
      <w:r>
        <w:t xml:space="preserve">This drug is still a possible choice for some patients. Another</w:t>
      </w:r>
      <w:r>
        <w:t xml:space="preserve"> </w:t>
      </w:r>
      <w:r>
        <w:t xml:space="preserve">therapeutic choice is Bacillus Calmette-Guerin (BCG), a live bacterium</w:t>
      </w:r>
      <w:r>
        <w:t xml:space="preserve"> </w:t>
      </w:r>
      <w:r>
        <w:t xml:space="preserve">related to cow tuberculosis.</w:t>
      </w:r>
    </w:p>
    <w:bookmarkStart w:id="439" w:name="data-dictionary"/>
    <w:p>
      <w:pPr>
        <w:pStyle w:val="Heading4"/>
      </w:pPr>
      <w:r>
        <w:t xml:space="preserve">Data dictionary</w:t>
      </w:r>
    </w:p>
    <w:p>
      <w:pPr>
        <w:pStyle w:val="TableCaption"/>
      </w:pPr>
      <w:r>
        <w:t xml:space="preserve">Variables in the</w:t>
      </w:r>
      <w:r>
        <w:t xml:space="preserve"> </w:t>
      </w:r>
      <w:r>
        <w:rPr>
          <w:rStyle w:val="VerbatimChar"/>
        </w:rPr>
        <w:t xml:space="preserve">bladder</w:t>
      </w:r>
      <w:r>
        <w:t xml:space="preserve"> </w:t>
      </w:r>
      <w:r>
        <w:t xml:space="preserve">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bles in the bladder datase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Patient unique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for each time interval: 1 = recurred, 0 = censored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 = first recurrence,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intime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rPr>
                <w:rStyle w:val="VerbatimChar"/>
              </w:rPr>
              <w:t xml:space="preserve">tstop - tstart</w:t>
            </w:r>
            <w:r>
              <w:t xml:space="preserve"> </w:t>
            </w:r>
            <w:r>
              <w:t xml:space="preserve">(all times in months)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tstart</w:t>
            </w:r>
          </w:p>
        </w:tc>
        <w:tc>
          <w:tcPr/>
          <w:p>
            <w:pPr>
              <w:pStyle w:val="Compact"/>
            </w:pPr>
            <w:r>
              <w:t xml:space="preserve">start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tstop</w:t>
            </w:r>
          </w:p>
        </w:tc>
        <w:tc>
          <w:tcPr/>
          <w:p>
            <w:pPr>
              <w:pStyle w:val="Compact"/>
            </w:pPr>
            <w:r>
              <w:t xml:space="preserve">end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treatment code, 1 = thiotepa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number of initial tumors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size of initial tumors (cm)</w:t>
            </w:r>
          </w:p>
        </w:tc>
      </w:tr>
    </w:tbl>
    <w:p>
      <w:pPr>
        <w:pStyle w:val="Compact"/>
        <w:numPr>
          <w:ilvl w:val="0"/>
          <w:numId w:val="1033"/>
        </w:numPr>
      </w:pPr>
      <w:r>
        <w:t xml:space="preserve">There are 85 patients and 190 lines in the dataset, meaning that</w:t>
      </w:r>
      <w:r>
        <w:t xml:space="preserve"> </w:t>
      </w:r>
      <w:r>
        <w:t xml:space="preserve">many patients have more than one line.</w:t>
      </w:r>
    </w:p>
    <w:p>
      <w:pPr>
        <w:pStyle w:val="Compact"/>
        <w:numPr>
          <w:ilvl w:val="0"/>
          <w:numId w:val="1033"/>
        </w:numPr>
      </w:pPr>
      <w:r>
        <w:t xml:space="preserve">Patient 1 with 0 observation time was removed.</w:t>
      </w:r>
    </w:p>
    <w:p>
      <w:pPr>
        <w:pStyle w:val="Compact"/>
        <w:numPr>
          <w:ilvl w:val="0"/>
          <w:numId w:val="1033"/>
        </w:numPr>
      </w:pPr>
      <w:r>
        <w:t xml:space="preserve">Of the 85 patients, 47 had at least one recurrence and 38 had none.</w:t>
      </w:r>
    </w:p>
    <w:p>
      <w:pPr>
        <w:pStyle w:val="Compact"/>
        <w:numPr>
          <w:ilvl w:val="0"/>
          <w:numId w:val="1033"/>
        </w:numPr>
      </w:pPr>
      <w:r>
        <w:t xml:space="preserve">18 patients had exactly one recurrence.</w:t>
      </w:r>
    </w:p>
    <w:p>
      <w:pPr>
        <w:pStyle w:val="Compact"/>
        <w:numPr>
          <w:ilvl w:val="0"/>
          <w:numId w:val="1033"/>
        </w:numPr>
      </w:pPr>
      <w:r>
        <w:t xml:space="preserve">There were up to 4 recurrences in a patient.</w:t>
      </w:r>
    </w:p>
    <w:p>
      <w:pPr>
        <w:pStyle w:val="Compact"/>
        <w:numPr>
          <w:ilvl w:val="0"/>
          <w:numId w:val="1033"/>
        </w:numPr>
      </w:pPr>
      <w:r>
        <w:t xml:space="preserve">Of the 190 intervals, 112 terminated with a recurrence and 78 were</w:t>
      </w:r>
      <w:r>
        <w:t xml:space="preserve"> </w:t>
      </w:r>
      <w:hyperlink r:id="rId154">
        <w:r>
          <w:rPr>
            <w:rStyle w:val="Hyperlink"/>
          </w:rPr>
          <w:t xml:space="preserve">censored</w:t>
        </w:r>
      </w:hyperlink>
      <w:r>
        <w:t xml:space="preserve">.</w:t>
      </w:r>
    </w:p>
    <w:bookmarkEnd w:id="439"/>
    <w:bookmarkStart w:id="444" w:name="Xf7fbe70249bed2538fbc71dcedb3690fdcb139d"/>
    <w:p>
      <w:pPr>
        <w:pStyle w:val="Heading4"/>
      </w:pPr>
      <w:r>
        <w:t xml:space="preserve">Different intervals for the same patient are correlated.</w:t>
      </w:r>
    </w:p>
    <w:p>
      <w:pPr>
        <w:numPr>
          <w:ilvl w:val="0"/>
          <w:numId w:val="1034"/>
        </w:numPr>
      </w:pPr>
      <w:r>
        <w:t xml:space="preserve">Is the effective sample size 47 or 112?</w:t>
      </w:r>
      <w:r>
        <w:t xml:space="preserve"> </w:t>
      </w:r>
      <w:r>
        <w:t xml:space="preserve">This difference might narrow</w:t>
      </w:r>
      <w:r>
        <w:t xml:space="preserve"> </w:t>
      </w:r>
      <w:hyperlink r:id="rId440">
        <w:r>
          <w:rPr>
            <w:rStyle w:val="Hyperlink"/>
          </w:rPr>
          <w:t xml:space="preserve">confidence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intervals</w:t>
        </w:r>
      </w:hyperlink>
      <w:r>
        <w:t xml:space="preserve"> </w:t>
      </w:r>
      <w:r>
        <w:t xml:space="preserve">by as much as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112</m:t>
            </m:r>
            <m:r>
              <m:rPr>
                <m:sty m:val="p"/>
              </m:rPr>
              <m:t>/</m:t>
            </m:r>
            <m:r>
              <m:t>47</m:t>
            </m:r>
          </m:e>
        </m:rad>
        <m:r>
          <m:rPr>
            <m:sty m:val="p"/>
          </m:rPr>
          <m:t>=</m:t>
        </m:r>
        <m:r>
          <m:t>1.54</m:t>
        </m:r>
      </m:oMath>
    </w:p>
    <w:p>
      <w:pPr>
        <w:numPr>
          <w:ilvl w:val="0"/>
          <w:numId w:val="1034"/>
        </w:numPr>
      </w:pPr>
      <w:r>
        <w:t xml:space="preserve">What happens if I have 5 treatment and 5 control values and want to</w:t>
      </w:r>
      <w:r>
        <w:t xml:space="preserve"> </w:t>
      </w:r>
      <w:r>
        <w:t xml:space="preserve">do a</w:t>
      </w:r>
      <w:r>
        <w:t xml:space="preserve"> </w:t>
      </w:r>
      <w:hyperlink r:id="rId441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and I then duplicate the 10 values as if the sample size</w:t>
      </w:r>
      <w:r>
        <w:t xml:space="preserve"> </w:t>
      </w:r>
      <w:r>
        <w:t xml:space="preserve">was 20? This falsely narrows confidence intervals by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bladder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"/surv2datasets/bladder.dta"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bladder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bladder[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CommentTok"/>
        </w:rPr>
        <w:t xml:space="preserve"># remove subject with 0 observation time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(bladder)</w:t>
      </w:r>
    </w:p>
    <w:p>
      <w:pPr>
        <w:pStyle w:val="SourceCode"/>
      </w:pPr>
      <w:r>
        <w:rPr>
          <w:rStyle w:val="NormalTok"/>
        </w:rPr>
        <w:t xml:space="preserve">bladder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bladder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start,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stop,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bladder_cox1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results with biased variance-covariance matrix: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(bladder_cox1)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    z Pr(&gt;|z|)    </w:t>
      </w:r>
      <w:r>
        <w:br/>
      </w:r>
      <w:r>
        <w:rPr>
          <w:rStyle w:val="CommentTok"/>
        </w:rPr>
        <w:t xml:space="preserve">#&gt; tx   -0.4116    0.6626   0.1999 -2.06  0.03947 *  </w:t>
      </w:r>
      <w:r>
        <w:br/>
      </w:r>
      <w:r>
        <w:rPr>
          <w:rStyle w:val="CommentTok"/>
        </w:rPr>
        <w:t xml:space="preserve">#&gt; num   0.1637    1.1778   0.0478  3.43  0.00061 ***</w:t>
      </w:r>
      <w:r>
        <w:br/>
      </w:r>
      <w:r>
        <w:rPr>
          <w:rStyle w:val="CommentTok"/>
        </w:rPr>
        <w:t xml:space="preserve">#&gt; size -0.0411    0.9598   0.0703 -0.58  0.55897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0.448      0.98</w:t>
      </w:r>
      <w:r>
        <w:br/>
      </w:r>
      <w:r>
        <w:rPr>
          <w:rStyle w:val="CommentTok"/>
        </w:rPr>
        <w:t xml:space="preserve">#&gt; num      1.178      0.849     1.073      1.29</w:t>
      </w:r>
      <w:r>
        <w:br/>
      </w:r>
      <w:r>
        <w:rPr>
          <w:rStyle w:val="CommentTok"/>
        </w:rPr>
        <w:t xml:space="preserve">#&gt; size     0.960      1.042     0.836      1.10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0.032 )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15.9  on 3 df,   p=0.001</w:t>
      </w:r>
      <w:r>
        <w:br/>
      </w:r>
      <w:r>
        <w:rPr>
          <w:rStyle w:val="CommentTok"/>
        </w:rPr>
        <w:t xml:space="preserve">#&gt; Score (logrank) test = 16.2  on 3 df,   p=0.001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hyperlink r:id="rId216">
              <w:r>
                <w:rPr>
                  <w:rStyle w:val="Hyperlink"/>
                </w:rPr>
                <w:t xml:space="preserve">likelihood ratio</w:t>
              </w:r>
            </w:hyperlink>
            <w:r>
              <w:t xml:space="preserve"> </w:t>
            </w:r>
            <w:r>
              <w:t xml:space="preserve">and score tests assume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independence</w:t>
              </w:r>
            </w:hyperlink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w:r>
              <w:t xml:space="preserve">within a cluster.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Wald</w:t>
              </w:r>
            </w:hyperlink>
            <w:r>
              <w:t xml:space="preserve"> </w:t>
            </w:r>
            <w:r>
              <w:t xml:space="preserve">and robust score tests do not.</w:t>
            </w:r>
          </w:p>
          <w:p/>
        </w:tc>
      </w:tr>
    </w:tbl>
    <w:bookmarkEnd w:id="444"/>
    <w:bookmarkStart w:id="445" w:name="adding-cluster-id"/>
    <w:p>
      <w:pPr>
        <w:pStyle w:val="Heading4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cluster = id</w:t>
      </w:r>
    </w:p>
    <w:p>
      <w:pPr>
        <w:pStyle w:val="FirstParagraph"/>
      </w:pPr>
      <w:r>
        <w:t xml:space="preserve">If we add</w:t>
      </w:r>
      <w:r>
        <w:t xml:space="preserve"> </w:t>
      </w:r>
      <w:r>
        <w:rPr>
          <w:rStyle w:val="VerbatimChar"/>
        </w:rPr>
        <w:t xml:space="preserve">cluster= id</w:t>
      </w:r>
      <w:r>
        <w:t xml:space="preserve"> </w:t>
      </w:r>
      <w:r>
        <w:t xml:space="preserve">to the call to</w:t>
      </w:r>
      <w:r>
        <w:t xml:space="preserve"> </w:t>
      </w:r>
      <w:r>
        <w:rPr>
          <w:rStyle w:val="VerbatimChar"/>
        </w:rPr>
        <w:t xml:space="preserve">coxph</w:t>
      </w:r>
      <w:r>
        <w:t xml:space="preserve">, the coefficient</w:t>
      </w:r>
      <w:r>
        <w:t xml:space="preserve"> </w:t>
      </w:r>
      <w:r>
        <w:t xml:space="preserve">estimates don’t change, but we get an additional column in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  <w:r>
        <w:t xml:space="preserve"> </w:t>
      </w:r>
      <w:r>
        <w:rPr>
          <w:rStyle w:val="VerbatimChar"/>
        </w:rPr>
        <w:t xml:space="preserve">robust 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bladder_cox2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unbiased though this reduces power: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(bladder_cox2)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robust se     z Pr(&gt;|z|)   </w:t>
      </w:r>
      <w:r>
        <w:br/>
      </w:r>
      <w:r>
        <w:rPr>
          <w:rStyle w:val="CommentTok"/>
        </w:rPr>
        <w:t xml:space="preserve">#&gt; tx   -0.4116    0.6626   0.1999    0.2488 -1.65   0.0980 . </w:t>
      </w:r>
      <w:r>
        <w:br/>
      </w:r>
      <w:r>
        <w:rPr>
          <w:rStyle w:val="CommentTok"/>
        </w:rPr>
        <w:t xml:space="preserve">#&gt; num   0.1637    1.1778   0.0478    0.0584  2.80   0.0051 **</w:t>
      </w:r>
      <w:r>
        <w:br/>
      </w:r>
      <w:r>
        <w:rPr>
          <w:rStyle w:val="CommentTok"/>
        </w:rPr>
        <w:t xml:space="preserve">#&gt; size -0.0411    0.9598   0.0703    0.0742 -0.55   0.5799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0.407      1.08</w:t>
      </w:r>
      <w:r>
        <w:br/>
      </w:r>
      <w:r>
        <w:rPr>
          <w:rStyle w:val="CommentTok"/>
        </w:rPr>
        <w:t xml:space="preserve">#&gt; num      1.178      0.849     1.050      1.32</w:t>
      </w:r>
      <w:r>
        <w:br/>
      </w:r>
      <w:r>
        <w:rPr>
          <w:rStyle w:val="CommentTok"/>
        </w:rPr>
        <w:t xml:space="preserve">#&gt; size     0.960      1.042     0.830      1.11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0.031 )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11.2  on 3 df,   p=0.01</w:t>
      </w:r>
      <w:r>
        <w:br/>
      </w:r>
      <w:r>
        <w:rPr>
          <w:rStyle w:val="CommentTok"/>
        </w:rPr>
        <w:t xml:space="preserve">#&gt; Score (logrank) test = 16.2  on 3 df,   p=0.001,   Robust = 10.8  p=0.01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p>
      <w:pPr>
        <w:pStyle w:val="FirstParagraph"/>
      </w:pPr>
      <w:r>
        <w:rPr>
          <w:rStyle w:val="VerbatimChar"/>
        </w:rPr>
        <w:t xml:space="preserve">robust se</w:t>
      </w:r>
      <w:r>
        <w:t xml:space="preserve"> </w:t>
      </w:r>
      <w:r>
        <w:t xml:space="preserve">is larger than</w:t>
      </w:r>
      <w:r>
        <w:t xml:space="preserve"> </w:t>
      </w:r>
      <w:r>
        <w:rPr>
          <w:rStyle w:val="VerbatimChar"/>
        </w:rPr>
        <w:t xml:space="preserve">se</w:t>
      </w:r>
      <w:r>
        <w:t xml:space="preserve">, and accounts for the repeated</w:t>
      </w:r>
      <w:r>
        <w:t xml:space="preserve"> </w:t>
      </w:r>
      <w:r>
        <w:t xml:space="preserve">observations from the same individuals: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(bladder_cox2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naive.var,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[,3]</w:t>
      </w:r>
      <w:r>
        <w:br/>
      </w:r>
      <w:r>
        <w:rPr>
          <w:rStyle w:val="CommentTok"/>
        </w:rPr>
        <w:t xml:space="preserve">#&gt; [1,]  0.0400 -0.0014 0.0000</w:t>
      </w:r>
      <w:r>
        <w:br/>
      </w:r>
      <w:r>
        <w:rPr>
          <w:rStyle w:val="CommentTok"/>
        </w:rPr>
        <w:t xml:space="preserve">#&gt; [2,] -0.0014  0.0023 0.0007</w:t>
      </w:r>
      <w:r>
        <w:br/>
      </w:r>
      <w:r>
        <w:rPr>
          <w:rStyle w:val="CommentTok"/>
        </w:rPr>
        <w:t xml:space="preserve">#&gt; [3,]  0.0000  0.0007 0.0049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(bladder_cox2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 [,3]</w:t>
      </w:r>
      <w:r>
        <w:br/>
      </w:r>
      <w:r>
        <w:rPr>
          <w:rStyle w:val="CommentTok"/>
        </w:rPr>
        <w:t xml:space="preserve">#&gt; [1,]  0.0619 -0.0026 -0.0004</w:t>
      </w:r>
      <w:r>
        <w:br/>
      </w:r>
      <w:r>
        <w:rPr>
          <w:rStyle w:val="CommentTok"/>
        </w:rPr>
        <w:t xml:space="preserve">#&gt; [2,] -0.0026  0.0034  0.0013</w:t>
      </w:r>
      <w:r>
        <w:br/>
      </w:r>
      <w:r>
        <w:rPr>
          <w:rStyle w:val="CommentTok"/>
        </w:rPr>
        <w:t xml:space="preserve">#&gt; [3,] -0.0004  0.0013  0.0055</w:t>
      </w:r>
    </w:p>
    <w:p>
      <w:pPr>
        <w:pStyle w:val="FirstParagraph"/>
      </w:pPr>
      <w:r>
        <w:t xml:space="preserve">These values are the ratios of correct confidence intervals to naive ones: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(bladder_cox2,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(naive.var))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1.24449 1.22309 1.05576</w:t>
      </w:r>
    </w:p>
    <w:p>
      <w:pPr>
        <w:pStyle w:val="FirstParagraph"/>
      </w:pPr>
      <w:r>
        <w:t xml:space="preserve">We might try dropping the non-significant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CommentTok"/>
        </w:rPr>
        <w:t xml:space="preserve"># remove non-significant size variable:</w:t>
      </w:r>
      <w:r>
        <w:br/>
      </w:r>
      <w:r>
        <w:rPr>
          <w:rStyle w:val="NormalTok"/>
        </w:rPr>
        <w:t xml:space="preserve">bladder_cox3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bladder_cox2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size)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(bladder_cox3)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coef exp(coef) se(coef) robust se     z Pr(&gt;|z|)   </w:t>
      </w:r>
      <w:r>
        <w:br/>
      </w:r>
      <w:r>
        <w:rPr>
          <w:rStyle w:val="CommentTok"/>
        </w:rPr>
        <w:t xml:space="preserve">#&gt; tx  -0.4117    0.6625   0.2003    0.2515 -1.64   0.1017   </w:t>
      </w:r>
      <w:r>
        <w:br/>
      </w:r>
      <w:r>
        <w:rPr>
          <w:rStyle w:val="CommentTok"/>
        </w:rPr>
        <w:t xml:space="preserve">#&gt; num  0.1700    1.1853   0.0465    0.0564  3.02   0.0026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exp(coef) exp(-coef) lower .95 upper .95</w:t>
      </w:r>
      <w:r>
        <w:br/>
      </w:r>
      <w:r>
        <w:rPr>
          <w:rStyle w:val="CommentTok"/>
        </w:rPr>
        <w:t xml:space="preserve">#&gt; tx      0.663      1.509     0.405      1.08</w:t>
      </w:r>
      <w:r>
        <w:br/>
      </w:r>
      <w:r>
        <w:rPr>
          <w:rStyle w:val="CommentTok"/>
        </w:rPr>
        <w:t xml:space="preserve">#&gt; num     1.185      0.844     1.061      1.32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0.623  (se = 0.031 )</w:t>
      </w:r>
      <w:r>
        <w:br/>
      </w:r>
      <w:r>
        <w:rPr>
          <w:rStyle w:val="CommentTok"/>
        </w:rPr>
        <w:t xml:space="preserve">#&gt; Likelihood ratio test= 14.3  on 2 df,   p=8e-04</w:t>
      </w:r>
      <w:r>
        <w:br/>
      </w:r>
      <w:r>
        <w:rPr>
          <w:rStyle w:val="CommentTok"/>
        </w:rPr>
        <w:t xml:space="preserve">#&gt; Wald test            = 10.2  on 2 df,   p=0.006</w:t>
      </w:r>
      <w:r>
        <w:br/>
      </w:r>
      <w:r>
        <w:rPr>
          <w:rStyle w:val="CommentTok"/>
        </w:rPr>
        <w:t xml:space="preserve">#&gt; Score (logrank) test = 15.8  on 2 df,   p=4e-04,   Robust = 10.6  p=0.005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bookmarkEnd w:id="445"/>
    <w:bookmarkEnd w:id="446"/>
    <w:bookmarkEnd w:id="447"/>
    <w:bookmarkStart w:id="448" w:name="age-as-the-time-scale"/>
    <w:p>
      <w:pPr>
        <w:pStyle w:val="Heading2"/>
      </w:pPr>
      <w:r>
        <w:t xml:space="preserve">7.12 Age as the time scale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Canchola et al.</w:t>
      </w:r>
      <w:r>
        <w:t xml:space="preserve"> </w:t>
      </w:r>
      <w:r>
        <w:t xml:space="preserve">[9]</w:t>
      </w:r>
      <w:r>
        <w:t xml:space="preserve">.</w:t>
      </w:r>
    </w:p>
    <w:bookmarkEnd w:id="448"/>
    <w:bookmarkEnd w:id="449"/>
    <w:bookmarkStart w:id="477" w:name="competing-risks"/>
    <w:p>
      <w:pPr>
        <w:pStyle w:val="Heading1"/>
      </w:pPr>
      <w:r>
        <w:t xml:space="preserve">8. Competing Risks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[10, Ch. 6]</w:t>
      </w:r>
      <w:r>
        <w:t xml:space="preserve">.</w:t>
      </w:r>
    </w:p>
    <w:bookmarkStart w:id="453" w:name="what-are-competing-risks"/>
    <w:p>
      <w:pPr>
        <w:pStyle w:val="Heading3"/>
      </w:pPr>
      <w:r>
        <w:t xml:space="preserve">8.0.1 What Are Competing Risks?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0" w:name="def-competing-risks"/>
          <w:p>
            <w:pPr>
              <w:pStyle w:val="BodyText"/>
            </w:pPr>
            <w:r>
              <w:rPr>
                <w:b/>
                <w:bCs/>
              </w:rPr>
              <w:t xml:space="preserve">Definition 27 (Competing Risks Data)</w:t>
            </w:r>
            <w:r>
              <w:t xml:space="preserve"> </w:t>
            </w:r>
            <w:r>
              <w:rPr>
                <w:b/>
                <w:bCs/>
              </w:rPr>
              <w:t xml:space="preserve">Competing risks data</w:t>
            </w:r>
            <w:r>
              <w:t xml:space="preserve"> </w:t>
            </w:r>
            <w:r>
              <w:t xml:space="preserve">arise when multiple events can occur,</w:t>
            </w:r>
            <w:r>
              <w:t xml:space="preserve"> </w:t>
            </w:r>
            <w:r>
              <w:t xml:space="preserve">and follow-up can end due to occurrence of one or more of those types of events,</w:t>
            </w:r>
            <w:r>
              <w:t xml:space="preserve"> </w:t>
            </w:r>
            <w:r>
              <w:t xml:space="preserve">precluding observation of at least one of the other event types.</w:t>
            </w:r>
          </w:p>
          <w:bookmarkEnd w:id="450"/>
        </w:tc>
      </w:tr>
    </w:tbl>
    <w:p>
      <w:pPr>
        <w:pStyle w:val="BodyText"/>
      </w:pPr>
      <w:r>
        <w:t xml:space="preserve">Competing risks are common in medical research.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in a study of bone fracture risk in elderly men,</w:t>
      </w:r>
      <w:r>
        <w:t xml:space="preserve"> </w:t>
      </w:r>
      <w:r>
        <w:t xml:space="preserve">participants may:</w:t>
      </w:r>
    </w:p>
    <w:p>
      <w:pPr>
        <w:pStyle w:val="Compact"/>
        <w:numPr>
          <w:ilvl w:val="0"/>
          <w:numId w:val="1035"/>
        </w:numPr>
      </w:pPr>
      <w:r>
        <w:t xml:space="preserve">Experience the event of interest (fracture)</w:t>
      </w:r>
    </w:p>
    <w:p>
      <w:pPr>
        <w:pStyle w:val="Compact"/>
        <w:numPr>
          <w:ilvl w:val="0"/>
          <w:numId w:val="1035"/>
        </w:numPr>
      </w:pPr>
      <w:r>
        <w:t xml:space="preserve">Die before experiencing a fracture (competing event)</w:t>
      </w:r>
    </w:p>
    <w:p>
      <w:pPr>
        <w:pStyle w:val="Compact"/>
        <w:numPr>
          <w:ilvl w:val="0"/>
          <w:numId w:val="1035"/>
        </w:numPr>
      </w:pPr>
      <w:r>
        <w:t xml:space="preserve">Be lost to follow-up or reach the end of the study period (</w:t>
      </w:r>
      <w:hyperlink r:id="rId154">
        <w:r>
          <w:rPr>
            <w:rStyle w:val="Hyperlink"/>
          </w:rPr>
          <w:t xml:space="preserve">censored</w:t>
        </w:r>
      </w:hyperlink>
      <w:r>
        <w:t xml:space="preserve">)</w:t>
      </w:r>
    </w:p>
    <w:bookmarkStart w:id="451" w:name="why-competing-risks-matter"/>
    <w:p>
      <w:pPr>
        <w:pStyle w:val="Heading4"/>
      </w:pPr>
      <w:r>
        <w:t xml:space="preserve">Why Competing Risks Matter</w:t>
      </w:r>
    </w:p>
    <w:p>
      <w:pPr>
        <w:pStyle w:val="FirstParagraph"/>
      </w:pPr>
      <w:r>
        <w:t xml:space="preserve">When analyzing time-to-event data,</w:t>
      </w:r>
      <w:r>
        <w:t xml:space="preserve"> </w:t>
      </w:r>
      <w:r>
        <w:t xml:space="preserve">standard survival analysis methods make assumptions about censoring.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independent censoring assumption</w:t>
      </w:r>
      <w:r>
        <w:t xml:space="preserve"> </w:t>
      </w:r>
      <w:r>
        <w:t xml:space="preserve">assumes that</w:t>
      </w:r>
      <w:r>
        <w:t xml:space="preserve"> </w:t>
      </w:r>
      <w:r>
        <w:t xml:space="preserve">the future risk of censored observations</w:t>
      </w:r>
      <w:r>
        <w:t xml:space="preserve"> </w:t>
      </w:r>
      <w:r>
        <w:t xml:space="preserve">can be represented by those who remain under follow-up.</w:t>
      </w:r>
    </w:p>
    <w:p>
      <w:pPr>
        <w:pStyle w:val="BodyText"/>
      </w:pPr>
      <w:r>
        <w:t xml:space="preserve">This assumption is reasonable for:</w:t>
      </w:r>
    </w:p>
    <w:p>
      <w:pPr>
        <w:pStyle w:val="Compact"/>
        <w:numPr>
          <w:ilvl w:val="0"/>
          <w:numId w:val="1036"/>
        </w:numPr>
      </w:pPr>
      <w:r>
        <w:t xml:space="preserve">Administrative censoring (end of study)</w:t>
      </w:r>
    </w:p>
    <w:p>
      <w:pPr>
        <w:pStyle w:val="Compact"/>
        <w:numPr>
          <w:ilvl w:val="0"/>
          <w:numId w:val="1036"/>
        </w:numPr>
      </w:pPr>
      <w:r>
        <w:t xml:space="preserve">Loss to follow-up (if unrelated to outcome risk)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assumption is questionable for competing events like death,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37"/>
        </w:numPr>
      </w:pPr>
      <w:r>
        <w:t xml:space="preserve">We cannot extrapolate beyond participant lifetimes</w:t>
      </w:r>
    </w:p>
    <w:p>
      <w:pPr>
        <w:pStyle w:val="Compact"/>
        <w:numPr>
          <w:ilvl w:val="0"/>
          <w:numId w:val="1037"/>
        </w:numPr>
      </w:pPr>
      <w:r>
        <w:t xml:space="preserve">Death fundamentally alters the risk set for the primary outcome</w:t>
      </w:r>
    </w:p>
    <w:p>
      <w:pPr>
        <w:pStyle w:val="Compact"/>
        <w:numPr>
          <w:ilvl w:val="0"/>
          <w:numId w:val="1037"/>
        </w:numPr>
      </w:pPr>
      <w:r>
        <w:t xml:space="preserve">Projecting to a setting</w:t>
      </w:r>
      <w:r>
        <w:t xml:space="preserve"> </w:t>
      </w:r>
      <w:r>
        <w:t xml:space="preserve">“without death”</w:t>
      </w:r>
      <w:r>
        <w:t xml:space="preserve"> </w:t>
      </w:r>
      <w:r>
        <w:t xml:space="preserve">creates a hypothetical population</w:t>
      </w:r>
    </w:p>
    <w:bookmarkEnd w:id="451"/>
    <w:bookmarkStart w:id="452" w:name="X32d4a2f26b845fc12e4513941ed043f3fab98e8"/>
    <w:p>
      <w:pPr>
        <w:pStyle w:val="Heading4"/>
      </w:pPr>
      <w:r>
        <w:t xml:space="preserve">Approaches to Analyzing Competing Risks Data</w:t>
      </w:r>
    </w:p>
    <w:p>
      <w:pPr>
        <w:pStyle w:val="FirstParagraph"/>
      </w:pPr>
      <w:r>
        <w:t xml:space="preserve">Two main approaches exist for analyzing competing risks: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Elimination approach</w:t>
      </w:r>
      <w:r>
        <w:t xml:space="preserve">:</w:t>
      </w:r>
      <w:r>
        <w:t xml:space="preserve"> </w:t>
      </w:r>
      <w:r>
        <w:t xml:space="preserve">Extrapolates to a scenario where a competing event is not possible</w:t>
      </w:r>
      <w:r>
        <w:t xml:space="preserve"> </w:t>
      </w:r>
      <w:r>
        <w:t xml:space="preserve">(appropriate for losses to follow-up)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Accommodation approach</w:t>
      </w:r>
      <w:r>
        <w:t xml:space="preserve">:</w:t>
      </w:r>
      <w:r>
        <w:t xml:space="preserve"> </w:t>
      </w:r>
      <w:r>
        <w:t xml:space="preserve">Acknowledges and allows for the competing risks in the analysis</w:t>
      </w:r>
      <w:r>
        <w:t xml:space="preserve"> </w:t>
      </w:r>
      <w:r>
        <w:t xml:space="preserve">(appropriate for death and other true competing events)</w:t>
      </w:r>
    </w:p>
    <w:bookmarkEnd w:id="452"/>
    <w:bookmarkEnd w:id="453"/>
    <w:bookmarkStart w:id="454" w:name="notation-for-competing-risks"/>
    <w:p>
      <w:pPr>
        <w:pStyle w:val="Heading3"/>
      </w:pPr>
      <w:r>
        <w:t xml:space="preserve">8.0.2 Notation for Competing Risks</w:t>
      </w:r>
    </w:p>
    <w:p>
      <w:pPr>
        <w:pStyle w:val="FirstParagraph"/>
      </w:pPr>
      <w:r>
        <w:t xml:space="preserve">We denote competing risks outcome data using two variables:</w:t>
      </w:r>
    </w:p>
    <w:p>
      <w:pPr>
        <w:pStyle w:val="Compact"/>
        <w:numPr>
          <w:ilvl w:val="0"/>
          <w:numId w:val="1039"/>
        </w:numPr>
      </w:pPr>
      <m:oMath>
        <m:r>
          <m:t>Y</m:t>
        </m:r>
      </m:oMath>
      <w:r>
        <w:t xml:space="preserve">: time of the first observed event of any type</w:t>
      </w:r>
    </w:p>
    <w:p>
      <w:pPr>
        <w:pStyle w:val="Compact"/>
        <w:numPr>
          <w:ilvl w:val="0"/>
          <w:numId w:val="1039"/>
        </w:numPr>
      </w:pPr>
      <m:oMath>
        <m:r>
          <m:t>δ</m:t>
        </m:r>
        <m:r>
          <m:rPr>
            <m:sty m:val="p"/>
          </m:rPr>
          <m:t>=</m:t>
        </m:r>
        <m:r>
          <m:t>k</m:t>
        </m:r>
      </m:oMath>
      <w:r>
        <w:t xml:space="preserve">: if the</w:t>
      </w:r>
      <w:r>
        <w:t xml:space="preserve"> </w:t>
      </w:r>
      <m:oMath>
        <m:r>
          <m:t>k</m:t>
        </m:r>
      </m:oMath>
      <w:r>
        <w:t xml:space="preserve">-th event type occurs first</w:t>
      </w:r>
    </w:p>
    <w:p>
      <w:pPr>
        <w:pStyle w:val="FirstParagraph"/>
      </w:pPr>
      <w:r>
        <w:t xml:space="preserve">where each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possible types of failure</w:t>
      </w:r>
      <w:r>
        <w:t xml:space="preserve"> </w:t>
      </w:r>
      <w:r>
        <w:t xml:space="preserve">are denoted by a numerical code.</w:t>
      </w:r>
    </w:p>
    <w:p>
      <w:pPr>
        <w:pStyle w:val="BodyText"/>
      </w:pPr>
      <w:r>
        <w:rPr>
          <w:b/>
          <w:bCs/>
        </w:rPr>
        <w:t xml:space="preserve">Example coding scheme:</w:t>
      </w:r>
    </w:p>
    <w:p>
      <w:pPr>
        <w:pStyle w:val="Compact"/>
        <w:numPr>
          <w:ilvl w:val="0"/>
          <w:numId w:val="1040"/>
        </w:numPr>
      </w:pPr>
      <w:r>
        <w:t xml:space="preserve">0: loss to follow-up (censored)</w:t>
      </w:r>
    </w:p>
    <w:p>
      <w:pPr>
        <w:pStyle w:val="Compact"/>
        <w:numPr>
          <w:ilvl w:val="0"/>
          <w:numId w:val="1040"/>
        </w:numPr>
      </w:pPr>
      <w:r>
        <w:t xml:space="preserve">1: event of interest (e.g., fracture)</w:t>
      </w:r>
    </w:p>
    <w:p>
      <w:pPr>
        <w:pStyle w:val="Compact"/>
        <w:numPr>
          <w:ilvl w:val="0"/>
          <w:numId w:val="1040"/>
        </w:numPr>
      </w:pPr>
      <w:r>
        <w:t xml:space="preserve">2: competing event (e.g., death)</w:t>
      </w:r>
    </w:p>
    <w:p>
      <w:pPr>
        <w:pStyle w:val="FirstParagraph"/>
      </w:pPr>
      <w:r>
        <w:t xml:space="preserve">A participant followed for 18 months who dies</w:t>
      </w:r>
      <w:r>
        <w:t xml:space="preserve"> </w:t>
      </w:r>
      <w:r>
        <w:t xml:space="preserve">before experiencing a fracture</w:t>
      </w:r>
      <w:r>
        <w:t xml:space="preserve"> </w:t>
      </w:r>
      <w:r>
        <w:t xml:space="preserve">would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months 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4"/>
    <w:bookmarkStart w:id="459" w:name="summaries-for-competing-risks-data"/>
    <w:p>
      <w:pPr>
        <w:pStyle w:val="Heading3"/>
      </w:pPr>
      <w:r>
        <w:t xml:space="preserve">8.0.3 Summaries for Competing Risks Data</w:t>
      </w:r>
    </w:p>
    <w:bookmarkStart w:id="456" w:name="cause-specific-hazard-functions"/>
    <w:p>
      <w:pPr>
        <w:pStyle w:val="Heading4"/>
      </w:pPr>
      <w:r>
        <w:t xml:space="preserve">Cause-Specific Hazard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5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28 (Cause-Specific Hazard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 function</w:t>
            </w:r>
            <w:r>
              <w:t xml:space="preserve"> </w:t>
            </w:r>
            <w:r>
              <w:t xml:space="preserve">for event type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short-term rate at which participants experience</w:t>
            </w:r>
            <w:r>
              <w:t xml:space="preserve"> </w:t>
            </w:r>
            <w:r>
              <w:t xml:space="preserve">the onset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event</w:t>
            </w:r>
            <w:r>
              <w:t xml:space="preserve"> </w:t>
            </w:r>
            <w:r>
              <w:t xml:space="preserve">among those who have not yet experienced</w:t>
            </w:r>
            <w:r>
              <w:t xml:space="preserve"> </w:t>
            </w:r>
            <w:r>
              <w:t xml:space="preserve">the event of interest or a competing event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455"/>
        </w:tc>
      </w:tr>
    </w:tbl>
    <w:p>
      <w:pPr>
        <w:pStyle w:val="BodyText"/>
      </w:pPr>
      <w:r>
        <w:rPr>
          <w:b/>
          <w:bCs/>
        </w:rPr>
        <w:t xml:space="preserve">Key properties:</w:t>
      </w:r>
    </w:p>
    <w:p>
      <w:pPr>
        <w:pStyle w:val="Compact"/>
        <w:numPr>
          <w:ilvl w:val="0"/>
          <w:numId w:val="1041"/>
        </w:numPr>
      </w:pPr>
      <w:r>
        <w:t xml:space="preserve">The numerator counts only events of type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041"/>
        </w:numPr>
      </w:pPr>
      <w:r>
        <w:t xml:space="preserve">The denominator includes all participants</w:t>
      </w:r>
      <w:r>
        <w:t xml:space="preserve"> </w:t>
      </w:r>
      <w:r>
        <w:t xml:space="preserve">who could have developed the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41"/>
        </w:numPr>
      </w:pPr>
      <w:r>
        <w:t xml:space="preserve">Reduces to the ordinary</w:t>
      </w:r>
      <w:r>
        <w:t xml:space="preserve"> </w:t>
      </w:r>
      <w:hyperlink r:id="rId13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when there is only one failure type</w:t>
      </w:r>
    </w:p>
    <w:p>
      <w:pPr>
        <w:pStyle w:val="FirstParagraph"/>
      </w:pPr>
      <w:r>
        <w:rPr>
          <w:b/>
          <w:bCs/>
        </w:rPr>
        <w:t xml:space="preserve">Estimation:</w:t>
      </w:r>
    </w:p>
    <w:p>
      <w:pPr>
        <w:pStyle w:val="BodyText"/>
      </w:pPr>
      <w:r>
        <w:t xml:space="preserve">To estimate and model cause-specific hazard functions:</w:t>
      </w:r>
    </w:p>
    <w:p>
      <w:pPr>
        <w:pStyle w:val="Compact"/>
        <w:numPr>
          <w:ilvl w:val="0"/>
          <w:numId w:val="1042"/>
        </w:numPr>
      </w:pPr>
      <w:r>
        <w:t xml:space="preserve">Set up data as ordinary survival data</w:t>
      </w:r>
    </w:p>
    <w:p>
      <w:pPr>
        <w:pStyle w:val="Compact"/>
        <w:numPr>
          <w:ilvl w:val="0"/>
          <w:numId w:val="1042"/>
        </w:numPr>
      </w:pPr>
      <w:r>
        <w:t xml:space="preserve">Define the</w:t>
      </w:r>
      <w:r>
        <w:t xml:space="preserve"> </w:t>
      </w:r>
      <m:oMath>
        <m:r>
          <m:t>k</m:t>
        </m:r>
      </m:oMath>
      <w:r>
        <w:t xml:space="preserve">-th failure type as the only</w:t>
      </w:r>
      <w:r>
        <w:t xml:space="preserve"> </w:t>
      </w:r>
      <w:r>
        <w:t xml:space="preserve">“event”</w:t>
      </w:r>
    </w:p>
    <w:p>
      <w:pPr>
        <w:pStyle w:val="Compact"/>
        <w:numPr>
          <w:ilvl w:val="0"/>
          <w:numId w:val="1042"/>
        </w:numPr>
      </w:pPr>
      <w:r>
        <w:t xml:space="preserve">Treat all competing causes (including death) as</w:t>
      </w:r>
      <w:r>
        <w:t xml:space="preserve"> </w:t>
      </w:r>
      <w:r>
        <w:t xml:space="preserve">“censored”</w:t>
      </w:r>
    </w:p>
    <w:p>
      <w:pPr>
        <w:pStyle w:val="FirstParagraph"/>
      </w:pPr>
      <w:r>
        <w:t xml:space="preserve">You can then examine</w:t>
      </w:r>
      <w:r>
        <w:t xml:space="preserve"> </w:t>
      </w:r>
      <w:hyperlink r:id="rId26">
        <w:r>
          <w:rPr>
            <w:rStyle w:val="Hyperlink"/>
          </w:rPr>
          <w:t xml:space="preserve">predictor</w:t>
        </w:r>
      </w:hyperlink>
      <w:r>
        <w:t xml:space="preserve"> </w:t>
      </w:r>
      <w:r>
        <w:t xml:space="preserve">effects on the cause-specific hazard</w:t>
      </w:r>
      <w:r>
        <w:t xml:space="preserve"> </w:t>
      </w:r>
      <w:r>
        <w:t xml:space="preserve">using standard</w:t>
      </w:r>
      <w:r>
        <w:t xml:space="preserve"> </w:t>
      </w:r>
      <w:hyperlink w:anchor="def-ph-model">
        <w:r>
          <w:rPr>
            <w:rStyle w:val="Hyperlink"/>
          </w:rPr>
          <w:t xml:space="preserve">Cox proportional hazards models</w:t>
        </w:r>
      </w:hyperlink>
      <w:r>
        <w:t xml:space="preserve">.</w:t>
      </w:r>
    </w:p>
    <w:bookmarkEnd w:id="456"/>
    <w:bookmarkStart w:id="458" w:name="cumulative-incidence-functions"/>
    <w:p>
      <w:pPr>
        <w:pStyle w:val="Heading4"/>
      </w:pPr>
      <w:r>
        <w:t xml:space="preserve">Cumulative Incidence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7" w:name="def-cumulative-incidence"/>
          <w:p>
            <w:pPr>
              <w:pStyle w:val="BodyText"/>
            </w:pPr>
            <w:r>
              <w:rPr>
                <w:b/>
                <w:bCs/>
              </w:rPr>
              <w:t xml:space="preserve">Definition 29 (Cumulative Incidence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 function</w:t>
            </w:r>
            <w:r>
              <w:t xml:space="preserve"> </w:t>
            </w:r>
            <w:r>
              <w:t xml:space="preserve">(CIF) for cause type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proportion of the population</w:t>
            </w:r>
            <w:r>
              <w:t xml:space="preserve"> </w:t>
            </w:r>
            <w:r>
              <w:t xml:space="preserve">who have experienced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event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457"/>
        </w:tc>
      </w:tr>
    </w:tbl>
    <w:p>
      <w:pPr>
        <w:pStyle w:val="BodyText"/>
      </w:pPr>
      <w:r>
        <w:t xml:space="preserve">The cumulative incidence function:</w:t>
      </w:r>
    </w:p>
    <w:p>
      <w:pPr>
        <w:pStyle w:val="Compact"/>
        <w:numPr>
          <w:ilvl w:val="0"/>
          <w:numId w:val="1043"/>
        </w:numPr>
      </w:pPr>
      <w:r>
        <w:t xml:space="preserve">Measures the prevalence of a particular event at each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43"/>
        </w:numPr>
      </w:pPr>
      <w:r>
        <w:t xml:space="preserve">Accounts for all competing risks</w:t>
      </w:r>
    </w:p>
    <w:p>
      <w:pPr>
        <w:pStyle w:val="Compact"/>
        <w:numPr>
          <w:ilvl w:val="0"/>
          <w:numId w:val="1043"/>
        </w:numPr>
      </w:pPr>
      <w:r>
        <w:t xml:space="preserve">Differs from cause-specific hazards in how it treats competing events</w:t>
      </w:r>
    </w:p>
    <w:p>
      <w:pPr>
        <w:pStyle w:val="FirstParagraph"/>
      </w:pPr>
      <w:r>
        <w:rPr>
          <w:b/>
          <w:bCs/>
        </w:rPr>
        <w:t xml:space="preserve">Interpretation (MrOS study):</w:t>
      </w:r>
    </w:p>
    <w:p>
      <w:pPr>
        <w:pStyle w:val="BodyText"/>
      </w:pPr>
      <w:r>
        <w:t xml:space="preserve">In the MrOS study,</w:t>
      </w:r>
      <w:r>
        <w:t xml:space="preserve"> </w:t>
      </w:r>
      <w:r>
        <w:t xml:space="preserve">at 5 years of follow-up:</w:t>
      </w:r>
    </w:p>
    <w:p>
      <w:pPr>
        <w:pStyle w:val="Compact"/>
        <w:numPr>
          <w:ilvl w:val="0"/>
          <w:numId w:val="1044"/>
        </w:numPr>
      </w:pPr>
      <w:r>
        <w:t xml:space="preserve">8% of men had experienced a hip fracture</w:t>
      </w:r>
    </w:p>
    <w:p>
      <w:pPr>
        <w:pStyle w:val="Compact"/>
        <w:numPr>
          <w:ilvl w:val="0"/>
          <w:numId w:val="1044"/>
        </w:numPr>
      </w:pPr>
      <w:r>
        <w:t xml:space="preserve">9.3% had died without a fracture</w:t>
      </w:r>
    </w:p>
    <w:p>
      <w:pPr>
        <w:pStyle w:val="Compact"/>
        <w:numPr>
          <w:ilvl w:val="0"/>
          <w:numId w:val="1044"/>
        </w:numPr>
      </w:pPr>
      <w:r>
        <w:t xml:space="preserve">82.7%</w:t>
      </w:r>
      <w:r>
        <w:t xml:space="preserve"> </w:t>
      </w:r>
      <w:r>
        <w:t xml:space="preserve">remained alive without fracture</w:t>
      </w:r>
    </w:p>
    <w:bookmarkEnd w:id="458"/>
    <w:bookmarkEnd w:id="459"/>
    <w:bookmarkStart w:id="473" w:name="estimation-of-cumulative-incidence"/>
    <w:p>
      <w:pPr>
        <w:pStyle w:val="Heading3"/>
      </w:pPr>
      <w:r>
        <w:t xml:space="preserve">8.0.4 Estimation of Cumulative Incidence</w:t>
      </w:r>
    </w:p>
    <w:p>
      <w:pPr>
        <w:pStyle w:val="FirstParagraph"/>
      </w:pPr>
      <w:r>
        <w:t xml:space="preserve">The cumulative incidence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calculated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</w:p>
    <w:p>
      <w:pPr>
        <w:pStyle w:val="Compact"/>
        <w:numPr>
          <w:ilvl w:val="0"/>
          <w:numId w:val="1045"/>
        </w:numPr>
      </w:pPr>
      <m:oMath>
        <m:sSub>
          <m:e>
            <m:r>
              <m:t>d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is the number of type-</w:t>
      </w:r>
      <m:oMath>
        <m:r>
          <m:t>k</m:t>
        </m:r>
      </m:oMath>
      <w:r>
        <w:t xml:space="preserve"> </w:t>
      </w:r>
      <w:r>
        <w:t xml:space="preserve">events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45"/>
        </w:numPr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60">
        <w:r>
          <w:rPr>
            <w:rStyle w:val="Hyperlink"/>
          </w:rPr>
          <w:t xml:space="preserve">number at risk</w:t>
        </w:r>
      </w:hyperlink>
      <w:r>
        <w:t xml:space="preserve"> </w:t>
      </w:r>
      <w:r>
        <w:t xml:space="preserve">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45"/>
        </w:numPr>
      </w:pPr>
      <m:oMath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KM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Kaplan-Meier estimate</w:t>
        </w:r>
      </w:hyperlink>
      <w:r>
        <w:t xml:space="preserve"> </w:t>
      </w:r>
      <w:r>
        <w:t xml:space="preserve">of event-free survival</w:t>
      </w:r>
      <w:r>
        <w:t xml:space="preserve"> </w:t>
      </w:r>
      <w:r>
        <w:t xml:space="preserve">just before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t xml:space="preserve">The estimation proceeds in steps:</w:t>
      </w:r>
    </w:p>
    <w:p>
      <w:pPr>
        <w:pStyle w:val="Compact"/>
        <w:numPr>
          <w:ilvl w:val="0"/>
          <w:numId w:val="1046"/>
        </w:numPr>
      </w:pPr>
      <w:r>
        <w:t xml:space="preserve">Calculate the overall event-free probability at each time point</w:t>
      </w:r>
      <w:r>
        <w:t xml:space="preserve"> </w:t>
      </w:r>
      <w:r>
        <w:t xml:space="preserve">using the Kaplan-Meier method</w:t>
      </w:r>
      <w:r>
        <w:t xml:space="preserve"> </w:t>
      </w:r>
      <w:r>
        <w:t xml:space="preserve">(combining all event types)</w:t>
      </w:r>
    </w:p>
    <w:p>
      <w:pPr>
        <w:pStyle w:val="Compact"/>
        <w:numPr>
          <w:ilvl w:val="0"/>
          <w:numId w:val="1046"/>
        </w:numPr>
      </w:pPr>
      <w:r>
        <w:t xml:space="preserve">For each time interval,</w:t>
      </w:r>
      <w:r>
        <w:t xml:space="preserve"> </w:t>
      </w:r>
      <w:r>
        <w:t xml:space="preserve">calculate the probability of a new type-</w:t>
      </w:r>
      <m:oMath>
        <m:r>
          <m:t>k</m:t>
        </m:r>
      </m:oMath>
      <w:r>
        <w:t xml:space="preserve"> </w:t>
      </w:r>
      <w:r>
        <w:t xml:space="preserve">event as:</w:t>
      </w:r>
    </w:p>
    <w:p>
      <w:pPr>
        <w:pStyle w:val="Compact"/>
        <w:numPr>
          <w:ilvl w:val="1"/>
          <w:numId w:val="1047"/>
        </w:numPr>
      </w:pPr>
      <w:r>
        <w:t xml:space="preserve">Probability of being event-free at the start of the interval</w:t>
      </w:r>
    </w:p>
    <w:p>
      <w:pPr>
        <w:pStyle w:val="Compact"/>
        <w:numPr>
          <w:ilvl w:val="1"/>
          <w:numId w:val="1047"/>
        </w:numPr>
      </w:pPr>
      <w:r>
        <w:t xml:space="preserve">Times the rate of type-</w:t>
      </w:r>
      <m:oMath>
        <m:r>
          <m:t>k</m:t>
        </m:r>
      </m:oMath>
      <w:r>
        <w:t xml:space="preserve"> </w:t>
      </w:r>
      <w:r>
        <w:t xml:space="preserve">events during the interval</w:t>
      </w:r>
    </w:p>
    <w:p>
      <w:pPr>
        <w:pStyle w:val="Compact"/>
        <w:numPr>
          <w:ilvl w:val="0"/>
          <w:numId w:val="1046"/>
        </w:numPr>
      </w:pPr>
      <w:r>
        <w:t xml:space="preserve">The cumulative incidence is the cumulative sum</w:t>
      </w:r>
      <w:r>
        <w:t xml:space="preserve"> </w:t>
      </w:r>
      <w:r>
        <w:t xml:space="preserve">of these time-specific probabilities</w:t>
      </w:r>
    </w:p>
    <w:bookmarkStart w:id="466" w:name="numerical-example-mros-study"/>
    <w:p>
      <w:pPr>
        <w:pStyle w:val="Heading4"/>
      </w:pPr>
      <w:r>
        <w:t xml:space="preserve">Numerical Example: MrOS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mros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package</w:t>
      </w:r>
      <w:r>
        <w:t xml:space="preserve"> </w:t>
      </w:r>
      <w:r>
        <w:t xml:space="preserve">contains data from the</w:t>
      </w:r>
      <w:r>
        <w:t xml:space="preserve"> </w:t>
      </w:r>
      <w:r>
        <w:t xml:space="preserve">Osteoporotic Fractures in Men (MrOS) study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prospective cohort study of older men.</w:t>
      </w:r>
      <w:r>
        <w:t xml:space="preserve"> </w:t>
      </w:r>
      <w:r>
        <w:t xml:space="preserve">The outcome variable is coded as:</w:t>
      </w:r>
    </w:p>
    <w:p>
      <w:pPr>
        <w:pStyle w:val="Compact"/>
        <w:numPr>
          <w:ilvl w:val="0"/>
          <w:numId w:val="1048"/>
        </w:numPr>
      </w:pPr>
      <w:r>
        <w:t xml:space="preserve">0: censored (no fracture or death during follow-up)</w:t>
      </w:r>
    </w:p>
    <w:p>
      <w:pPr>
        <w:pStyle w:val="Compact"/>
        <w:numPr>
          <w:ilvl w:val="0"/>
          <w:numId w:val="1048"/>
        </w:numPr>
      </w:pPr>
      <w:r>
        <w:t xml:space="preserve">1: hip fracture (event of interest)</w:t>
      </w:r>
    </w:p>
    <w:p>
      <w:pPr>
        <w:pStyle w:val="Compact"/>
        <w:numPr>
          <w:ilvl w:val="0"/>
          <w:numId w:val="1048"/>
        </w:numPr>
      </w:pPr>
      <w:r>
        <w:t xml:space="preserve">2: death without fracture (competing event)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(cif_df)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cif,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event)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follow-up"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incidence"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rmb::mros (MrOS study, Orwoll et al. 2005)"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5" w:name="fig-mros-cif"/>
                <w:p>
                  <w:pPr>
                    <w:pStyle w:val="Compact"/>
                    <w:jc w:val="center"/>
                  </w:pPr>
                  <w:bookmarkStart w:id="464" w:name="fig-mros-cif"/>
                  <w:r>
                    <w:drawing>
                      <wp:inline>
                        <wp:extent cx="4620126" cy="3696101"/>
                        <wp:effectExtent b="0" l="0" r="0" t="0"/>
                        <wp:docPr descr="" title="" id="4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mros-cif-1.png" id="4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464"/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24</w:t>
                  </w:r>
                </w:p>
                <w:bookmarkEnd w:id="465"/>
              </w:tc>
            </w:tr>
          </w:tbl>
        </w:tc>
      </w:tr>
    </w:tbl>
    <w:p>
      <w:pPr>
        <w:pStyle w:val="BodyText"/>
      </w:pPr>
      <w:r>
        <w:t xml:space="preserve">At approximately 5 years of follow-up:</w:t>
      </w:r>
    </w:p>
    <w:p>
      <w:pPr>
        <w:pStyle w:val="Compact"/>
        <w:numPr>
          <w:ilvl w:val="0"/>
          <w:numId w:val="1049"/>
        </w:numPr>
      </w:pPr>
      <w:r>
        <w:t xml:space="preserve">About 8% of men had experienced a hip fracture</w:t>
      </w:r>
    </w:p>
    <w:p>
      <w:pPr>
        <w:pStyle w:val="Compact"/>
        <w:numPr>
          <w:ilvl w:val="0"/>
          <w:numId w:val="1049"/>
        </w:numPr>
      </w:pPr>
      <w:r>
        <w:t xml:space="preserve">About 9.3% had died without a fracture</w:t>
      </w:r>
    </w:p>
    <w:p>
      <w:pPr>
        <w:pStyle w:val="FirstParagraph"/>
      </w:pPr>
      <w:r>
        <w:t xml:space="preserve">These two cumulative incidences sum to less than the overall</w:t>
      </w:r>
      <w:r>
        <w:t xml:space="preserve"> </w:t>
      </w:r>
      <w:r>
        <w:t xml:space="preserve">event probability because many men are still event-free at 5 years.</w:t>
      </w:r>
    </w:p>
    <w:bookmarkEnd w:id="466"/>
    <w:bookmarkStart w:id="472" w:name="naive-vs.-proper-cumulative-incidence"/>
    <w:p>
      <w:pPr>
        <w:pStyle w:val="Heading4"/>
      </w:pPr>
      <w:r>
        <w:t xml:space="preserve">Naive vs. Proper Cumulative Incidence</w:t>
      </w:r>
    </w:p>
    <w:p>
      <w:pPr>
        <w:pStyle w:val="FirstParagraph"/>
      </w:pPr>
      <w:r>
        <w:t xml:space="preserve">A naive approach treats competing events as censored</w:t>
      </w:r>
      <w:r>
        <w:t xml:space="preserve"> </w:t>
      </w:r>
      <w:r>
        <w:t xml:space="preserve">and uses the standard Kaplan-Meier method: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KM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naive Kaplan-Meier approach overestimates the true cumulative incidence</w:t>
      </w:r>
      <w:r>
        <w:t xml:space="preserve"> </w:t>
      </w:r>
      <w:r>
        <w:t xml:space="preserve">because it assumes censored individuals</w:t>
      </w:r>
      <w:r>
        <w:t xml:space="preserve"> </w:t>
      </w:r>
      <w:r>
        <w:t xml:space="preserve">(including those who died)</w:t>
      </w:r>
      <w:r>
        <w:t xml:space="preserve"> </w:t>
      </w:r>
      <w:r>
        <w:t xml:space="preserve">have the same risk as those still event-free.</w:t>
      </w:r>
    </w:p>
    <w:p>
      <w:pPr>
        <w:pStyle w:val="SourceCode"/>
      </w:pPr>
      <w:r>
        <w:rPr>
          <w:rStyle w:val="CommentTok"/>
        </w:rPr>
        <w:t xml:space="preserve"># Naive KM estimate for fracture (treating death as censored)</w:t>
      </w:r>
      <w:r>
        <w:br/>
      </w:r>
      <w:r>
        <w:rPr>
          <w:rStyle w:val="NormalTok"/>
        </w:rPr>
        <w:t xml:space="preserve">km_naive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(years, 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mros_data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naive_df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 =</w:t>
      </w:r>
      <w:r>
        <w:rPr>
          <w:rStyle w:val="NormalTok"/>
        </w:rPr>
        <w:t xml:space="preserve"> km_naive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cif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km_naive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"Naive KM (1 - S(t))"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fracture_cif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 CIF"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(naive_df, proper_df)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(comparison_df)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cif,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 of follow-up"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probability of fracture"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rmb::mros (MrOS study)"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71" w:name="fig-mros-cif-vs-naive"/>
                <w:p>
                  <w:pPr>
                    <w:pStyle w:val="Compact"/>
                    <w:jc w:val="center"/>
                  </w:pPr>
                  <w:bookmarkStart w:id="470" w:name="fig-mros-cif-vs-naive"/>
                  <w:r>
                    <w:drawing>
                      <wp:inline>
                        <wp:extent cx="4620126" cy="3696101"/>
                        <wp:effectExtent b="0" l="0" r="0" t="0"/>
                        <wp:docPr descr="" title="" id="4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portional-hazards-models_files/figure-docx/fig-mros-cif-vs-naive-1.png" id="4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470"/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25</w:t>
                  </w:r>
                </w:p>
                <w:bookmarkEnd w:id="471"/>
              </w:tc>
            </w:tr>
          </w:tbl>
        </w:tc>
      </w:tr>
    </w:tbl>
    <w:p>
      <w:pPr>
        <w:pStyle w:val="BodyText"/>
      </w:pPr>
      <w:r>
        <w:t xml:space="preserve">The naive KM curve overestimates the probability of fracture</w:t>
      </w:r>
      <w:r>
        <w:t xml:space="preserve"> </w:t>
      </w:r>
      <w:r>
        <w:t xml:space="preserve">because it imagines a hypothetical world without competing mortality.</w:t>
      </w:r>
      <w:r>
        <w:t xml:space="preserve"> </w:t>
      </w:r>
      <w:r>
        <w:t xml:space="preserve">The proper CIF curve represents the actual clinical probability</w:t>
      </w:r>
      <w:r>
        <w:t xml:space="preserve"> </w:t>
      </w:r>
      <w:r>
        <w:t xml:space="preserve">of experiencing a fracture.</w:t>
      </w:r>
    </w:p>
    <w:bookmarkEnd w:id="472"/>
    <w:bookmarkEnd w:id="473"/>
    <w:bookmarkStart w:id="476" w:name="modeling-competing-risks"/>
    <w:p>
      <w:pPr>
        <w:pStyle w:val="Heading3"/>
      </w:pPr>
      <w:r>
        <w:t xml:space="preserve">8.0.5 Modeling Competing Risks</w:t>
      </w:r>
    </w:p>
    <w:p>
      <w:pPr>
        <w:pStyle w:val="FirstParagraph"/>
      </w:pPr>
      <w:r>
        <w:t xml:space="preserve">When analyzing competing risks data with predictors,</w:t>
      </w:r>
      <w:r>
        <w:t xml:space="preserve"> </w:t>
      </w:r>
      <w:r>
        <w:t xml:space="preserve">two main approaches are available:</w:t>
      </w:r>
    </w:p>
    <w:bookmarkStart w:id="474" w:name="cause-specific-hazards-models"/>
    <w:p>
      <w:pPr>
        <w:pStyle w:val="Heading4"/>
      </w:pPr>
      <w:r>
        <w:t xml:space="preserve">Cause-Specific Hazards Models</w:t>
      </w:r>
    </w:p>
    <w:p>
      <w:pPr>
        <w:pStyle w:val="FirstParagraph"/>
      </w:pPr>
      <w:r>
        <w:t xml:space="preserve">Fit separate Cox models for each event type,</w:t>
      </w:r>
      <w:r>
        <w:t xml:space="preserve"> </w:t>
      </w:r>
      <w:r>
        <w:t xml:space="preserve">treating other event types as censored:</w:t>
      </w:r>
    </w:p>
    <w:p>
      <w:pPr>
        <w:pStyle w:val="BodyText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50"/>
        </w:numPr>
      </w:pPr>
      <w:r>
        <w:t xml:space="preserve">Standard software can be used</w:t>
      </w:r>
    </w:p>
    <w:p>
      <w:pPr>
        <w:pStyle w:val="Compact"/>
        <w:numPr>
          <w:ilvl w:val="0"/>
          <w:numId w:val="1050"/>
        </w:numPr>
      </w:pPr>
      <w:r>
        <w:t xml:space="preserve">Straightforward interpretation of</w:t>
      </w:r>
      <w:r>
        <w:t xml:space="preserve"> </w:t>
      </w:r>
      <w:hyperlink r:id="rId51">
        <w:r>
          <w:rPr>
            <w:rStyle w:val="Hyperlink"/>
          </w:rPr>
          <w:t xml:space="preserve">hazard ratios</w:t>
        </w:r>
      </w:hyperlink>
    </w:p>
    <w:p>
      <w:pPr>
        <w:pStyle w:val="Compact"/>
        <w:numPr>
          <w:ilvl w:val="0"/>
          <w:numId w:val="1050"/>
        </w:numPr>
      </w:pPr>
      <w:r>
        <w:t xml:space="preserve">Can assess effects on each failure type separately</w:t>
      </w:r>
    </w:p>
    <w:p>
      <w:pPr>
        <w:pStyle w:val="FirstParagraph"/>
      </w:pPr>
      <w:r>
        <w:rPr>
          <w:b/>
          <w:bCs/>
        </w:rPr>
        <w:t xml:space="preserve">Limitations:</w:t>
      </w:r>
    </w:p>
    <w:p>
      <w:pPr>
        <w:pStyle w:val="Compact"/>
        <w:numPr>
          <w:ilvl w:val="0"/>
          <w:numId w:val="1051"/>
        </w:numPr>
      </w:pPr>
      <w:r>
        <w:t xml:space="preserve">Results do not directly estimate cumulative incidence</w:t>
      </w:r>
    </w:p>
    <w:p>
      <w:pPr>
        <w:pStyle w:val="Compact"/>
        <w:numPr>
          <w:ilvl w:val="0"/>
          <w:numId w:val="1051"/>
        </w:numPr>
      </w:pPr>
      <w:r>
        <w:t xml:space="preserve">Interpretation can be challenging when effects differ across event types</w:t>
      </w:r>
    </w:p>
    <w:bookmarkEnd w:id="474"/>
    <w:bookmarkStart w:id="475" w:name="Xadbb89cf9415caa4d7bbe2cb3d943552565c0f3"/>
    <w:p>
      <w:pPr>
        <w:pStyle w:val="Heading4"/>
      </w:pPr>
      <w:r>
        <w:t xml:space="preserve">Subdistribution Hazards Models (Fine-Gray Model)</w:t>
      </w:r>
    </w:p>
    <w:p>
      <w:pPr>
        <w:pStyle w:val="FirstParagraph"/>
      </w:pPr>
      <w:r>
        <w:t xml:space="preserve">An alternative approach directly models the cumulative incidence function</w:t>
      </w:r>
      <w:r>
        <w:t xml:space="preserve"> </w:t>
      </w:r>
      <w:r>
        <w:t xml:space="preserve">using subdistribution hazards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The Fine-Gray model:</w:t>
      </w:r>
    </w:p>
    <w:p>
      <w:pPr>
        <w:pStyle w:val="Compact"/>
        <w:numPr>
          <w:ilvl w:val="0"/>
          <w:numId w:val="1052"/>
        </w:numPr>
      </w:pPr>
      <w:r>
        <w:t xml:space="preserve">Directly estimates the effect on cumulative incidence</w:t>
      </w:r>
    </w:p>
    <w:p>
      <w:pPr>
        <w:pStyle w:val="Compact"/>
        <w:numPr>
          <w:ilvl w:val="0"/>
          <w:numId w:val="1052"/>
        </w:numPr>
      </w:pPr>
      <w:r>
        <w:t xml:space="preserve">Keeps participants who experience competing events in the risk set</w:t>
      </w:r>
    </w:p>
    <w:p>
      <w:pPr>
        <w:pStyle w:val="Compact"/>
        <w:numPr>
          <w:ilvl w:val="0"/>
          <w:numId w:val="1052"/>
        </w:numPr>
      </w:pPr>
      <w:r>
        <w:t xml:space="preserve">Requires specialized software (e.g.,</w:t>
      </w:r>
      <w:r>
        <w:t xml:space="preserve"> </w:t>
      </w:r>
      <w:r>
        <w:rPr>
          <w:rStyle w:val="VerbatimChar"/>
        </w:rPr>
        <w:t xml:space="preserve">cmprsk</w:t>
      </w:r>
      <w:r>
        <w:t xml:space="preserve"> </w:t>
      </w:r>
      <w:r>
        <w:t xml:space="preserve">package in R)</w:t>
      </w:r>
    </w:p>
    <w:bookmarkEnd w:id="475"/>
    <w:bookmarkEnd w:id="476"/>
    <w:bookmarkEnd w:id="477"/>
    <w:bookmarkStart w:id="502" w:name="references"/>
    <w:p>
      <w:pPr>
        <w:pStyle w:val="Heading1"/>
      </w:pPr>
      <w:r>
        <w:t xml:space="preserve">References</w:t>
      </w:r>
    </w:p>
    <w:bookmarkStart w:id="501" w:name="refs"/>
    <w:bookmarkStart w:id="479" w:name="ref-rocke2021epi20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D. M. Rocke,</w:t>
      </w:r>
      <w:r>
        <w:t xml:space="preserve"> </w:t>
      </w:r>
      <w:r>
        <w:t xml:space="preserve">“</w:t>
      </w:r>
      <w:r>
        <w:t xml:space="preserve">Epi</w:t>
      </w:r>
      <w:r>
        <w:t xml:space="preserve"> </w:t>
      </w:r>
      <w:r>
        <w:t xml:space="preserve">204 lecture notes,</w:t>
      </w:r>
      <w:r>
        <w:t xml:space="preserve"> </w:t>
      </w:r>
      <w:r>
        <w:t xml:space="preserve">Spring</w:t>
      </w:r>
      <w:r>
        <w:t xml:space="preserve"> </w:t>
      </w:r>
      <w:r>
        <w:t xml:space="preserve">2021.”</w:t>
      </w:r>
      <w:r>
        <w:t xml:space="preserve"> </w:t>
      </w:r>
      <w:r>
        <w:t xml:space="preserve">University of California, Davis, 2021. Available:</w:t>
      </w:r>
      <w:r>
        <w:t xml:space="preserve"> </w:t>
      </w:r>
      <w:hyperlink r:id="rId478">
        <w:r>
          <w:rPr>
            <w:rStyle w:val="Hyperlink"/>
          </w:rPr>
          <w:t xml:space="preserve">https://dmrocke.ucdavis.edu/Class/EPI204-Spring-2021/EPI204-Spring-2021.html</w:t>
        </w:r>
      </w:hyperlink>
    </w:p>
    <w:bookmarkEnd w:id="479"/>
    <w:bookmarkStart w:id="480" w:name="ref-cox1972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R. Cox,</w:t>
      </w:r>
      <w:r>
        <w:t xml:space="preserve"> </w:t>
      </w:r>
      <w:r>
        <w:t xml:space="preserve">“Regression models and life-tables,”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34, no. 2, pp. 187–202, 1972.</w:t>
      </w:r>
    </w:p>
    <w:bookmarkEnd w:id="480"/>
    <w:bookmarkStart w:id="482" w:name="ref-klein2003surviv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vol. 1230. Springer, 2003. Available:</w:t>
      </w:r>
      <w:r>
        <w:t xml:space="preserve"> </w:t>
      </w:r>
      <w:hyperlink r:id="rId481">
        <w:r>
          <w:rPr>
            <w:rStyle w:val="Hyperlink"/>
          </w:rPr>
          <w:t xml:space="preserve">https://link.springer.com/book/10.1007/b97377</w:t>
        </w:r>
      </w:hyperlink>
    </w:p>
    <w:bookmarkEnd w:id="482"/>
    <w:bookmarkStart w:id="484" w:name="ref-johansen1983extens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Johansen,</w:t>
      </w:r>
      <w:r>
        <w:t xml:space="preserve"> </w:t>
      </w:r>
      <w:r>
        <w:t xml:space="preserve">“An extension of cox’s regression model,”</w:t>
      </w:r>
      <w:r>
        <w:t xml:space="preserve"> </w:t>
      </w:r>
      <w:r>
        <w:rPr>
          <w:i/>
          <w:iCs/>
        </w:rPr>
        <w:t xml:space="preserve">International Statistical Review / Revue Internationale de Statistique</w:t>
      </w:r>
      <w:r>
        <w:t xml:space="preserve">, vol. 51, no. 2, pp. 165–174, 1983, doi:</w:t>
      </w:r>
      <w:r>
        <w:t xml:space="preserve"> </w:t>
      </w:r>
      <w:hyperlink r:id="rId483">
        <w:r>
          <w:rPr>
            <w:rStyle w:val="Hyperlink"/>
          </w:rPr>
          <w:t xml:space="preserve">10.2307/1402746</w:t>
        </w:r>
      </w:hyperlink>
      <w:r>
        <w:t xml:space="preserve">.</w:t>
      </w:r>
    </w:p>
    <w:bookmarkEnd w:id="484"/>
    <w:bookmarkStart w:id="486" w:name="ref-grambsch1994proportion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M. Grambsch and T. M. Therneau,</w:t>
      </w:r>
      <w:r>
        <w:t xml:space="preserve"> </w:t>
      </w:r>
      <w:r>
        <w:t xml:space="preserve">“Proportional hazards tests and diagnostics based on weighted residuals,”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81, no. 3, pp. 515–526, 1994, Available:</w:t>
      </w:r>
      <w:r>
        <w:t xml:space="preserve"> </w:t>
      </w:r>
      <w:hyperlink r:id="rId485">
        <w:r>
          <w:rPr>
            <w:rStyle w:val="Hyperlink"/>
          </w:rPr>
          <w:t xml:space="preserve">https://doi.org/10.1093/biomet/81.3.515</w:t>
        </w:r>
      </w:hyperlink>
    </w:p>
    <w:bookmarkEnd w:id="486"/>
    <w:bookmarkStart w:id="48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Available:</w:t>
      </w:r>
      <w:r>
        <w:t xml:space="preserve"> </w:t>
      </w:r>
      <w:hyperlink r:id="rId487">
        <w:r>
          <w:rPr>
            <w:rStyle w:val="Hyperlink"/>
          </w:rPr>
          <w:t xml:space="preserve">https://doi.org/10.1201/9781315182780</w:t>
        </w:r>
      </w:hyperlink>
    </w:p>
    <w:bookmarkEnd w:id="488"/>
    <w:bookmarkStart w:id="490" w:name="ref-kleinbaum2012surviv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489">
        <w:r>
          <w:rPr>
            <w:rStyle w:val="Hyperlink"/>
          </w:rPr>
          <w:t xml:space="preserve">https://link.springer.com/book/10.1007/978-1-4419-6646-9</w:t>
        </w:r>
      </w:hyperlink>
    </w:p>
    <w:bookmarkEnd w:id="490"/>
    <w:bookmarkStart w:id="492" w:name="ref-copelan1991treatmen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E. A. Copelan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“Treatment for acute myelocytic leukemia with allogeneic bone marrow transplantation following preparation with</w:t>
      </w:r>
      <w:r>
        <w:t xml:space="preserve"> </w:t>
      </w:r>
      <w:r>
        <w:t xml:space="preserve">BuCy2</w:t>
      </w:r>
      <w:r>
        <w:t xml:space="preserve">,”</w:t>
      </w:r>
      <w:r>
        <w:t xml:space="preserve"> </w:t>
      </w:r>
      <w:r>
        <w:t xml:space="preserve">1991, doi:</w:t>
      </w:r>
      <w:r>
        <w:t xml:space="preserve"> </w:t>
      </w:r>
      <w:hyperlink r:id="rId491">
        <w:r>
          <w:rPr>
            <w:rStyle w:val="Hyperlink"/>
          </w:rPr>
          <w:t xml:space="preserve">10.1182/blood.V78.3.838.838</w:t>
        </w:r>
      </w:hyperlink>
      <w:r>
        <w:t xml:space="preserve">.</w:t>
      </w:r>
    </w:p>
    <w:bookmarkEnd w:id="492"/>
    <w:bookmarkStart w:id="494" w:name="ref-canchola2003co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J. Canchola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“Cox regression using different time-scales,”</w:t>
      </w:r>
      <w:r>
        <w:t xml:space="preserve"> </w:t>
      </w:r>
      <w:r>
        <w:rPr>
          <w:i/>
          <w:iCs/>
        </w:rPr>
        <w:t xml:space="preserve">Western Users of SAS Software</w:t>
      </w:r>
      <w:r>
        <w:t xml:space="preserve">, 2003, Available:</w:t>
      </w:r>
      <w:r>
        <w:t xml:space="preserve"> </w:t>
      </w:r>
      <w:hyperlink r:id="rId493">
        <w:r>
          <w:rPr>
            <w:rStyle w:val="Hyperlink"/>
          </w:rPr>
          <w:t xml:space="preserve">https://www.lexjansen.com/wuss/2003/DataAnalysis/i-cox_time_scales.pdf</w:t>
        </w:r>
      </w:hyperlink>
    </w:p>
    <w:bookmarkEnd w:id="494"/>
    <w:bookmarkStart w:id="496" w:name="ref-vittinghoff2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495">
        <w:r>
          <w:rPr>
            <w:rStyle w:val="Hyperlink"/>
          </w:rPr>
          <w:t xml:space="preserve">https://doi.org/10.1007/978-1-4614-1353-0</w:t>
        </w:r>
      </w:hyperlink>
    </w:p>
    <w:bookmarkEnd w:id="496"/>
    <w:bookmarkStart w:id="498" w:name="ref-orwoll2005desig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E. Orwoll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“Design and baseline characteristics of the osteoporotic fractures in men (</w:t>
      </w:r>
      <w:r>
        <w:t xml:space="preserve">MrOS</w:t>
      </w:r>
      <w:r>
        <w:t xml:space="preserve">) study – a large observational study of the determinants of fracture in older men,”</w:t>
      </w:r>
      <w:r>
        <w:t xml:space="preserve"> </w:t>
      </w:r>
      <w:r>
        <w:rPr>
          <w:i/>
          <w:iCs/>
        </w:rPr>
        <w:t xml:space="preserve">Contemporary Clinical Trials</w:t>
      </w:r>
      <w:r>
        <w:t xml:space="preserve">, vol. 26, no. 5, pp. 569–585, 2005, doi:</w:t>
      </w:r>
      <w:r>
        <w:t xml:space="preserve"> </w:t>
      </w:r>
      <w:hyperlink r:id="rId497">
        <w:r>
          <w:rPr>
            <w:rStyle w:val="Hyperlink"/>
          </w:rPr>
          <w:t xml:space="preserve">10.1016/j.cct.2005.04.005</w:t>
        </w:r>
      </w:hyperlink>
      <w:r>
        <w:t xml:space="preserve">.</w:t>
      </w:r>
    </w:p>
    <w:bookmarkEnd w:id="498"/>
    <w:bookmarkStart w:id="500" w:name="ref-fine1999proportion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P. Fine and R. J. Gray,</w:t>
      </w:r>
      <w:r>
        <w:t xml:space="preserve"> </w:t>
      </w:r>
      <w:r>
        <w:t xml:space="preserve">“A proportional hazards model for the subdistribution of a competing risk,”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94, no. 446, pp. 496–509, 1999, doi:</w:t>
      </w:r>
      <w:r>
        <w:t xml:space="preserve"> </w:t>
      </w:r>
      <w:hyperlink r:id="rId499">
        <w:r>
          <w:rPr>
            <w:rStyle w:val="Hyperlink"/>
          </w:rPr>
          <w:t xml:space="preserve">10.1080/01621459.1999.10474144</w:t>
        </w:r>
      </w:hyperlink>
      <w:r>
        <w:t xml:space="preserve">.</w:t>
      </w:r>
    </w:p>
    <w:bookmarkEnd w:id="500"/>
    <w:bookmarkEnd w:id="501"/>
    <w:bookmarkEnd w:id="5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2" Target="media/rId312.png" /><Relationship Type="http://schemas.openxmlformats.org/officeDocument/2006/relationships/image" Id="rId21" Target="media/rId21.png" /><Relationship Type="http://schemas.openxmlformats.org/officeDocument/2006/relationships/image" Id="rId259" Target="media/rId259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306" Target="media/rId306.png" /><Relationship Type="http://schemas.openxmlformats.org/officeDocument/2006/relationships/image" Id="rId412" Target="media/rId412.png" /><Relationship Type="http://schemas.openxmlformats.org/officeDocument/2006/relationships/image" Id="rId389" Target="media/rId389.png" /><Relationship Type="http://schemas.openxmlformats.org/officeDocument/2006/relationships/image" Id="rId338" Target="media/rId338.png" /><Relationship Type="http://schemas.openxmlformats.org/officeDocument/2006/relationships/image" Id="rId353" Target="media/rId353.png" /><Relationship Type="http://schemas.openxmlformats.org/officeDocument/2006/relationships/image" Id="rId348" Target="media/rId348.png" /><Relationship Type="http://schemas.openxmlformats.org/officeDocument/2006/relationships/image" Id="rId393" Target="media/rId393.png" /><Relationship Type="http://schemas.openxmlformats.org/officeDocument/2006/relationships/image" Id="rId368" Target="media/rId368.png" /><Relationship Type="http://schemas.openxmlformats.org/officeDocument/2006/relationships/image" Id="rId358" Target="media/rId358.png" /><Relationship Type="http://schemas.openxmlformats.org/officeDocument/2006/relationships/image" Id="rId363" Target="media/rId363.png" /><Relationship Type="http://schemas.openxmlformats.org/officeDocument/2006/relationships/image" Id="rId242" Target="media/rId242.png" /><Relationship Type="http://schemas.openxmlformats.org/officeDocument/2006/relationships/image" Id="rId334" Target="media/rId334.png" /><Relationship Type="http://schemas.openxmlformats.org/officeDocument/2006/relationships/image" Id="rId461" Target="media/rId461.png" /><Relationship Type="http://schemas.openxmlformats.org/officeDocument/2006/relationships/image" Id="rId467" Target="media/rId467.png" /><Relationship Type="http://schemas.openxmlformats.org/officeDocument/2006/relationships/image" Id="rId378" Target="media/rId378.png" /><Relationship Type="http://schemas.openxmlformats.org/officeDocument/2006/relationships/image" Id="rId384" Target="media/rId384.png" /><Relationship Type="http://schemas.openxmlformats.org/officeDocument/2006/relationships/image" Id="rId111" Target="media/rId111.png" /><Relationship Type="http://schemas.openxmlformats.org/officeDocument/2006/relationships/image" Id="rId247" Target="media/rId247.png" /><Relationship Type="http://schemas.openxmlformats.org/officeDocument/2006/relationships/image" Id="rId280" Target="media/rId280.png" /><Relationship Type="http://schemas.openxmlformats.org/officeDocument/2006/relationships/image" Id="rId284" Target="media/rId284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319" Target="media/rId319.png" /><Relationship Type="http://schemas.openxmlformats.org/officeDocument/2006/relationships/image" Id="rId323" Target="media/rId323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407" Target="media/rId407.png" /><Relationship Type="http://schemas.openxmlformats.org/officeDocument/2006/relationships/image" Id="rId123" Target="media/rId123.png" /><Relationship Type="http://schemas.openxmlformats.org/officeDocument/2006/relationships/image" Id="rId432" Target="media/rId432.png" /><Relationship Type="http://schemas.openxmlformats.org/officeDocument/2006/relationships/image" Id="rId128" Target="media/rId128.png" /><Relationship Type="http://schemas.openxmlformats.org/officeDocument/2006/relationships/image" Id="rId218" Target="media/rId218.png" /><Relationship Type="http://schemas.openxmlformats.org/officeDocument/2006/relationships/hyperlink" Id="rId70" Target="Intro-to-GLMs.qmd#def-glm" TargetMode="External" /><Relationship Type="http://schemas.openxmlformats.org/officeDocument/2006/relationships/hyperlink" Id="rId86" Target="Intro-to-GLMs.qmd#def-linear-predictor" TargetMode="External" /><Relationship Type="http://schemas.openxmlformats.org/officeDocument/2006/relationships/hyperlink" Id="rId27" Target="Intro-to-GLMs.qmd#def-outcome" TargetMode="External" /><Relationship Type="http://schemas.openxmlformats.org/officeDocument/2006/relationships/hyperlink" Id="rId26" Target="Intro-to-GLMs.qmd#def-predictors" TargetMode="External" /><Relationship Type="http://schemas.openxmlformats.org/officeDocument/2006/relationships/hyperlink" Id="rId327" Target="Linear-models-overview.qmd#def-aic" TargetMode="External" /><Relationship Type="http://schemas.openxmlformats.org/officeDocument/2006/relationships/hyperlink" Id="rId95" Target="Linear-models-overview.qmd#def-coef-interp-procedure" TargetMode="External" /><Relationship Type="http://schemas.openxmlformats.org/officeDocument/2006/relationships/hyperlink" Id="rId347" Target="Linear-models-overview.qmd#def-cooks-distance" TargetMode="External" /><Relationship Type="http://schemas.openxmlformats.org/officeDocument/2006/relationships/hyperlink" Id="rId36" Target="Linear-models-overview.qmd#def-lm-general-form" TargetMode="External" /><Relationship Type="http://schemas.openxmlformats.org/officeDocument/2006/relationships/hyperlink" Id="rId268" Target="Linear-models-overview.qmd#def-resid-fitted" TargetMode="External" /><Relationship Type="http://schemas.openxmlformats.org/officeDocument/2006/relationships/hyperlink" Id="rId42" Target="count-regression.qmd" TargetMode="External" /><Relationship Type="http://schemas.openxmlformats.org/officeDocument/2006/relationships/hyperlink" Id="rId24" Target="https://dmrocke.ucdavis.edu/Class/EPI204-Spring-2021/EPI204-2021-05-04.mp4" TargetMode="External" /><Relationship Type="http://schemas.openxmlformats.org/officeDocument/2006/relationships/hyperlink" Id="rId136" Target="https://dmrocke.ucdavis.edu/Class/EPI204-Spring-2021/EPI204-2021-05-06.mp4" TargetMode="External" /><Relationship Type="http://schemas.openxmlformats.org/officeDocument/2006/relationships/hyperlink" Id="rId232" Target="https://dmrocke.ucdavis.edu/Class/EPI204-Spring-2021/EPI204-2021-05-11.mp4" TargetMode="External" /><Relationship Type="http://schemas.openxmlformats.org/officeDocument/2006/relationships/hyperlink" Id="rId233" Target="https://dmrocke.ucdavis.edu/Class/EPI204-Spring-2021/EPI204-2021-05-13.mp4" TargetMode="External" /><Relationship Type="http://schemas.openxmlformats.org/officeDocument/2006/relationships/hyperlink" Id="rId403" Target="https://dmrocke.ucdavis.edu/Class/EPI204-Spring-2021/EPI204-2021-05-18.mp4" TargetMode="External" /><Relationship Type="http://schemas.openxmlformats.org/officeDocument/2006/relationships/hyperlink" Id="rId478" Target="https://dmrocke.ucdavis.edu/Class/EPI204-Spring-2021/EPI204-Spring-2021.html" TargetMode="External" /><Relationship Type="http://schemas.openxmlformats.org/officeDocument/2006/relationships/hyperlink" Id="rId25" Target="https://dmrocke.ucdavis.edu/Class/EPI204-Spring-2021/Lecture10ProportionalHazardsModel.pdf" TargetMode="External" /><Relationship Type="http://schemas.openxmlformats.org/officeDocument/2006/relationships/hyperlink" Id="rId137" Target="https://dmrocke.ucdavis.edu/Class/EPI204-Spring-2021/Lecture11SurvivalRegression.pdf" TargetMode="External" /><Relationship Type="http://schemas.openxmlformats.org/officeDocument/2006/relationships/hyperlink" Id="rId234" Target="https://dmrocke.ucdavis.edu/Class/EPI204-Spring-2021/Lecture12SurvivalAnalysisModelBuilding.pdf" TargetMode="External" /><Relationship Type="http://schemas.openxmlformats.org/officeDocument/2006/relationships/hyperlink" Id="rId404" Target="https://dmrocke.ucdavis.edu/Class/EPI204-Spring-2021/Lecture13StratifiedCoxModels.pdf" TargetMode="External" /><Relationship Type="http://schemas.openxmlformats.org/officeDocument/2006/relationships/hyperlink" Id="rId423" Target="https://dmrocke.ucdavis.edu/Class/EPI204-Spring-2021/Lecture14TimeDepVars.pdf" TargetMode="External" /><Relationship Type="http://schemas.openxmlformats.org/officeDocument/2006/relationships/hyperlink" Id="rId495" Target="https://doi.org/10.1007/978-1-4614-1353-0" TargetMode="External" /><Relationship Type="http://schemas.openxmlformats.org/officeDocument/2006/relationships/hyperlink" Id="rId497" Target="https://doi.org/10.1016/j.cct.2005.04.005" TargetMode="External" /><Relationship Type="http://schemas.openxmlformats.org/officeDocument/2006/relationships/hyperlink" Id="rId499" Target="https://doi.org/10.1080/01621459.1999.10474144" TargetMode="External" /><Relationship Type="http://schemas.openxmlformats.org/officeDocument/2006/relationships/hyperlink" Id="rId485" Target="https://doi.org/10.1093/biomet/81.3.515" TargetMode="External" /><Relationship Type="http://schemas.openxmlformats.org/officeDocument/2006/relationships/hyperlink" Id="rId491" Target="https://doi.org/10.1182/blood.V78.3.838.838" TargetMode="External" /><Relationship Type="http://schemas.openxmlformats.org/officeDocument/2006/relationships/hyperlink" Id="rId487" Target="https://doi.org/10.1201/9781315182780" TargetMode="External" /><Relationship Type="http://schemas.openxmlformats.org/officeDocument/2006/relationships/hyperlink" Id="rId483" Target="https://doi.org/10.2307/1402746" TargetMode="External" /><Relationship Type="http://schemas.openxmlformats.org/officeDocument/2006/relationships/hyperlink" Id="rId96" Target="https://en.wikipedia.org/wiki/Proportional_hazards_model#Why_it_is_called_%22proportional%22" TargetMode="External" /><Relationship Type="http://schemas.openxmlformats.org/officeDocument/2006/relationships/hyperlink" Id="rId489" Target="https://link.springer.com/book/10.1007/978-1-4419-6646-9" TargetMode="External" /><Relationship Type="http://schemas.openxmlformats.org/officeDocument/2006/relationships/hyperlink" Id="rId481" Target="https://link.springer.com/book/10.1007/b97377" TargetMode="External" /><Relationship Type="http://schemas.openxmlformats.org/officeDocument/2006/relationships/hyperlink" Id="rId43" Target="https://morrison-lab.github.io/mds/algebra-exponentials.html#def-natural-log" TargetMode="External" /><Relationship Type="http://schemas.openxmlformats.org/officeDocument/2006/relationships/hyperlink" Id="rId127" Target="https://morrison-lab.github.io/mds/calculus-derivatives.html#def-derivative" TargetMode="External" /><Relationship Type="http://schemas.openxmlformats.org/officeDocument/2006/relationships/hyperlink" Id="rId145" Target="https://morrison-lab.github.io/mds/calculus-derivatives.html#def-linear-approximation" TargetMode="External" /><Relationship Type="http://schemas.openxmlformats.org/officeDocument/2006/relationships/hyperlink" Id="rId202" Target="https://morrison-lab.github.io/mds/calculus-derivatives.html#def-second-derivative" TargetMode="External" /><Relationship Type="http://schemas.openxmlformats.org/officeDocument/2006/relationships/hyperlink" Id="rId64" Target="https://morrison-lab.github.io/mds/linear-algebra-vectors.html#def-linear-combination" TargetMode="External" /><Relationship Type="http://schemas.openxmlformats.org/officeDocument/2006/relationships/hyperlink" Id="rId265" Target="https://morrison-lab.github.io/pds/expectation.html#def-cond-expectation" TargetMode="External" /><Relationship Type="http://schemas.openxmlformats.org/officeDocument/2006/relationships/hyperlink" Id="rId29" Target="https://morrison-lab.github.io/pds/expectation.html#def-cond-pdf" TargetMode="External" /><Relationship Type="http://schemas.openxmlformats.org/officeDocument/2006/relationships/hyperlink" Id="rId37" Target="https://morrison-lab.github.io/pds/expectation.html#def-expectation" TargetMode="External" /><Relationship Type="http://schemas.openxmlformats.org/officeDocument/2006/relationships/hyperlink" Id="rId151" Target="https://morrison-lab.github.io/pds/independence.html#def-cind" TargetMode="External" /><Relationship Type="http://schemas.openxmlformats.org/officeDocument/2006/relationships/hyperlink" Id="rId106" Target="https://morrison-lab.github.io/pds/independence.html#def-indpt" TargetMode="External" /><Relationship Type="http://schemas.openxmlformats.org/officeDocument/2006/relationships/hyperlink" Id="rId149" Target="https://morrison-lab.github.io/pds/probability-basics.html#def-conditional-prob" TargetMode="External" /><Relationship Type="http://schemas.openxmlformats.org/officeDocument/2006/relationships/hyperlink" Id="rId30" Target="https://morrison-lab.github.io/pds/probability-basics.html#def-event" TargetMode="External" /><Relationship Type="http://schemas.openxmlformats.org/officeDocument/2006/relationships/hyperlink" Id="rId177" Target="https://morrison-lab.github.io/pds/probability-basics.html#thm-law-conditional-prob" TargetMode="External" /><Relationship Type="http://schemas.openxmlformats.org/officeDocument/2006/relationships/hyperlink" Id="rId304" Target="https://morrison-lab.github.io/pds/random-variables.html#def-cdf" TargetMode="External" /><Relationship Type="http://schemas.openxmlformats.org/officeDocument/2006/relationships/hyperlink" Id="rId10" Target="https://morrison-lab.github.io/pds/random-variables.html#def-exponential" TargetMode="External" /><Relationship Type="http://schemas.openxmlformats.org/officeDocument/2006/relationships/hyperlink" Id="rId11" Target="https://morrison-lab.github.io/pds/random-variables.html#def-pdf" TargetMode="External" /><Relationship Type="http://schemas.openxmlformats.org/officeDocument/2006/relationships/hyperlink" Id="rId273" Target="https://morrison-lab.github.io/pds/random-variables.html#def-quantile-function" TargetMode="External" /><Relationship Type="http://schemas.openxmlformats.org/officeDocument/2006/relationships/hyperlink" Id="rId318" Target="https://morrison-lab.github.io/pds/random-variables.html#def-random-variable" TargetMode="External" /><Relationship Type="http://schemas.openxmlformats.org/officeDocument/2006/relationships/hyperlink" Id="rId303" Target="https://morrison-lab.github.io/pds/random-variables.html#def-uniform" TargetMode="External" /><Relationship Type="http://schemas.openxmlformats.org/officeDocument/2006/relationships/hyperlink" Id="rId278" Target="https://morrison-lab.github.io/pds/variance-covariance.html#def-correlation" TargetMode="External" /><Relationship Type="http://schemas.openxmlformats.org/officeDocument/2006/relationships/hyperlink" Id="rId332" Target="https://morrison-lab.github.io/pds/variance-covariance.html#def-sd" TargetMode="External" /><Relationship Type="http://schemas.openxmlformats.org/officeDocument/2006/relationships/hyperlink" Id="rId438" Target="https://morrison-lab.github.io/pds/variance-covariance.html#def-variance" TargetMode="External" /><Relationship Type="http://schemas.openxmlformats.org/officeDocument/2006/relationships/hyperlink" Id="rId441" Target="https://morrison-lab.github.io/sds/basic-statistical-methods.html#sec-two-sample-t-test" TargetMode="External" /><Relationship Type="http://schemas.openxmlformats.org/officeDocument/2006/relationships/hyperlink" Id="rId269" Target="https://morrison-lab.github.io/sds/correlation-regression.html#def-ols" TargetMode="External" /><Relationship Type="http://schemas.openxmlformats.org/officeDocument/2006/relationships/hyperlink" Id="rId28" Target="https://morrison-lab.github.io/sds/correlation-regression.html#def-slr-covariate-vector" TargetMode="External" /><Relationship Type="http://schemas.openxmlformats.org/officeDocument/2006/relationships/hyperlink" Id="rId315" Target="https://morrison-lab.github.io/sds/data.html#def-continuous-var" TargetMode="External" /><Relationship Type="http://schemas.openxmlformats.org/officeDocument/2006/relationships/hyperlink" Id="rId191" Target="https://morrison-lab.github.io/sds/data.html#def-indicator-variable" TargetMode="External" /><Relationship Type="http://schemas.openxmlformats.org/officeDocument/2006/relationships/hyperlink" Id="rId33" Target="https://morrison-lab.github.io/sds/data.html#def-reference-level" TargetMode="External" /><Relationship Type="http://schemas.openxmlformats.org/officeDocument/2006/relationships/hyperlink" Id="rId345" Target="https://morrison-lab.github.io/sds/estimation.html#def-SE" TargetMode="External" /><Relationship Type="http://schemas.openxmlformats.org/officeDocument/2006/relationships/hyperlink" Id="rId183" Target="https://morrison-lab.github.io/sds/estimation.html#def-estimator" TargetMode="External" /><Relationship Type="http://schemas.openxmlformats.org/officeDocument/2006/relationships/hyperlink" Id="rId214" Target="https://morrison-lab.github.io/sds/inference.html#def-chi-square-dist" TargetMode="External" /><Relationship Type="http://schemas.openxmlformats.org/officeDocument/2006/relationships/hyperlink" Id="rId440" Target="https://morrison-lab.github.io/sds/inference.html#def-confidence-interval" TargetMode="External" /><Relationship Type="http://schemas.openxmlformats.org/officeDocument/2006/relationships/hyperlink" Id="rId210" Target="https://morrison-lab.github.io/sds/inference.html#def-statistically-significant" TargetMode="External" /><Relationship Type="http://schemas.openxmlformats.org/officeDocument/2006/relationships/hyperlink" Id="rId209" Target="https://morrison-lab.github.io/sds/inference.html#sec-hypothesis-tests" TargetMode="External" /><Relationship Type="http://schemas.openxmlformats.org/officeDocument/2006/relationships/hyperlink" Id="rId186" Target="https://morrison-lab.github.io/sds/intro-MLEs.html#def-einf" TargetMode="External" /><Relationship Type="http://schemas.openxmlformats.org/officeDocument/2006/relationships/hyperlink" Id="rId105" Target="https://morrison-lab.github.io/sds/intro-MLEs.html#def-lik" TargetMode="External" /><Relationship Type="http://schemas.openxmlformats.org/officeDocument/2006/relationships/hyperlink" Id="rId201" Target="https://morrison-lab.github.io/sds/intro-MLEs.html#def-loglik" TargetMode="External" /><Relationship Type="http://schemas.openxmlformats.org/officeDocument/2006/relationships/hyperlink" Id="rId204" Target="https://morrison-lab.github.io/sds/intro-MLEs.html#def-mle" TargetMode="External" /><Relationship Type="http://schemas.openxmlformats.org/officeDocument/2006/relationships/hyperlink" Id="rId343" Target="https://morrison-lab.github.io/sds/intro-MLEs.html#def-newton-raphson" TargetMode="External" /><Relationship Type="http://schemas.openxmlformats.org/officeDocument/2006/relationships/hyperlink" Id="rId272" Target="https://morrison-lab.github.io/sds/intro-MLEs.html#def-prediction-interval" TargetMode="External" /><Relationship Type="http://schemas.openxmlformats.org/officeDocument/2006/relationships/hyperlink" Id="rId189" Target="https://morrison-lab.github.io/sds/intro-MLEs.html#def-profile-loglik" TargetMode="External" /><Relationship Type="http://schemas.openxmlformats.org/officeDocument/2006/relationships/hyperlink" Id="rId185" Target="https://morrison-lab.github.io/sds/intro-MLEs.html#def-score" TargetMode="External" /><Relationship Type="http://schemas.openxmlformats.org/officeDocument/2006/relationships/hyperlink" Id="rId211" Target="https://morrison-lab.github.io/sds/intro-MLEs.html#def-wald-test" TargetMode="External" /><Relationship Type="http://schemas.openxmlformats.org/officeDocument/2006/relationships/hyperlink" Id="rId184" Target="https://morrison-lab.github.io/sds/intro-MLEs.html#thm-dist-mle" TargetMode="External" /><Relationship Type="http://schemas.openxmlformats.org/officeDocument/2006/relationships/hyperlink" Id="rId266" Target="https://morrison-lab.github.io/sds/prediction.html#def-prediction-error" TargetMode="External" /><Relationship Type="http://schemas.openxmlformats.org/officeDocument/2006/relationships/hyperlink" Id="rId493" Target="https://www.lexjansen.com/wuss/2003/DataAnalysis/i-cox_time_scales.pdf" TargetMode="External" /><Relationship Type="http://schemas.openxmlformats.org/officeDocument/2006/relationships/hyperlink" Id="rId141" Target="intro-to-survival-analysis.qmd" TargetMode="External" /><Relationship Type="http://schemas.openxmlformats.org/officeDocument/2006/relationships/hyperlink" Id="rId192" Target="intro-to-survival-analysis.qmd#cor-surv-int-haz" TargetMode="External" /><Relationship Type="http://schemas.openxmlformats.org/officeDocument/2006/relationships/hyperlink" Id="rId279" Target="intro-to-survival-analysis.qmd#def-KM-estimator" TargetMode="External" /><Relationship Type="http://schemas.openxmlformats.org/officeDocument/2006/relationships/hyperlink" Id="rId38" Target="intro-to-survival-analysis.qmd#def-cuhaz" TargetMode="External" /><Relationship Type="http://schemas.openxmlformats.org/officeDocument/2006/relationships/hyperlink" Id="rId13" Target="intro-to-survival-analysis.qmd#def-hazard" TargetMode="External" /><Relationship Type="http://schemas.openxmlformats.org/officeDocument/2006/relationships/hyperlink" Id="rId51" Target="intro-to-survival-analysis.qmd#def-hazard-ratio" TargetMode="External" /><Relationship Type="http://schemas.openxmlformats.org/officeDocument/2006/relationships/hyperlink" Id="rId142" Target="intro-to-survival-analysis.qmd#def-interval-fail-prob" TargetMode="External" /><Relationship Type="http://schemas.openxmlformats.org/officeDocument/2006/relationships/hyperlink" Id="rId110" Target="intro-to-survival-analysis.qmd#def-na-cuhaz-est" TargetMode="External" /><Relationship Type="http://schemas.openxmlformats.org/officeDocument/2006/relationships/hyperlink" Id="rId107" Target="intro-to-survival-analysis.qmd#def-noninformative-censoring" TargetMode="External" /><Relationship Type="http://schemas.openxmlformats.org/officeDocument/2006/relationships/hyperlink" Id="rId460" Target="intro-to-survival-analysis.qmd#def-number-at-risk" TargetMode="External" /><Relationship Type="http://schemas.openxmlformats.org/officeDocument/2006/relationships/hyperlink" Id="rId154" Target="intro-to-survival-analysis.qmd#def-right-censor" TargetMode="External" /><Relationship Type="http://schemas.openxmlformats.org/officeDocument/2006/relationships/hyperlink" Id="rId138" Target="intro-to-survival-analysis.qmd#def-risk-set" TargetMode="External" /><Relationship Type="http://schemas.openxmlformats.org/officeDocument/2006/relationships/hyperlink" Id="rId12" Target="intro-to-survival-analysis.qmd#def-surv-fn" TargetMode="External" /><Relationship Type="http://schemas.openxmlformats.org/officeDocument/2006/relationships/hyperlink" Id="rId144" Target="intro-to-survival-analysis.qmd#exm-interval-fail-prob" TargetMode="External" /><Relationship Type="http://schemas.openxmlformats.org/officeDocument/2006/relationships/hyperlink" Id="rId155" Target="intro-to-survival-analysis.qmd#sec-likelihood-with-censoring" TargetMode="External" /><Relationship Type="http://schemas.openxmlformats.org/officeDocument/2006/relationships/hyperlink" Id="rId215" Target="intro-to-survival-analysis.qmd#thm-logrank-two-group" TargetMode="External" /><Relationship Type="http://schemas.openxmlformats.org/officeDocument/2006/relationships/hyperlink" Id="rId212" Target="logistic-regression.qmd#def-logistic-regression" TargetMode="External" /><Relationship Type="http://schemas.openxmlformats.org/officeDocument/2006/relationships/hyperlink" Id="rId216" Target="logistic-regression.qmd#def-lrt" TargetMode="External" /><Relationship Type="http://schemas.openxmlformats.org/officeDocument/2006/relationships/hyperlink" Id="rId139" Target="proportional-hazards-models.qmd#def-risk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Intro-to-GLMs.qmd#def-glm" TargetMode="External" /><Relationship Type="http://schemas.openxmlformats.org/officeDocument/2006/relationships/hyperlink" Id="rId86" Target="Intro-to-GLMs.qmd#def-linear-predictor" TargetMode="External" /><Relationship Type="http://schemas.openxmlformats.org/officeDocument/2006/relationships/hyperlink" Id="rId27" Target="Intro-to-GLMs.qmd#def-outcome" TargetMode="External" /><Relationship Type="http://schemas.openxmlformats.org/officeDocument/2006/relationships/hyperlink" Id="rId26" Target="Intro-to-GLMs.qmd#def-predictors" TargetMode="External" /><Relationship Type="http://schemas.openxmlformats.org/officeDocument/2006/relationships/hyperlink" Id="rId327" Target="Linear-models-overview.qmd#def-aic" TargetMode="External" /><Relationship Type="http://schemas.openxmlformats.org/officeDocument/2006/relationships/hyperlink" Id="rId95" Target="Linear-models-overview.qmd#def-coef-interp-procedure" TargetMode="External" /><Relationship Type="http://schemas.openxmlformats.org/officeDocument/2006/relationships/hyperlink" Id="rId347" Target="Linear-models-overview.qmd#def-cooks-distance" TargetMode="External" /><Relationship Type="http://schemas.openxmlformats.org/officeDocument/2006/relationships/hyperlink" Id="rId36" Target="Linear-models-overview.qmd#def-lm-general-form" TargetMode="External" /><Relationship Type="http://schemas.openxmlformats.org/officeDocument/2006/relationships/hyperlink" Id="rId268" Target="Linear-models-overview.qmd#def-resid-fitted" TargetMode="External" /><Relationship Type="http://schemas.openxmlformats.org/officeDocument/2006/relationships/hyperlink" Id="rId42" Target="count-regression.qmd" TargetMode="External" /><Relationship Type="http://schemas.openxmlformats.org/officeDocument/2006/relationships/hyperlink" Id="rId24" Target="https://dmrocke.ucdavis.edu/Class/EPI204-Spring-2021/EPI204-2021-05-04.mp4" TargetMode="External" /><Relationship Type="http://schemas.openxmlformats.org/officeDocument/2006/relationships/hyperlink" Id="rId136" Target="https://dmrocke.ucdavis.edu/Class/EPI204-Spring-2021/EPI204-2021-05-06.mp4" TargetMode="External" /><Relationship Type="http://schemas.openxmlformats.org/officeDocument/2006/relationships/hyperlink" Id="rId232" Target="https://dmrocke.ucdavis.edu/Class/EPI204-Spring-2021/EPI204-2021-05-11.mp4" TargetMode="External" /><Relationship Type="http://schemas.openxmlformats.org/officeDocument/2006/relationships/hyperlink" Id="rId233" Target="https://dmrocke.ucdavis.edu/Class/EPI204-Spring-2021/EPI204-2021-05-13.mp4" TargetMode="External" /><Relationship Type="http://schemas.openxmlformats.org/officeDocument/2006/relationships/hyperlink" Id="rId403" Target="https://dmrocke.ucdavis.edu/Class/EPI204-Spring-2021/EPI204-2021-05-18.mp4" TargetMode="External" /><Relationship Type="http://schemas.openxmlformats.org/officeDocument/2006/relationships/hyperlink" Id="rId478" Target="https://dmrocke.ucdavis.edu/Class/EPI204-Spring-2021/EPI204-Spring-2021.html" TargetMode="External" /><Relationship Type="http://schemas.openxmlformats.org/officeDocument/2006/relationships/hyperlink" Id="rId25" Target="https://dmrocke.ucdavis.edu/Class/EPI204-Spring-2021/Lecture10ProportionalHazardsModel.pdf" TargetMode="External" /><Relationship Type="http://schemas.openxmlformats.org/officeDocument/2006/relationships/hyperlink" Id="rId137" Target="https://dmrocke.ucdavis.edu/Class/EPI204-Spring-2021/Lecture11SurvivalRegression.pdf" TargetMode="External" /><Relationship Type="http://schemas.openxmlformats.org/officeDocument/2006/relationships/hyperlink" Id="rId234" Target="https://dmrocke.ucdavis.edu/Class/EPI204-Spring-2021/Lecture12SurvivalAnalysisModelBuilding.pdf" TargetMode="External" /><Relationship Type="http://schemas.openxmlformats.org/officeDocument/2006/relationships/hyperlink" Id="rId404" Target="https://dmrocke.ucdavis.edu/Class/EPI204-Spring-2021/Lecture13StratifiedCoxModels.pdf" TargetMode="External" /><Relationship Type="http://schemas.openxmlformats.org/officeDocument/2006/relationships/hyperlink" Id="rId423" Target="https://dmrocke.ucdavis.edu/Class/EPI204-Spring-2021/Lecture14TimeDepVars.pdf" TargetMode="External" /><Relationship Type="http://schemas.openxmlformats.org/officeDocument/2006/relationships/hyperlink" Id="rId495" Target="https://doi.org/10.1007/978-1-4614-1353-0" TargetMode="External" /><Relationship Type="http://schemas.openxmlformats.org/officeDocument/2006/relationships/hyperlink" Id="rId497" Target="https://doi.org/10.1016/j.cct.2005.04.005" TargetMode="External" /><Relationship Type="http://schemas.openxmlformats.org/officeDocument/2006/relationships/hyperlink" Id="rId499" Target="https://doi.org/10.1080/01621459.1999.10474144" TargetMode="External" /><Relationship Type="http://schemas.openxmlformats.org/officeDocument/2006/relationships/hyperlink" Id="rId485" Target="https://doi.org/10.1093/biomet/81.3.515" TargetMode="External" /><Relationship Type="http://schemas.openxmlformats.org/officeDocument/2006/relationships/hyperlink" Id="rId491" Target="https://doi.org/10.1182/blood.V78.3.838.838" TargetMode="External" /><Relationship Type="http://schemas.openxmlformats.org/officeDocument/2006/relationships/hyperlink" Id="rId487" Target="https://doi.org/10.1201/9781315182780" TargetMode="External" /><Relationship Type="http://schemas.openxmlformats.org/officeDocument/2006/relationships/hyperlink" Id="rId483" Target="https://doi.org/10.2307/1402746" TargetMode="External" /><Relationship Type="http://schemas.openxmlformats.org/officeDocument/2006/relationships/hyperlink" Id="rId96" Target="https://en.wikipedia.org/wiki/Proportional_hazards_model#Why_it_is_called_%22proportional%22" TargetMode="External" /><Relationship Type="http://schemas.openxmlformats.org/officeDocument/2006/relationships/hyperlink" Id="rId489" Target="https://link.springer.com/book/10.1007/978-1-4419-6646-9" TargetMode="External" /><Relationship Type="http://schemas.openxmlformats.org/officeDocument/2006/relationships/hyperlink" Id="rId481" Target="https://link.springer.com/book/10.1007/b97377" TargetMode="External" /><Relationship Type="http://schemas.openxmlformats.org/officeDocument/2006/relationships/hyperlink" Id="rId43" Target="https://morrison-lab.github.io/mds/algebra-exponentials.html#def-natural-log" TargetMode="External" /><Relationship Type="http://schemas.openxmlformats.org/officeDocument/2006/relationships/hyperlink" Id="rId127" Target="https://morrison-lab.github.io/mds/calculus-derivatives.html#def-derivative" TargetMode="External" /><Relationship Type="http://schemas.openxmlformats.org/officeDocument/2006/relationships/hyperlink" Id="rId145" Target="https://morrison-lab.github.io/mds/calculus-derivatives.html#def-linear-approximation" TargetMode="External" /><Relationship Type="http://schemas.openxmlformats.org/officeDocument/2006/relationships/hyperlink" Id="rId202" Target="https://morrison-lab.github.io/mds/calculus-derivatives.html#def-second-derivative" TargetMode="External" /><Relationship Type="http://schemas.openxmlformats.org/officeDocument/2006/relationships/hyperlink" Id="rId64" Target="https://morrison-lab.github.io/mds/linear-algebra-vectors.html#def-linear-combination" TargetMode="External" /><Relationship Type="http://schemas.openxmlformats.org/officeDocument/2006/relationships/hyperlink" Id="rId265" Target="https://morrison-lab.github.io/pds/expectation.html#def-cond-expectation" TargetMode="External" /><Relationship Type="http://schemas.openxmlformats.org/officeDocument/2006/relationships/hyperlink" Id="rId29" Target="https://morrison-lab.github.io/pds/expectation.html#def-cond-pdf" TargetMode="External" /><Relationship Type="http://schemas.openxmlformats.org/officeDocument/2006/relationships/hyperlink" Id="rId37" Target="https://morrison-lab.github.io/pds/expectation.html#def-expectation" TargetMode="External" /><Relationship Type="http://schemas.openxmlformats.org/officeDocument/2006/relationships/hyperlink" Id="rId151" Target="https://morrison-lab.github.io/pds/independence.html#def-cind" TargetMode="External" /><Relationship Type="http://schemas.openxmlformats.org/officeDocument/2006/relationships/hyperlink" Id="rId106" Target="https://morrison-lab.github.io/pds/independence.html#def-indpt" TargetMode="External" /><Relationship Type="http://schemas.openxmlformats.org/officeDocument/2006/relationships/hyperlink" Id="rId149" Target="https://morrison-lab.github.io/pds/probability-basics.html#def-conditional-prob" TargetMode="External" /><Relationship Type="http://schemas.openxmlformats.org/officeDocument/2006/relationships/hyperlink" Id="rId30" Target="https://morrison-lab.github.io/pds/probability-basics.html#def-event" TargetMode="External" /><Relationship Type="http://schemas.openxmlformats.org/officeDocument/2006/relationships/hyperlink" Id="rId177" Target="https://morrison-lab.github.io/pds/probability-basics.html#thm-law-conditional-prob" TargetMode="External" /><Relationship Type="http://schemas.openxmlformats.org/officeDocument/2006/relationships/hyperlink" Id="rId304" Target="https://morrison-lab.github.io/pds/random-variables.html#def-cdf" TargetMode="External" /><Relationship Type="http://schemas.openxmlformats.org/officeDocument/2006/relationships/hyperlink" Id="rId10" Target="https://morrison-lab.github.io/pds/random-variables.html#def-exponential" TargetMode="External" /><Relationship Type="http://schemas.openxmlformats.org/officeDocument/2006/relationships/hyperlink" Id="rId11" Target="https://morrison-lab.github.io/pds/random-variables.html#def-pdf" TargetMode="External" /><Relationship Type="http://schemas.openxmlformats.org/officeDocument/2006/relationships/hyperlink" Id="rId273" Target="https://morrison-lab.github.io/pds/random-variables.html#def-quantile-function" TargetMode="External" /><Relationship Type="http://schemas.openxmlformats.org/officeDocument/2006/relationships/hyperlink" Id="rId318" Target="https://morrison-lab.github.io/pds/random-variables.html#def-random-variable" TargetMode="External" /><Relationship Type="http://schemas.openxmlformats.org/officeDocument/2006/relationships/hyperlink" Id="rId303" Target="https://morrison-lab.github.io/pds/random-variables.html#def-uniform" TargetMode="External" /><Relationship Type="http://schemas.openxmlformats.org/officeDocument/2006/relationships/hyperlink" Id="rId278" Target="https://morrison-lab.github.io/pds/variance-covariance.html#def-correlation" TargetMode="External" /><Relationship Type="http://schemas.openxmlformats.org/officeDocument/2006/relationships/hyperlink" Id="rId332" Target="https://morrison-lab.github.io/pds/variance-covariance.html#def-sd" TargetMode="External" /><Relationship Type="http://schemas.openxmlformats.org/officeDocument/2006/relationships/hyperlink" Id="rId438" Target="https://morrison-lab.github.io/pds/variance-covariance.html#def-variance" TargetMode="External" /><Relationship Type="http://schemas.openxmlformats.org/officeDocument/2006/relationships/hyperlink" Id="rId441" Target="https://morrison-lab.github.io/sds/basic-statistical-methods.html#sec-two-sample-t-test" TargetMode="External" /><Relationship Type="http://schemas.openxmlformats.org/officeDocument/2006/relationships/hyperlink" Id="rId269" Target="https://morrison-lab.github.io/sds/correlation-regression.html#def-ols" TargetMode="External" /><Relationship Type="http://schemas.openxmlformats.org/officeDocument/2006/relationships/hyperlink" Id="rId28" Target="https://morrison-lab.github.io/sds/correlation-regression.html#def-slr-covariate-vector" TargetMode="External" /><Relationship Type="http://schemas.openxmlformats.org/officeDocument/2006/relationships/hyperlink" Id="rId315" Target="https://morrison-lab.github.io/sds/data.html#def-continuous-var" TargetMode="External" /><Relationship Type="http://schemas.openxmlformats.org/officeDocument/2006/relationships/hyperlink" Id="rId191" Target="https://morrison-lab.github.io/sds/data.html#def-indicator-variable" TargetMode="External" /><Relationship Type="http://schemas.openxmlformats.org/officeDocument/2006/relationships/hyperlink" Id="rId33" Target="https://morrison-lab.github.io/sds/data.html#def-reference-level" TargetMode="External" /><Relationship Type="http://schemas.openxmlformats.org/officeDocument/2006/relationships/hyperlink" Id="rId345" Target="https://morrison-lab.github.io/sds/estimation.html#def-SE" TargetMode="External" /><Relationship Type="http://schemas.openxmlformats.org/officeDocument/2006/relationships/hyperlink" Id="rId183" Target="https://morrison-lab.github.io/sds/estimation.html#def-estimator" TargetMode="External" /><Relationship Type="http://schemas.openxmlformats.org/officeDocument/2006/relationships/hyperlink" Id="rId214" Target="https://morrison-lab.github.io/sds/inference.html#def-chi-square-dist" TargetMode="External" /><Relationship Type="http://schemas.openxmlformats.org/officeDocument/2006/relationships/hyperlink" Id="rId440" Target="https://morrison-lab.github.io/sds/inference.html#def-confidence-interval" TargetMode="External" /><Relationship Type="http://schemas.openxmlformats.org/officeDocument/2006/relationships/hyperlink" Id="rId210" Target="https://morrison-lab.github.io/sds/inference.html#def-statistically-significant" TargetMode="External" /><Relationship Type="http://schemas.openxmlformats.org/officeDocument/2006/relationships/hyperlink" Id="rId209" Target="https://morrison-lab.github.io/sds/inference.html#sec-hypothesis-tests" TargetMode="External" /><Relationship Type="http://schemas.openxmlformats.org/officeDocument/2006/relationships/hyperlink" Id="rId186" Target="https://morrison-lab.github.io/sds/intro-MLEs.html#def-einf" TargetMode="External" /><Relationship Type="http://schemas.openxmlformats.org/officeDocument/2006/relationships/hyperlink" Id="rId105" Target="https://morrison-lab.github.io/sds/intro-MLEs.html#def-lik" TargetMode="External" /><Relationship Type="http://schemas.openxmlformats.org/officeDocument/2006/relationships/hyperlink" Id="rId201" Target="https://morrison-lab.github.io/sds/intro-MLEs.html#def-loglik" TargetMode="External" /><Relationship Type="http://schemas.openxmlformats.org/officeDocument/2006/relationships/hyperlink" Id="rId204" Target="https://morrison-lab.github.io/sds/intro-MLEs.html#def-mle" TargetMode="External" /><Relationship Type="http://schemas.openxmlformats.org/officeDocument/2006/relationships/hyperlink" Id="rId343" Target="https://morrison-lab.github.io/sds/intro-MLEs.html#def-newton-raphson" TargetMode="External" /><Relationship Type="http://schemas.openxmlformats.org/officeDocument/2006/relationships/hyperlink" Id="rId272" Target="https://morrison-lab.github.io/sds/intro-MLEs.html#def-prediction-interval" TargetMode="External" /><Relationship Type="http://schemas.openxmlformats.org/officeDocument/2006/relationships/hyperlink" Id="rId189" Target="https://morrison-lab.github.io/sds/intro-MLEs.html#def-profile-loglik" TargetMode="External" /><Relationship Type="http://schemas.openxmlformats.org/officeDocument/2006/relationships/hyperlink" Id="rId185" Target="https://morrison-lab.github.io/sds/intro-MLEs.html#def-score" TargetMode="External" /><Relationship Type="http://schemas.openxmlformats.org/officeDocument/2006/relationships/hyperlink" Id="rId211" Target="https://morrison-lab.github.io/sds/intro-MLEs.html#def-wald-test" TargetMode="External" /><Relationship Type="http://schemas.openxmlformats.org/officeDocument/2006/relationships/hyperlink" Id="rId184" Target="https://morrison-lab.github.io/sds/intro-MLEs.html#thm-dist-mle" TargetMode="External" /><Relationship Type="http://schemas.openxmlformats.org/officeDocument/2006/relationships/hyperlink" Id="rId266" Target="https://morrison-lab.github.io/sds/prediction.html#def-prediction-error" TargetMode="External" /><Relationship Type="http://schemas.openxmlformats.org/officeDocument/2006/relationships/hyperlink" Id="rId493" Target="https://www.lexjansen.com/wuss/2003/DataAnalysis/i-cox_time_scales.pdf" TargetMode="External" /><Relationship Type="http://schemas.openxmlformats.org/officeDocument/2006/relationships/hyperlink" Id="rId141" Target="intro-to-survival-analysis.qmd" TargetMode="External" /><Relationship Type="http://schemas.openxmlformats.org/officeDocument/2006/relationships/hyperlink" Id="rId192" Target="intro-to-survival-analysis.qmd#cor-surv-int-haz" TargetMode="External" /><Relationship Type="http://schemas.openxmlformats.org/officeDocument/2006/relationships/hyperlink" Id="rId279" Target="intro-to-survival-analysis.qmd#def-KM-estimator" TargetMode="External" /><Relationship Type="http://schemas.openxmlformats.org/officeDocument/2006/relationships/hyperlink" Id="rId38" Target="intro-to-survival-analysis.qmd#def-cuhaz" TargetMode="External" /><Relationship Type="http://schemas.openxmlformats.org/officeDocument/2006/relationships/hyperlink" Id="rId13" Target="intro-to-survival-analysis.qmd#def-hazard" TargetMode="External" /><Relationship Type="http://schemas.openxmlformats.org/officeDocument/2006/relationships/hyperlink" Id="rId51" Target="intro-to-survival-analysis.qmd#def-hazard-ratio" TargetMode="External" /><Relationship Type="http://schemas.openxmlformats.org/officeDocument/2006/relationships/hyperlink" Id="rId142" Target="intro-to-survival-analysis.qmd#def-interval-fail-prob" TargetMode="External" /><Relationship Type="http://schemas.openxmlformats.org/officeDocument/2006/relationships/hyperlink" Id="rId110" Target="intro-to-survival-analysis.qmd#def-na-cuhaz-est" TargetMode="External" /><Relationship Type="http://schemas.openxmlformats.org/officeDocument/2006/relationships/hyperlink" Id="rId107" Target="intro-to-survival-analysis.qmd#def-noninformative-censoring" TargetMode="External" /><Relationship Type="http://schemas.openxmlformats.org/officeDocument/2006/relationships/hyperlink" Id="rId460" Target="intro-to-survival-analysis.qmd#def-number-at-risk" TargetMode="External" /><Relationship Type="http://schemas.openxmlformats.org/officeDocument/2006/relationships/hyperlink" Id="rId154" Target="intro-to-survival-analysis.qmd#def-right-censor" TargetMode="External" /><Relationship Type="http://schemas.openxmlformats.org/officeDocument/2006/relationships/hyperlink" Id="rId138" Target="intro-to-survival-analysis.qmd#def-risk-set" TargetMode="External" /><Relationship Type="http://schemas.openxmlformats.org/officeDocument/2006/relationships/hyperlink" Id="rId12" Target="intro-to-survival-analysis.qmd#def-surv-fn" TargetMode="External" /><Relationship Type="http://schemas.openxmlformats.org/officeDocument/2006/relationships/hyperlink" Id="rId144" Target="intro-to-survival-analysis.qmd#exm-interval-fail-prob" TargetMode="External" /><Relationship Type="http://schemas.openxmlformats.org/officeDocument/2006/relationships/hyperlink" Id="rId155" Target="intro-to-survival-analysis.qmd#sec-likelihood-with-censoring" TargetMode="External" /><Relationship Type="http://schemas.openxmlformats.org/officeDocument/2006/relationships/hyperlink" Id="rId215" Target="intro-to-survival-analysis.qmd#thm-logrank-two-group" TargetMode="External" /><Relationship Type="http://schemas.openxmlformats.org/officeDocument/2006/relationships/hyperlink" Id="rId212" Target="logistic-regression.qmd#def-logistic-regression" TargetMode="External" /><Relationship Type="http://schemas.openxmlformats.org/officeDocument/2006/relationships/hyperlink" Id="rId216" Target="logistic-regression.qmd#def-lrt" TargetMode="External" /><Relationship Type="http://schemas.openxmlformats.org/officeDocument/2006/relationships/hyperlink" Id="rId139" Target="proportional-hazards-models.qmd#def-risk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Proportional Hazards Models</dc:title>
  <dc:creator/>
  <cp:keywords/>
  <dcterms:created xsi:type="dcterms:W3CDTF">2026-10-23T09:58:47Z</dcterms:created>
  <dcterms:modified xsi:type="dcterms:W3CDTF">2026-10-23T09:58:47Z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