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7]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  <w:p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  <w:p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 the same steps as for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inserting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into the conditions (RHS of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t xml:space="preserve">) of every expression.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  <w:p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  <w:p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8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7"/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  <w:p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3"/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</w:p>
    <w:bookmarkEnd w:id="218"/>
    <w:bookmarkStart w:id="220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19">
        <w:r>
          <w:rPr>
            <w:rStyle w:val="Hyperlink"/>
          </w:rPr>
          <w:t xml:space="preserve">https://doi.org/10.1007/978-1-4614-1353-0</w:t>
        </w:r>
      </w:hyperlink>
    </w:p>
    <w:bookmarkEnd w:id="220"/>
    <w:bookmarkStart w:id="222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1">
        <w:r>
          <w:rPr>
            <w:rStyle w:val="Hyperlink"/>
          </w:rPr>
          <w:t xml:space="preserve">https://www.bookdown.org/rwnahhas/RMPH/</w:t>
        </w:r>
      </w:hyperlink>
    </w:p>
    <w:bookmarkEnd w:id="222"/>
    <w:bookmarkStart w:id="223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3"/>
    <w:bookmarkStart w:id="224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4"/>
    <w:bookmarkStart w:id="226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</w:p>
    <w:bookmarkEnd w:id="226"/>
    <w:bookmarkStart w:id="228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27">
        <w:r>
          <w:rPr>
            <w:rStyle w:val="Hyperlink"/>
          </w:rPr>
          <w:t xml:space="preserve">https://statquest.org/</w:t>
        </w:r>
      </w:hyperlink>
    </w:p>
    <w:bookmarkEnd w:id="228"/>
    <w:bookmarkStart w:id="230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2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0"/>
    <w:bookmarkStart w:id="232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1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2"/>
    <w:bookmarkStart w:id="234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3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9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33" Target="https://doi.org/10.1002/9780470580066" TargetMode="External" /><Relationship Type="http://schemas.openxmlformats.org/officeDocument/2006/relationships/hyperlink" Id="rId219" Target="https://doi.org/10.1007/978-1-4614-1353-0" TargetMode="External" /><Relationship Type="http://schemas.openxmlformats.org/officeDocument/2006/relationships/hyperlink" Id="rId231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7" Target="https://statquest.org/" TargetMode="External" /><Relationship Type="http://schemas.openxmlformats.org/officeDocument/2006/relationships/hyperlink" Id="rId221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9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33" Target="https://doi.org/10.1002/9780470580066" TargetMode="External" /><Relationship Type="http://schemas.openxmlformats.org/officeDocument/2006/relationships/hyperlink" Id="rId219" Target="https://doi.org/10.1007/978-1-4614-1353-0" TargetMode="External" /><Relationship Type="http://schemas.openxmlformats.org/officeDocument/2006/relationships/hyperlink" Id="rId231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7" Target="https://statquest.org/" TargetMode="External" /><Relationship Type="http://schemas.openxmlformats.org/officeDocument/2006/relationships/hyperlink" Id="rId221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2026-10-18T18:50:07Z</dcterms:created>
  <dcterms:modified xsi:type="dcterms:W3CDTF">2026-10-18T18:50:07Z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