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00:12:29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smallest error,</w:t>
      </w:r>
      <w:r>
        <w:t xml:space="preserve"> </w:t>
      </w:r>
      <w:r>
        <w:t xml:space="preserve">the candidates have lowered their squared bias by less than they have raised their variance,</w:t>
      </w:r>
      <w:r>
        <w:t xml:space="preserve"> </w:t>
      </w:r>
      <w:r>
        <w:t xml:space="preserve">and their fitted models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 fitting procedure</w:t>
      </w:r>
      <w:r>
        <w:t xml:space="preserve"> </w:t>
      </w:r>
      <w:r>
        <w:t xml:space="preserve">from a set of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least-squares polynomial fits of degree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to the training cars.</w:t>
      </w:r>
      <w:r>
        <w:t xml:space="preserve"> </w:t>
      </w:r>
      <w:r>
        <w:t xml:space="preserve">Choosing among these four degrees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2026-10-17T07:26:18Z</dcterms:created>
  <dcterms:modified xsi:type="dcterms:W3CDTF">2026-10-17T07:26:18Z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