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del w:id="1" w:author="PR Preview" w:date="2026-01-01T00:00:00Z">
        <w:r>
          <w:delText xml:space="preserve">Last modified: 2026-10-15 08:49:51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08:52:19 (PDT)</w:t>
        </w:r>
      </w:ins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0" w:name="sec-correlation"/>
    <w:p>
      <w:pPr>
        <w:pStyle w:val="Heading2"/>
      </w:pPr>
      <w:r>
        <w:t xml:space="preserve">2 Correlation</w:t>
      </w:r>
    </w:p>
    <w:bookmarkStart w:id="25" w:name="sec-pearson"/>
    <w:p>
      <w:pPr>
        <w:pStyle w:val="Heading3"/>
      </w:pPr>
      <w:r>
        <w:t xml:space="preserve">2.1 Testing the Pearson correlation</w:t>
      </w:r>
    </w:p>
    <w:bookmarkStart w:id="13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 variances 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2">
        <w:r>
          <w:rPr>
            <w:rStyle w:val="Hyperlink"/>
          </w:rPr>
          <w:t xml:space="preserve">covariance</w:t>
        </w:r>
      </w:hyperlink>
      <w:r>
        <w:t xml:space="preserve">.</w:t>
      </w:r>
    </w:p>
    <w:bookmarkEnd w:id="13"/>
    <w:bookmarkStart w:id="15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5"/>
    <w:bookmarkStart w:id="17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6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7"/>
    <w:bookmarkStart w:id="18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9.6, pp. 472-473)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8"/>
    <w:bookmarkStart w:id="19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"/>
    <w:bookmarkStart w:id="24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3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4"/>
    <w:bookmarkEnd w:id="25"/>
    <w:bookmarkStart w:id="29" w:name="sec-spearman"/>
    <w:p>
      <w:pPr>
        <w:pStyle w:val="Heading3"/>
      </w:pPr>
      <w:r>
        <w:t xml:space="preserve">2.2 Spearman rank correlation</w:t>
      </w:r>
    </w:p>
    <w:bookmarkStart w:id="26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"/>
    <w:bookmarkStart w:id="27" w:name="rem-spearman-monoton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7"/>
    <w:bookmarkStart w:id="28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8"/>
    <w:bookmarkEnd w:id="29"/>
    <w:bookmarkEnd w:id="30"/>
    <w:bookmarkStart w:id="144" w:name="sec-simple-linear-regression"/>
    <w:p>
      <w:pPr>
        <w:pStyle w:val="Heading2"/>
      </w:pPr>
      <w:r>
        <w:t xml:space="preserve">3 Simple linear regression</w:t>
      </w:r>
    </w:p>
    <w:bookmarkStart w:id="49" w:name="sec-slr-model"/>
    <w:p>
      <w:pPr>
        <w:pStyle w:val="Heading3"/>
      </w:pPr>
      <w:r>
        <w:t xml:space="preserve">3.1 Model specification</w:t>
      </w:r>
    </w:p>
    <w:bookmarkStart w:id="31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3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2">
        <w:r>
          <w:rPr>
            <w:rStyle w:val="Hyperlink"/>
          </w:rPr>
          <w:t xml:space="preserve">deviation from its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3"/>
    <w:bookmarkStart w:id="34" w:name="exr-slr-additive"/>
    <w:p>
      <w:pPr>
        <w:pStyle w:val="FirstParagraph"/>
      </w:pPr>
      <w:r>
        <w:rPr>
          <w:b/>
          <w:bCs/>
        </w:rPr>
        <w:t xml:space="preserve">Exercise 1 (Decomposing an outcome)</w:t>
      </w:r>
      <w:r>
        <w:t xml:space="preserve"> </w:t>
      </w:r>
      <w:r>
        <w:t xml:space="preserve">Express each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in terms of its conditional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its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34"/>
    <w:bookmarkStart w:id="35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Check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 starting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5"/>
    <w:bookmarkStart w:id="36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7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Find the joint distribution of 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values.</w:t>
      </w:r>
    </w:p>
    <w:bookmarkEnd w:id="37"/>
    <w:bookmarkStart w:id="40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8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39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are therefore independent,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40"/>
    <w:bookmarkStart w:id="41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2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42"/>
    <w:bookmarkStart w:id="43" w:name="cor-homoskedastic-deviations"/>
    <w:p>
      <w:pPr>
        <w:pStyle w:val="FirstParagraph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bookmarkEnd w:id="44"/>
    <w:bookmarkStart w:id="45" w:name="def-slr"/>
    <w:p>
      <w:pPr>
        <w:pStyle w:val="FirstParagraph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bookmarkEnd w:id="45"/>
    <w:bookmarkStart w:id="46" w:name="def-slr-intercept"/>
    <w:p>
      <w:pPr>
        <w:pStyle w:val="FirstParagraph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6"/>
    <w:bookmarkStart w:id="47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7"/>
    <w:bookmarkStart w:id="48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bookmarkEnd w:id="49"/>
    <w:bookmarkStart w:id="121" w:name="sec-ols"/>
    <w:p>
      <w:pPr>
        <w:pStyle w:val="Heading3"/>
      </w:pPr>
      <w:r>
        <w:t xml:space="preserve">3.2 Ordinary least squares estimation</w:t>
      </w:r>
    </w:p>
    <w:bookmarkStart w:id="51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depends on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sum of the squared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the model has when its parameters equal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At the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bookmarkEnd w:id="51"/>
    <w:bookmarkStart w:id="52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</m:eqArr>
        </m:oMath>
      </m:oMathPara>
    </w:p>
    <w:bookmarkEnd w:id="52"/>
    <w:bookmarkStart w:id="57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6"/>
        </w:tc>
      </w:tr>
    </w:tbl>
    <w:bookmarkEnd w:id="57"/>
    <w:bookmarkStart w:id="59" w:name="exr-mse-rss"/>
    <w:p>
      <w:pPr>
        <w:pStyle w:val="BodyText"/>
      </w:pPr>
      <w:r>
        <w:rPr>
          <w:b/>
          <w:bCs/>
        </w:rPr>
        <w:t xml:space="preserve">Exercise 3 (Mean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Write the</w:t>
      </w:r>
      <w:r>
        <w:t xml:space="preserve"> </w:t>
      </w:r>
      <w:hyperlink r:id="rId58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terms of that mean squared error.</w:t>
      </w:r>
    </w:p>
    <w:bookmarkEnd w:id="59"/>
    <w:bookmarkStart w:id="61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mean squared error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mean squared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</m:eqArr>
        </m:oMath>
      </m:oMathPara>
    </w:p>
    <w:p>
      <w:pPr>
        <w:pStyle w:val="FirstParagraph"/>
      </w:pPr>
      <w:r>
        <w:t xml:space="preserve">Solving for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(result above)</m:t>
              </m:r>
            </m:e>
            <m:e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</m:eqArr>
        </m:oMath>
      </m:oMathPara>
    </w:p>
    <w:bookmarkEnd w:id="61"/>
    <w:bookmarkStart w:id="62" w:name="thm-mse-rss"/>
    <w:p>
      <w:pPr>
        <w:pStyle w:val="FirstParagraph"/>
      </w:pPr>
      <w:r>
        <w:rPr>
          <w:b/>
          <w:bCs/>
        </w:rPr>
        <w:t xml:space="preserve">Theorem 4 (Mean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equivalently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3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mean squared error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mean squared error on the fitting data,</w:t>
      </w:r>
      <w:r>
        <w:t xml:space="preserve"> </w:t>
      </w:r>
      <w:r>
        <w:t xml:space="preserve">not the mean squared error of predictions of new outcomes.</w:t>
      </w:r>
    </w:p>
    <w:bookmarkEnd w:id="63"/>
    <w:bookmarkStart w:id="64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4"/>
    <w:bookmarkStart w:id="69" w:name="exm-ols-slr"/>
    <w:p>
      <w:pPr>
        <w:pStyle w:val="FirstParagraph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8"/>
        </w:tc>
      </w:tr>
    </w:tbl>
    <w:bookmarkEnd w:id="69"/>
    <w:bookmarkStart w:id="70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.</m:t>
          </m:r>
        </m:oMath>
      </m:oMathPara>
    </w:p>
    <w:bookmarkEnd w:id="70"/>
    <w:bookmarkStart w:id="71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1"/>
    <w:bookmarkStart w:id="72" w:name="def-centered-sums"/>
    <w:p>
      <w:pPr>
        <w:pStyle w:val="FirstParagraph"/>
      </w:pPr>
      <w:r>
        <w:rPr>
          <w:b/>
          <w:bCs/>
        </w:rPr>
        <w:t xml:space="preserve">Definition 14 (Centered sums of squares)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centered-cross-product"/>
    <w:p>
      <w:pPr>
        <w:pStyle w:val="FirstParagraph"/>
      </w:pPr>
      <w:r>
        <w:rPr>
          <w:b/>
          <w:bCs/>
        </w:rPr>
        <w:t xml:space="preserve">Definition 15 (Centered sum of cross-products)</w:t>
      </w:r>
      <w:r>
        <w:t xml:space="preserve"> </w:t>
      </w:r>
      <w:r>
        <w:t xml:space="preserve">For the data of</w:t>
      </w:r>
      <w:r>
        <w:t xml:space="preserve"> 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y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3"/>
    <w:bookmarkStart w:id="74" w:name="exr-sum-deviations-zero"/>
    <w:p>
      <w:pPr>
        <w:pStyle w:val="FirstParagraph"/>
      </w:pPr>
      <w:r>
        <w:rPr>
          <w:b/>
          <w:bCs/>
        </w:rPr>
        <w:t xml:space="preserve">Exercise 4 (Summing the deviations from the mean)</w:t>
      </w:r>
      <w:r>
        <w:t xml:space="preserve"> </w:t>
      </w:r>
      <w:r>
        <w:t xml:space="preserve">Find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74"/>
    <w:bookmarkStart w:id="75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5"/>
    <w:bookmarkStart w:id="76" w:name="lem-sum-deviations-zero"/>
    <w:p>
      <w:pPr>
        <w:pStyle w:val="BodyText"/>
      </w:pPr>
      <w:r>
        <w:rPr>
          <w:b/>
          <w:bCs/>
        </w:rPr>
        <w:t xml:space="preserve">Lemma 1 (Deviations from the mean sum to zero)</w:t>
      </w:r>
      <w:r>
        <w:t xml:space="preserve"> </w:t>
      </w:r>
      <w:r>
        <w:t xml:space="preserve">For any data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mean</w:t>
      </w:r>
      <w:r>
        <w:t xml:space="preserve"> </w:t>
      </w:r>
      <m:oMath>
        <m:acc>
          <m:accPr>
            <m:chr m:val="‾"/>
          </m:accPr>
          <m:e>
            <m:r>
              <m:t>z</m:t>
            </m:r>
          </m:e>
        </m:acc>
      </m:oMath>
      <w:r>
        <w:t xml:space="preserve"> </w:t>
      </w:r>
      <w:r>
        <w:t xml:space="preserve">(for example,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), the deviations from the mean 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77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Expand 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into an expression in terms of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77"/>
    <w:bookmarkStart w:id="78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8"/>
    <w:bookmarkStart w:id="79" w:name="lem-sxx-expand"/>
    <w:p>
      <w:pPr>
        <w:pStyle w:val="FirstParagraph"/>
      </w:pPr>
      <w:r>
        <w:rPr>
          <w:b/>
          <w:bCs/>
        </w:rPr>
        <w:t xml:space="preserve">Lemma 2 (Expanded centered sum of squares)</w:t>
      </w:r>
      <w:r>
        <w:t xml:space="preserve"> </w:t>
      </w:r>
      <w:r>
        <w:t xml:space="preserve">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 equals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−</m:t>
          </m:r>
          <m:r>
            <m:t>n</m:t>
          </m:r>
          <m:sSup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80" w:name="exr-rss-deriv-intercept"/>
    <w:p>
      <w:pPr>
        <w:pStyle w:val="BodyText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80"/>
    <w:bookmarkStart w:id="81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1"/>
    <w:bookmarkStart w:id="82" w:name="lem-rss-deriv-intercept"/>
    <w:p>
      <w:pPr>
        <w:pStyle w:val="FirstParagraph"/>
      </w:pPr>
      <w:r>
        <w:rPr>
          <w:b/>
          <w:bCs/>
        </w:rPr>
        <w:t xml:space="preserve">Lemma 3 (Derivative of RSS with respect to the intercept)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83" w:name="exr-rss-deriv-slope"/>
    <w:p>
      <w:pPr>
        <w:pStyle w:val="BodyText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83"/>
    <w:bookmarkStart w:id="84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4"/>
    <w:bookmarkStart w:id="85" w:name="lem-rss-deriv-slope"/>
    <w:p>
      <w:pPr>
        <w:pStyle w:val="FirstParagraph"/>
      </w:pPr>
      <w:r>
        <w:rPr>
          <w:b/>
          <w:bCs/>
        </w:rPr>
        <w:t xml:space="preserve">Lemma 4 (Derivative of RSS with respect to the slope)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86" w:name="exr-solve-normal-equations"/>
    <w:p>
      <w:pPr>
        <w:pStyle w:val="BodyText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6"/>
    <w:bookmarkStart w:id="87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7"/>
    <w:bookmarkStart w:id="88" w:name="lem-solve-normal-equations"/>
    <w:p>
      <w:pPr>
        <w:pStyle w:val="BodyText"/>
      </w:pPr>
      <w:r>
        <w:rPr>
          <w:b/>
          <w:bCs/>
        </w:rPr>
        <w:t xml:space="preserve">Lemma 5 (Solution of the normal equations)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have exactly one solution: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89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9"/>
    <w:bookmarkStart w:id="90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90"/>
    <w:bookmarkStart w:id="91" w:name="lem-rss-hessian"/>
    <w:p>
      <w:pPr>
        <w:pStyle w:val="BodyText"/>
      </w:pPr>
      <w:r>
        <w:rPr>
          <w:b/>
          <w:bCs/>
        </w:rPr>
        <w:t xml:space="preserve">Lemma 6 (Second derivatives of RSS)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at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equals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92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93" w:name="def-slr-covariate-vector"/>
    <w:p>
      <w:pPr>
        <w:pStyle w:val="BodyText"/>
      </w:pPr>
      <w:r>
        <w:rPr>
          <w:b/>
          <w:bCs/>
        </w:rPr>
        <w:t xml:space="preserve">Definition 16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3"/>
    <w:bookmarkStart w:id="94" w:name="exr-slr-mean-dot-product"/>
    <w:p>
      <w:pPr>
        <w:pStyle w:val="FirstParagraph"/>
      </w:pPr>
      <w:r>
        <w:rPr>
          <w:b/>
          <w:bCs/>
        </w:rPr>
        <w:t xml:space="preserve">Exercise 10 (The conditional mean and the 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express 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dot product</w:t>
      </w:r>
      <w:r>
        <w:t xml:space="preserve"> </w:t>
      </w:r>
      <w:r>
        <w:t xml:space="preserve">of the 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).</w:t>
      </w:r>
    </w:p>
    <w:bookmarkEnd w:id="94"/>
    <w:bookmarkStart w:id="95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, written as a column)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95"/>
    <w:bookmarkStart w:id="96" w:name="lem-slr-mean-dot-product"/>
    <w:p>
      <w:pPr>
        <w:pStyle w:val="BodyText"/>
      </w:pPr>
      <w:r>
        <w:rPr>
          <w:b/>
          <w:bCs/>
        </w:rPr>
        <w:t xml:space="preserve">Lemma 7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.</m:t>
          </m:r>
        </m:oMath>
      </m:oMathPara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97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substitute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7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97"/>
    <w:bookmarkStart w:id="98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98"/>
    <w:bookmarkStart w:id="99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(RSS in vector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scalar and vector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99"/>
    <w:bookmarkStart w:id="100" w:name="lem-rss-gradient-vector"/>
    <w:p>
      <w:pPr>
        <w:pStyle w:val="FirstParagraph"/>
      </w:pPr>
      <w:r>
        <w:rPr>
          <w:b/>
          <w:bCs/>
        </w:rPr>
        <w:t xml:space="preserve">Lemma 8 (Gradient of RSS in vector notation)</w:t>
      </w:r>
      <w:r>
        <w:t xml:space="preserve"> </w:t>
      </w:r>
      <w:r>
        <w:t xml:space="preserve">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.</w:t>
      </w:r>
    </w:p>
    <w:bookmarkStart w:id="101" w:name="exr-normal-equations-vector"/>
    <w:p>
      <w:pPr>
        <w:pStyle w:val="BodyText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bookmarkEnd w:id="101"/>
    <w:bookmarkStart w:id="102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differences)</m:t>
              </m:r>
            </m:e>
          </m:eqArr>
        </m:oMath>
      </m:oMathPara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transpose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So the gradient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one operation at a time: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equations)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−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to both sides)</m:t>
              </m:r>
            </m:e>
            <m:e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sides)</m:t>
              </m:r>
            </m:e>
          </m:eqArr>
        </m:oMath>
      </m:oMathPara>
    </w:p>
    <w:bookmarkEnd w:id="102"/>
    <w:bookmarkStart w:id="103" w:name="lem-normal-equations-vector"/>
    <w:p>
      <w:pPr>
        <w:pStyle w:val="FirstParagraph"/>
      </w:pPr>
      <w:r>
        <w:rPr>
          <w:b/>
          <w:bCs/>
        </w:rPr>
        <w:t xml:space="preserve">Lemma 9 (Normal equations in vector notation)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of a simple linear regression</w:t>
      </w:r>
      <w:r>
        <w:t xml:space="preserve"> </w:t>
      </w:r>
      <w:r>
        <w:t xml:space="preserve">are equivalent to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.</m:t>
          </m:r>
        </m:oMath>
      </m:oMathPara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104" w:name="exr-solve-normal-equations-vector"/>
    <w:p>
      <w:pPr>
        <w:pStyle w:val="BodyText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4"/>
    <w:bookmarkStart w:id="105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, then add them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product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(matrices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has exactly one solution,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det</m:t>
                  </m:r>
                  <m:r>
                    <m:t>A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det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n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 </m:t>
              </m:r>
              <m:r>
                <m:t>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n</m:t>
              </m:r>
              <m:r>
                <m:rPr>
                  <m:nor/>
                  <m:sty m:val="p"/>
                </m:rPr>
                <m:t> out of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 of the second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entry by 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5"/>
    <w:bookmarkStart w:id="106" w:name="lem-solve-normal-equations-vector"/>
    <w:p>
      <w:pPr>
        <w:pStyle w:val="BodyText"/>
      </w:pPr>
      <w:r>
        <w:rPr>
          <w:b/>
          <w:bCs/>
        </w:rPr>
        <w:t xml:space="preserve">Lemma 10 (Solution of the normal equations in vector notation)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matrix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 the normal equations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) have exactly one solution,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sSub>
                      <m:e>
                        <m:r>
                          <m:t>S</m:t>
                        </m:r>
                      </m:e>
                      <m:sub>
                        <m:r>
                          <m:t>x</m:t>
                        </m:r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x</m:t>
                        </m:r>
                        <m:r>
                          <m:t>x</m:t>
                        </m:r>
                      </m:sub>
                    </m:sSub>
                  </m:e>
                </m:mr>
              </m:m>
            </m:e>
          </m:d>
          <m:r>
            <m:t> </m:t>
          </m:r>
          <m:r>
            <m:rPr>
              <m:nor/>
              <m:sty m:val="p"/>
            </m:rPr>
            <m:t>with</m:t>
          </m:r>
          <m:r>
            <m:t> 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same solution as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.</w:t>
      </w:r>
    </w:p>
    <w:bookmarkEnd w:id="10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108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107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08"/>
    <w:bookmarkStart w:id="109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−</m:t>
            </m:r>
            <m:r>
              <m:t>A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does not depend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c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v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v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A</m:t>
                  </m:r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distributes over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products as dot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squares)</m:t>
              </m:r>
            </m:e>
          </m:eqArr>
        </m:oMath>
      </m:oMathPara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109"/>
    <w:bookmarkStart w:id="110" w:name="lem-rss-hessian-vector"/>
    <w:p>
      <w:pPr>
        <w:pStyle w:val="BodyText"/>
      </w:pPr>
      <w:r>
        <w:rPr>
          <w:b/>
          <w:bCs/>
        </w:rPr>
        <w:t xml:space="preserve">Lemma 11 (Hessian of RSS in vector notation)</w:t>
      </w:r>
      <w:r>
        <w:t xml:space="preserve"> </w:t>
      </w:r>
      <w:r>
        <w:t xml:space="preserve">The</w:t>
      </w:r>
      <w:r>
        <w:t xml:space="preserve"> </w:t>
      </w:r>
      <w:hyperlink r:id="rId107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residual sum of squares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it 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1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.</w:t>
      </w:r>
    </w:p>
    <w:bookmarkStart w:id="111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acc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-vector">
        <w:r>
          <w:rPr>
            <w:rStyle w:val="Hyperlink"/>
          </w:rPr>
          <w:t xml:space="preserve">Lemma 10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-vector">
        <w:r>
          <w:rPr>
            <w:rStyle w:val="Hyperlink"/>
          </w:rPr>
          <w:t xml:space="preserve">Lemma 11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 its unique global minimum.</w:t>
      </w:r>
    </w:p>
    <w:bookmarkStart w:id="113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12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3"/>
    <w:bookmarkStart w:id="114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hyperlink w:anchor="def-centered-cross-product">
        <w:r>
          <w:rPr>
            <w:rStyle w:val="Hyperlink"/>
          </w:rPr>
          <w:t xml:space="preserve">Definition 15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14"/>
    <w:bookmarkStart w:id="115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12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19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End w:id="121"/>
    <w:bookmarkStart w:id="127" w:name="sec-slr-R"/>
    <w:p>
      <w:pPr>
        <w:pStyle w:val="Heading3"/>
      </w:pPr>
      <w:r>
        <w:t xml:space="preserve">3.3 Fitting a simple linear regression in R</w:t>
      </w:r>
    </w:p>
    <w:bookmarkStart w:id="126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5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3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25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26"/>
    <w:bookmarkEnd w:id="127"/>
    <w:bookmarkStart w:id="141" w:name="sec-r-squared"/>
    <w:p>
      <w:pPr>
        <w:pStyle w:val="Heading3"/>
      </w:pPr>
      <w:r>
        <w:t xml:space="preserve">3.4 The coefficient of determination</w:t>
      </w:r>
    </w:p>
    <w:bookmarkStart w:id="128" w:name="def-tss"/>
    <w:p>
      <w:pPr>
        <w:pStyle w:val="FirstParagraph"/>
      </w:pPr>
      <w:r>
        <w:rPr>
          <w:b/>
          <w:bCs/>
        </w:rPr>
        <w:t xml:space="preserve">Definition 17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128"/>
    <w:bookmarkStart w:id="129" w:name="exm-tss"/>
    <w:p>
      <w:pPr>
        <w:pStyle w:val="FirstParagraph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29"/>
    <w:bookmarkStart w:id="130" w:name="def-r-squared"/>
    <w:p>
      <w:pPr>
        <w:pStyle w:val="FirstParagraph"/>
      </w:pPr>
      <w:r>
        <w:rPr>
          <w:b/>
          <w:bCs/>
        </w:rPr>
        <w:t xml:space="preserve">Definition 18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.</m:t>
          </m:r>
        </m:oMath>
      </m:oMathPara>
    </w:p>
    <w:bookmarkEnd w:id="130"/>
    <w:bookmarkStart w:id="131" w:name="rem-r-squared-interpretation"/>
    <w:p>
      <w:pPr>
        <w:pStyle w:val="FirstParagraph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31"/>
    <w:bookmarkStart w:id="132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32"/>
    <w:bookmarkStart w:id="134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33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34"/>
    <w:bookmarkStart w:id="135" w:name="lem-rss-ols-fit"/>
    <w:p>
      <w:pPr>
        <w:pStyle w:val="FirstParagraph"/>
      </w:pPr>
      <w:r>
        <w:rPr>
          <w:b/>
          <w:bCs/>
        </w:rPr>
        <w:t xml:space="preserve">Lemma 12 (Residual sum of squares of the OLS fit)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sSub>
            <m:e>
              <m:r>
                <m:t>S</m:t>
              </m:r>
            </m:e>
            <m:sub>
              <m:r>
                <m:t>y</m:t>
              </m:r>
              <m:r>
                <m:t>y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Sup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1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36" w:name="exr-r-squared-slr"/>
    <w:p>
      <w:pPr>
        <w:pStyle w:val="BodyText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6"/>
    <w:bookmarkStart w:id="138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OLS estimate is 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(TSS is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(residual sum of squares of the OLS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a fraction by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x</m:t>
                              </m:r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y</m:t>
                              </m:r>
                              <m:r>
                                <m:t>y</m:t>
                              </m:r>
                            </m:sub>
                          </m:sSub>
                        </m:e>
                      </m:rad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37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8"/>
    <w:bookmarkStart w:id="139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lem-rss-ols-fit">
        <w:r>
          <w:rPr>
            <w:rStyle w:val="Hyperlink"/>
          </w:rPr>
          <w:t xml:space="preserve">Lemma 12</w:t>
        </w:r>
      </w:hyperlink>
      <w:r>
        <w:t xml:space="preserve">.</w:t>
      </w:r>
    </w:p>
    <w:bookmarkStart w:id="140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40"/>
    <w:bookmarkEnd w:id="141"/>
    <w:bookmarkStart w:id="143" w:name="further-reading"/>
    <w:p>
      <w:pPr>
        <w:pStyle w:val="Heading3"/>
      </w:pPr>
      <w:r>
        <w:t xml:space="preserve">3.5 Further reading</w:t>
      </w:r>
    </w:p>
    <w:p>
      <w:pPr>
        <w:pStyle w:val="FirstParagraph"/>
      </w:pPr>
      <w:hyperlink r:id="rId142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cover linear regression in Chapter 4.</w:t>
      </w:r>
    </w:p>
    <w:bookmarkEnd w:id="143"/>
    <w:bookmarkEnd w:id="144"/>
    <w:bookmarkStart w:id="151" w:name="references"/>
    <w:p>
      <w:pPr>
        <w:pStyle w:val="Heading2"/>
      </w:pPr>
      <w:r>
        <w:t xml:space="preserve">References</w:t>
      </w:r>
    </w:p>
    <w:bookmarkStart w:id="150" w:name="refs"/>
    <w:bookmarkStart w:id="145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45"/>
    <w:bookmarkStart w:id="147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46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47"/>
    <w:bookmarkStart w:id="149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48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49"/>
    <w:bookmarkEnd w:id="150"/>
    <w:bookmarkEnd w:id="1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6" Type="http://schemas.openxmlformats.org/officeDocument/2006/relationships/image" Target="media/rId116.png"/><Relationship Id="rId20" Type="http://schemas.openxmlformats.org/officeDocument/2006/relationships/image" Target="media/rId20.png"/><Relationship Id="rId53" Type="http://schemas.openxmlformats.org/officeDocument/2006/relationships/image" Target="media/rId53.png"/><Relationship Id="rId65" Type="http://schemas.openxmlformats.org/officeDocument/2006/relationships/image" Target="media/rId65.png"/><Relationship Id="rId122" Type="http://schemas.openxmlformats.org/officeDocument/2006/relationships/image" Target="media/rId122.png"/><Relationship Id="rId10" Type="http://schemas.openxmlformats.org/officeDocument/2006/relationships/hyperlink" Target="basic-statistical-methods.qmd#sec-hers-intro" TargetMode="External"/><Relationship Id="rId14" Type="http://schemas.openxmlformats.org/officeDocument/2006/relationships/hyperlink" Target="exploratory-descriptive.qmd#def-pearson-r" TargetMode="External"/><Relationship Id="rId112" Type="http://schemas.openxmlformats.org/officeDocument/2006/relationships/hyperlink" Target="exploratory-descriptive.qmd#def-sample-sd" TargetMode="External"/><Relationship Id="rId137" Type="http://schemas.openxmlformats.org/officeDocument/2006/relationships/hyperlink" Target="exploratory-descriptive.qmd#thm-pearson-r-range" TargetMode="External"/><Relationship Id="rId148" Type="http://schemas.openxmlformats.org/officeDocument/2006/relationships/hyperlink" Target="https://doi.org/10.1007/978-1-4614-1353-0" TargetMode="External"/><Relationship Id="rId146" Type="http://schemas.openxmlformats.org/officeDocument/2006/relationships/hyperlink" Target="https://facultyweb.cs.wwu.edu/~hutchib2/video_lectures/data371/" TargetMode="External"/><Relationship Id="rId119" Type="http://schemas.openxmlformats.org/officeDocument/2006/relationships/hyperlink" Target="https://facultyweb.cs.wwu.edu/~hutchib2/video_lectures/data371/#linear_regression" TargetMode="External"/><Relationship Id="rId38" Type="http://schemas.openxmlformats.org/officeDocument/2006/relationships/hyperlink" Target="https://morrison-lab.github.io/pds/expectation.html#def-cond-pdf" TargetMode="External"/><Relationship Id="rId39" Type="http://schemas.openxmlformats.org/officeDocument/2006/relationships/hyperlink" Target="https://morrison-lab.github.io/pds/random-variables.html#def-normal" TargetMode="External"/><Relationship Id="rId12" Type="http://schemas.openxmlformats.org/officeDocument/2006/relationships/hyperlink" Target="https://morrison-lab.github.io/pds/variance-covariance.html#def-cov" TargetMode="External"/><Relationship Id="rId32" Type="http://schemas.openxmlformats.org/officeDocument/2006/relationships/hyperlink" Target="https://morrison-lab.github.io/pds/variance-covariance.html#def-deviation-pop-mean" TargetMode="External"/><Relationship Id="rId142" Type="http://schemas.openxmlformats.org/officeDocument/2006/relationships/hyperlink" Target="https://morrison-lab.github.io/rme/chapters/Linear-models-overview.html" TargetMode="External"/><Relationship Id="rId120" Type="http://schemas.openxmlformats.org/officeDocument/2006/relationships/hyperlink" Target="https://wwu.instructure.com/courses/1906010/modules#module_3922392" TargetMode="External"/><Relationship Id="rId16" Type="http://schemas.openxmlformats.org/officeDocument/2006/relationships/hyperlink" Target="inference.qmd#def-t-dist" TargetMode="External"/><Relationship Id="rId9" Type="http://schemas.openxmlformats.org/officeDocument/2006/relationships/hyperlink" Target="inference.qmd#sec-reference-distributions" TargetMode="External"/><Relationship Id="rId107" Type="http://schemas.openxmlformats.org/officeDocument/2006/relationships/hyperlink" Target="intro-MLEs.qmd#def-hessian" TargetMode="External"/><Relationship Id="rId133" Type="http://schemas.openxmlformats.org/officeDocument/2006/relationships/hyperlink" Target="prediction.qmd#def-fitted-value" TargetMode="External"/><Relationship Id="rId60" Type="http://schemas.openxmlformats.org/officeDocument/2006/relationships/hyperlink" Target="prediction.qmd#def-prediction-error" TargetMode="External"/><Relationship Id="rId58" Type="http://schemas.openxmlformats.org/officeDocument/2006/relationships/hyperlink" Target="prediction.qmd#def-prediction-mse" TargetMode="External"/><Relationship Id="rId50" Type="http://schemas.openxmlformats.org/officeDocument/2006/relationships/hyperlink" Target="prediction.qmd#def-residual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basic-statistical-methods.qmd#sec-hers-intro" TargetMode="External"/><Relationship Id="rId14" Type="http://schemas.openxmlformats.org/officeDocument/2006/relationships/hyperlink" Target="exploratory-descriptive.qmd#def-pearson-r" TargetMode="External"/><Relationship Id="rId112" Type="http://schemas.openxmlformats.org/officeDocument/2006/relationships/hyperlink" Target="exploratory-descriptive.qmd#def-sample-sd" TargetMode="External"/><Relationship Id="rId137" Type="http://schemas.openxmlformats.org/officeDocument/2006/relationships/hyperlink" Target="exploratory-descriptive.qmd#thm-pearson-r-range" TargetMode="External"/><Relationship Id="rId148" Type="http://schemas.openxmlformats.org/officeDocument/2006/relationships/hyperlink" Target="https://doi.org/10.1007/978-1-4614-1353-0" TargetMode="External"/><Relationship Id="rId146" Type="http://schemas.openxmlformats.org/officeDocument/2006/relationships/hyperlink" Target="https://facultyweb.cs.wwu.edu/~hutchib2/video_lectures/data371/" TargetMode="External"/><Relationship Id="rId119" Type="http://schemas.openxmlformats.org/officeDocument/2006/relationships/hyperlink" Target="https://facultyweb.cs.wwu.edu/~hutchib2/video_lectures/data371/#linear_regression" TargetMode="External"/><Relationship Id="rId38" Type="http://schemas.openxmlformats.org/officeDocument/2006/relationships/hyperlink" Target="https://morrison-lab.github.io/pds/expectation.html#def-cond-pdf" TargetMode="External"/><Relationship Id="rId39" Type="http://schemas.openxmlformats.org/officeDocument/2006/relationships/hyperlink" Target="https://morrison-lab.github.io/pds/random-variables.html#def-normal" TargetMode="External"/><Relationship Id="rId12" Type="http://schemas.openxmlformats.org/officeDocument/2006/relationships/hyperlink" Target="https://morrison-lab.github.io/pds/variance-covariance.html#def-cov" TargetMode="External"/><Relationship Id="rId32" Type="http://schemas.openxmlformats.org/officeDocument/2006/relationships/hyperlink" Target="https://morrison-lab.github.io/pds/variance-covariance.html#def-deviation-pop-mean" TargetMode="External"/><Relationship Id="rId142" Type="http://schemas.openxmlformats.org/officeDocument/2006/relationships/hyperlink" Target="https://morrison-lab.github.io/rme/chapters/Linear-models-overview.html" TargetMode="External"/><Relationship Id="rId120" Type="http://schemas.openxmlformats.org/officeDocument/2006/relationships/hyperlink" Target="https://wwu.instructure.com/courses/1906010/modules#module_3922392" TargetMode="External"/><Relationship Id="rId16" Type="http://schemas.openxmlformats.org/officeDocument/2006/relationships/hyperlink" Target="inference.qmd#def-t-dist" TargetMode="External"/><Relationship Id="rId9" Type="http://schemas.openxmlformats.org/officeDocument/2006/relationships/hyperlink" Target="inference.qmd#sec-reference-distributions" TargetMode="External"/><Relationship Id="rId107" Type="http://schemas.openxmlformats.org/officeDocument/2006/relationships/hyperlink" Target="intro-MLEs.qmd#def-hessian" TargetMode="External"/><Relationship Id="rId133" Type="http://schemas.openxmlformats.org/officeDocument/2006/relationships/hyperlink" Target="prediction.qmd#def-fitted-value" TargetMode="External"/><Relationship Id="rId60" Type="http://schemas.openxmlformats.org/officeDocument/2006/relationships/hyperlink" Target="prediction.qmd#def-prediction-error" TargetMode="External"/><Relationship Id="rId58" Type="http://schemas.openxmlformats.org/officeDocument/2006/relationships/hyperlink" Target="prediction.qmd#def-prediction-mse" TargetMode="External"/><Relationship Id="rId50" Type="http://schemas.openxmlformats.org/officeDocument/2006/relationships/hyperlink" Target="prediction.qmd#def-residu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2026-10-15T15:59:25Z</dcterms:created>
  <dcterms:modified xsi:type="dcterms:W3CDTF">2026-10-15T15:59:25Z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08:52:19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