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2026-09-29 13:37:40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2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Methods, illustrated with the HERS data: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19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2"/>
    <w:bookmarkStart w:id="26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26"/>
    <w:bookmarkStart w:id="27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1" Target="bayesian-examples.qmd" TargetMode="External" /><Relationship Type="http://schemas.openxmlformats.org/officeDocument/2006/relationships/hyperlink" Id="rId19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5" Target="https://morrison-lab.github.io/mds/" TargetMode="External" /><Relationship Type="http://schemas.openxmlformats.org/officeDocument/2006/relationships/hyperlink" Id="rId24" Target="https://morrison-lab.github.io/pds/" TargetMode="External" /><Relationship Type="http://schemas.openxmlformats.org/officeDocument/2006/relationships/hyperlink" Id="rId23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0" Target="mcmc.qmd" TargetMode="External" /><Relationship Type="http://schemas.openxmlformats.org/officeDocument/2006/relationships/hyperlink" Id="rId10" Target="nonparametric-model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1" Target="bayesian-examples.qmd" TargetMode="External" /><Relationship Type="http://schemas.openxmlformats.org/officeDocument/2006/relationships/hyperlink" Id="rId19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5" Target="https://morrison-lab.github.io/mds/" TargetMode="External" /><Relationship Type="http://schemas.openxmlformats.org/officeDocument/2006/relationships/hyperlink" Id="rId24" Target="https://morrison-lab.github.io/pds/" TargetMode="External" /><Relationship Type="http://schemas.openxmlformats.org/officeDocument/2006/relationships/hyperlink" Id="rId23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0" Target="mcmc.qmd" TargetMode="External" /><Relationship Type="http://schemas.openxmlformats.org/officeDocument/2006/relationships/hyperlink" Id="rId10" Target="nonparametric-model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2026-09-29T20:46:07Z</dcterms:created>
  <dcterms:modified xsi:type="dcterms:W3CDTF">2026-09-29T20:46:07Z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2026-09-29 13:37:40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