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Means</w:t>
      </w:r>
    </w:p>
    <w:p>
      <w:pPr>
        <w:pStyle w:val="Date"/>
      </w:pPr>
      <w:del w:id="1" w:author="PR Preview" w:date="2026-01-01T00:00:00Z">
        <w:r>
          <w:delText xml:space="preserve">Last modified: 2026-10-16 05:36:08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06:59:17 (PDT)</w:t>
        </w:r>
      </w:ins>
    </w:p>
    <w:bookmarkStart w:id="13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This page reviews the standard methods for comparing the mean</w:t>
      </w:r>
      <w:r>
        <w:t xml:space="preserve"> </w:t>
      </w:r>
      <w:r>
        <w:t xml:space="preserve">of a continuous outcome between groups:</w:t>
      </w:r>
      <w:r>
        <w:t xml:space="preserve"> </w:t>
      </w:r>
      <w:r>
        <w:t xml:space="preserve">t-tests, confidence intervals for a difference in means,</w:t>
      </w:r>
      <w:r>
        <w:t xml:space="preserve"> </w:t>
      </w:r>
      <w:r>
        <w:t xml:space="preserve">and one-way analysis of variance.</w:t>
      </w:r>
    </w:p>
    <w:p>
      <w:pPr>
        <w:pStyle w:val="BodyText"/>
      </w:pPr>
      <w:r>
        <w:t xml:space="preserve">This page builds on three others:</w:t>
      </w:r>
    </w:p>
    <w:p>
      <w:pPr>
        <w:pStyle w:val="Compact"/>
        <w:numPr>
          <w:ilvl w:val="0"/>
          <w:numId w:val="1001"/>
        </w:numPr>
      </w:pP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defines the sample statistics these methods use;</w:t>
      </w:r>
    </w:p>
    <w:p>
      <w:pPr>
        <w:pStyle w:val="Compact"/>
        <w:numPr>
          <w:ilvl w:val="0"/>
          <w:numId w:val="1001"/>
        </w:numPr>
      </w:pP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defines hypotheses, test statistics, p-values, confidence intervals,</w:t>
      </w:r>
      <w:r>
        <w:t xml:space="preserve"> </w:t>
      </w:r>
      <w:r>
        <w:t xml:space="preserve">and the t, chi-square, and F reference distributions;</w:t>
      </w:r>
    </w:p>
    <w:p>
      <w:pPr>
        <w:pStyle w:val="Compact"/>
        <w:numPr>
          <w:ilvl w:val="0"/>
          <w:numId w:val="1001"/>
        </w:numPr>
      </w:pPr>
      <w:hyperlink r:id="rId11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estimators and their standard errors.</w:t>
      </w:r>
    </w:p>
    <w:p>
      <w:pPr>
        <w:pStyle w:val="FirstParagraph"/>
      </w:pPr>
      <w:r>
        <w:t xml:space="preserve">The t-tests and ANOVA on this page are the exact, Gaussian-outcome tests</w:t>
      </w:r>
      <w:r>
        <w:t xml:space="preserve"> </w:t>
      </w:r>
      <w:r>
        <w:t xml:space="preserve">in the</w:t>
      </w:r>
      <w:r>
        <w:t xml:space="preserve"> </w:t>
      </w:r>
      <w:hyperlink r:id="rId12">
        <w:r>
          <w:rPr>
            <w:rStyle w:val="Hyperlink"/>
          </w:rPr>
          <w:t xml:space="preserve">table of exact and approximate tests</w:t>
        </w:r>
      </w:hyperlink>
      <w:r>
        <w:t xml:space="preserve"> </w:t>
      </w:r>
      <w:r>
        <w:t xml:space="preserve">on the Maximum Likelihood page,</w:t>
      </w:r>
      <w:r>
        <w:t xml:space="preserve"> </w:t>
      </w:r>
      <w:r>
        <w:t xml:space="preserve">which pairs each one with its large-sample counterpart.</w:t>
      </w:r>
    </w:p>
    <w:p>
      <w:pPr>
        <w:pStyle w:val="BodyText"/>
      </w:pP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End w:id="13"/>
    <w:bookmarkStart w:id="14" w:name="sec-hers-intro"/>
    <w:p>
      <w:pPr>
        <w:pStyle w:val="Heading2"/>
      </w:pPr>
      <w:r>
        <w:t xml:space="preserve">2 The HERS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p>
      <w:pPr>
        <w:pStyle w:val="FirstParagraph"/>
      </w:pPr>
      <w:r>
        <w:t xml:space="preserve">The examples on this page use these variables: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HT</w:t>
            </w:r>
          </w:p>
        </w:tc>
        <w:tc>
          <w:tcPr/>
          <w:p>
            <w:pPr>
              <w:pStyle w:val="Compact"/>
            </w:pPr>
            <w:r>
              <w:t xml:space="preserve">Randomized treatment: placebo or hormone therapy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age</w:t>
            </w:r>
          </w:p>
        </w:tc>
        <w:tc>
          <w:tcPr/>
          <w:p>
            <w:pPr>
              <w:pStyle w:val="Compact"/>
            </w:pPr>
            <w:r>
              <w:t xml:space="preserve">Age at baseline (years)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raceth</w:t>
            </w:r>
          </w:p>
        </w:tc>
        <w:tc>
          <w:tcPr/>
          <w:p>
            <w:pPr>
              <w:pStyle w:val="Compact"/>
            </w:pPr>
            <w:r>
              <w:t xml:space="preserve">Race/ethnicity: White, African American, or Other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exercise</w:t>
            </w:r>
          </w:p>
        </w:tc>
        <w:tc>
          <w:tcPr/>
          <w:p>
            <w:pPr>
              <w:pStyle w:val="Compact"/>
            </w:pPr>
            <w:r>
              <w:t xml:space="preserve">Exercises at least three times per week (no/yes)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BMI</w:t>
            </w:r>
          </w:p>
        </w:tc>
        <w:tc>
          <w:tcPr/>
          <w:p>
            <w:pPr>
              <w:pStyle w:val="Compact"/>
            </w:pPr>
            <w:r>
              <w:t xml:space="preserve">Body mass index at baseline (kg/m</w:t>
            </w:r>
            <w:r>
              <w:rPr>
                <w:vertAlign w:val="superscript"/>
              </w:rPr>
              <w:t xml:space="preserve">2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SBP</w:t>
            </w:r>
          </w:p>
        </w:tc>
        <w:tc>
          <w:tcPr/>
          <w:p>
            <w:pPr>
              <w:pStyle w:val="Compact"/>
            </w:pPr>
            <w:r>
              <w:t xml:space="preserve">Systolic blood pressure at baseline (mmHg)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</w:t>
            </w:r>
          </w:p>
        </w:tc>
        <w:tc>
          <w:tcPr/>
          <w:p>
            <w:pPr>
              <w:pStyle w:val="Compact"/>
            </w:pPr>
            <w:r>
              <w:t xml:space="preserve">Fasting glucose at baseline (mg/dL)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glucose1</w:t>
            </w:r>
          </w:p>
        </w:tc>
        <w:tc>
          <w:tcPr/>
          <w:p>
            <w:pPr>
              <w:pStyle w:val="Compact"/>
            </w:pPr>
            <w:r>
              <w:t xml:space="preserve">Fasting glucose at the year-1 visit (mg/dL)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(HT, age, raceth, exercise, BMI, SBP, glucose, glucose1)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Rows: 2,763</w:t>
      </w:r>
      <w:r>
        <w:br/>
      </w:r>
      <w:r>
        <w:rPr>
          <w:rStyle w:val="CommentTok"/>
        </w:rPr>
        <w:t xml:space="preserve">#&gt; Columns: 8</w:t>
      </w:r>
      <w:r>
        <w:br/>
      </w:r>
      <w:r>
        <w:rPr>
          <w:rStyle w:val="CommentTok"/>
        </w:rPr>
        <w:t xml:space="preserve">#&gt; $ HT       &lt;fct&gt; placebo, placebo, hormone therapy, placebo, placebo, hormone …</w:t>
      </w:r>
      <w:r>
        <w:br/>
      </w:r>
      <w:r>
        <w:rPr>
          <w:rStyle w:val="CommentTok"/>
        </w:rPr>
        <w:t xml:space="preserve">#&gt; $ age      &lt;dbl&gt; 70, 62, 69, 64, 65, 68, 70, 69, 61, 62, 72, 73, 52, 57, 57, 6…</w:t>
      </w:r>
      <w:r>
        <w:br/>
      </w:r>
      <w:r>
        <w:rPr>
          <w:rStyle w:val="CommentTok"/>
        </w:rPr>
        <w:t xml:space="preserve">#&gt; $ raceth   &lt;fct&gt; African American, African American, White, White, White, Afri…</w:t>
      </w:r>
      <w:r>
        <w:br/>
      </w:r>
      <w:r>
        <w:rPr>
          <w:rStyle w:val="CommentTok"/>
        </w:rPr>
        <w:t xml:space="preserve">#&gt; $ exercise &lt;fct&gt; no, no, no, no, no, no, no, yes, yes, no, no, no, no, no, yes…</w:t>
      </w:r>
      <w:r>
        <w:br/>
      </w:r>
      <w:r>
        <w:rPr>
          <w:rStyle w:val="CommentTok"/>
        </w:rPr>
        <w:t xml:space="preserve">#&gt; $ BMI      &lt;dbl&gt; 23.69, 28.62, 42.51, 24.39, 21.90, 29.05, 34.45, 23.16, 30.26…</w:t>
      </w:r>
      <w:r>
        <w:br/>
      </w:r>
      <w:r>
        <w:rPr>
          <w:rStyle w:val="CommentTok"/>
        </w:rPr>
        <w:t xml:space="preserve">#&gt; $ SBP      &lt;dbl&gt; 138, 118, 134, 152, 175, 174, 119, 178, 162, 111, 122, 158, 1…</w:t>
      </w:r>
      <w:r>
        <w:br/>
      </w:r>
      <w:r>
        <w:rPr>
          <w:rStyle w:val="CommentTok"/>
        </w:rPr>
        <w:t xml:space="preserve">#&gt; $ glucose  &lt;dbl&gt; 84, 111, 114, 94, 101, 116, 120, 95, 105, 98, 111, 95, 97, 10…</w:t>
      </w:r>
      <w:r>
        <w:br/>
      </w:r>
      <w:r>
        <w:rPr>
          <w:rStyle w:val="CommentTok"/>
        </w:rPr>
        <w:t xml:space="preserve">#&gt; $ glucose1 &lt;dbl&gt; 94, 78, 98, 93, 92, 115, NA, 95, 113, 98, 96, 107, 90, 100, 1…</w:t>
      </w:r>
    </w:p>
    <w:bookmarkEnd w:id="14"/>
    <w:bookmarkStart w:id="25" w:name="sec-descriptive-stats"/>
    <w:p>
      <w:pPr>
        <w:pStyle w:val="Heading2"/>
      </w:pPr>
      <w:r>
        <w:t xml:space="preserve">3 Descriptive statistics</w:t>
      </w:r>
    </w:p>
    <w:p>
      <w:pPr>
        <w:pStyle w:val="FirstParagraph"/>
      </w:pPr>
      <w:r>
        <w:t xml:space="preserve">The</w:t>
      </w:r>
      <w:r>
        <w:t xml:space="preserve"> </w:t>
      </w:r>
      <w:hyperlink r:id="rId9">
        <w:r>
          <w:rPr>
            <w:rStyle w:val="Hyperlink"/>
          </w:rPr>
          <w:t xml:space="preserve">Exploratory Data Analysis</w:t>
        </w:r>
      </w:hyperlink>
      <w:r>
        <w:t xml:space="preserve"> </w:t>
      </w:r>
      <w:r>
        <w:t xml:space="preserve">page defines the sample statistics used on this page,</w:t>
      </w:r>
      <w:r>
        <w:t xml:space="preserve"> </w:t>
      </w:r>
      <w:r>
        <w:t xml:space="preserve">each with an example: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5">
        <w:r>
          <w:rPr>
            <w:rStyle w:val="Hyperlink"/>
          </w:rPr>
          <w:t xml:space="preserve">sample mean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6">
        <w:r>
          <w:rPr>
            <w:rStyle w:val="Hyperlink"/>
          </w:rPr>
          <w:t xml:space="preserve">sample median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sample variance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8">
        <w:r>
          <w:rPr>
            <w:rStyle w:val="Hyperlink"/>
          </w:rPr>
          <w:t xml:space="preserve">sample standard deviation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19">
        <w:r>
          <w:rPr>
            <w:rStyle w:val="Hyperlink"/>
          </w:rPr>
          <w:t xml:space="preserve">interquartile range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r:id="rId20">
        <w:r>
          <w:rPr>
            <w:rStyle w:val="Hyperlink"/>
          </w:rPr>
          <w:t xml:space="preserve">sample proportion</w:t>
        </w:r>
      </w:hyperlink>
      <w:r>
        <w:t xml:space="preserve">.</w:t>
      </w:r>
    </w:p>
    <w:p>
      <w:pPr>
        <w:pStyle w:val="FirstParagraph"/>
      </w:pPr>
      <w:r>
        <w:t xml:space="preserve">That page also defines the graphs used here,</w:t>
      </w:r>
      <w:r>
        <w:t xml:space="preserve"> </w:t>
      </w:r>
      <w:r>
        <w:t xml:space="preserve">including</w:t>
      </w:r>
      <w:r>
        <w:t xml:space="preserve"> </w:t>
      </w:r>
      <w:hyperlink r:id="rId21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and</w:t>
      </w:r>
      <w:r>
        <w:t xml:space="preserve"> </w:t>
      </w:r>
      <w:hyperlink r:id="rId22">
        <w:r>
          <w:rPr>
            <w:rStyle w:val="Hyperlink"/>
          </w:rPr>
          <w:t xml:space="preserve">scatter plots</w:t>
        </w:r>
      </w:hyperlink>
      <w:r>
        <w:t xml:space="preserve">.</w:t>
      </w:r>
    </w:p>
    <w:bookmarkStart w:id="24" w:name="exm-hers-summary"/>
    <w:p>
      <w:pPr>
        <w:pStyle w:val="BodyText"/>
      </w:pPr>
      <w:r>
        <w:rPr>
          <w:b/>
          <w:bCs/>
        </w:rPr>
        <w:t xml:space="preserve">Example 1 (HERS baseline characteristics by treatment group)</w:t>
      </w:r>
      <w:r>
        <w:t xml:space="preserve"> </w:t>
      </w:r>
      <w:hyperlink w:anchor="tbl-hers-summary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summarizes the HERS participants at baseline,</w:t>
      </w:r>
      <w:r>
        <w:t xml:space="preserve"> </w:t>
      </w:r>
      <w:r>
        <w:t xml:space="preserve">separately for each randomized group.</w:t>
      </w:r>
      <w:r>
        <w:t xml:space="preserve"> </w:t>
      </w:r>
      <w:r>
        <w:t xml:space="preserve">Continuous variables are summarized by sample mean (standard deviation),</w:t>
      </w:r>
      <w:r>
        <w:t xml:space="preserve"> </w:t>
      </w:r>
      <w:r>
        <w:t xml:space="preserve">and categorical variables by count (percent).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hers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HERS: baseline characteristics by treatment group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BMI, glucose, SBP, DBP,</w:t>
            </w:r>
            <w:r>
              <w:br/>
            </w:r>
            <w:r>
              <w:rPr>
                <w:rStyle w:val="NormalTok"/>
              </w:rPr>
              <w:t xml:space="preserve">    HT, raceth, exercise, smoking, diabetes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"{mean} ({sd})"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all_categorical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"{n} ({p}%)"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age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"Age (years)"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BMI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"BMI (kg/m^2)"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glucose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DBP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"Diastolic BP (mmHg)"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raceth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"Race/ethnicity"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smoking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diabetes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"Diabetes"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bold_labels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2,763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placebo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1,383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hormone therapy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1,380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66.6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66.8 (6.7)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66.5 (6.6)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28.5 (5.5)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28.6 (5.5)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Fasting glucose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112.2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112.4 (36.8)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111.9 (36.9)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(19.0)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135.1 (19.4)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135.0 (18.7)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73.1 (9.7)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73.2 (9.7)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Race/ethnicity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White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2,451 (89%)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1,239 (90%)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1,212 (88%)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African American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218 (7.9%)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102 (7.4%)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116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Other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94 (3.4%)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42 (3.0%)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52 (3.8%)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(39%)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(38%)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360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182 (13%)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178 (13%)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  <w:b w:val="true"/>
                    </w:rPr>
                    <w:t xml:space="default">Diabetes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731 (26%)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352 (25%)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379 (27%)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n (%)</w:t>
                  </w:r>
                </w:p>
              </w:tc>
            </w:tr>
          </w:tbl>
          <w:bookmarkEnd w:id="23"/>
        </w:tc>
      </w:tr>
    </w:tbl>
    <w:p>
      <w:pPr>
        <w:pStyle w:val="FirstParagraph"/>
      </w:pPr>
      <w:r>
        <w:t xml:space="preserve">Because treatment was assigned at random,</w:t>
      </w:r>
      <w:r>
        <w:t xml:space="preserve"> </w:t>
      </w:r>
      <w:r>
        <w:t xml:space="preserve">the two groups differ at baseline only by chance,</w:t>
      </w:r>
      <w:r>
        <w:t xml:space="preserve"> </w:t>
      </w:r>
      <w:r>
        <w:t xml:space="preserve">and their summaries are close.</w:t>
      </w:r>
    </w:p>
    <w:bookmarkEnd w:id="24"/>
    <w:bookmarkEnd w:id="25"/>
    <w:bookmarkStart w:id="62" w:name="sec-two-group-continuous"/>
    <w:p>
      <w:pPr>
        <w:pStyle w:val="Heading2"/>
      </w:pPr>
      <w:r>
        <w:t xml:space="preserve">4 Comparing two groups: continuous outcomes</w:t>
      </w:r>
    </w:p>
    <w:bookmarkStart w:id="31" w:name="sec-hypotheses"/>
    <w:p>
      <w:pPr>
        <w:pStyle w:val="Heading3"/>
      </w:pPr>
      <w:r>
        <w:t xml:space="preserve">4.1 Hypotheses</w:t>
      </w:r>
    </w:p>
    <w:p>
      <w:pPr>
        <w:pStyle w:val="FirstParagraph"/>
      </w:pP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 defines the</w:t>
      </w:r>
      <w:r>
        <w:t xml:space="preserve"> </w:t>
      </w:r>
      <w:hyperlink r:id="rId26">
        <w:r>
          <w:rPr>
            <w:rStyle w:val="Hyperlink"/>
          </w:rPr>
          <w:t xml:space="preserve">null hypothesis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27">
        <w:r>
          <w:rPr>
            <w:rStyle w:val="Hyperlink"/>
          </w:rPr>
          <w:t xml:space="preserve">alternative hypothesis</w:t>
        </w:r>
      </w:hyperlink>
      <w:r>
        <w:t xml:space="preserve">,</w:t>
      </w:r>
      <w:r>
        <w:t xml:space="preserve"> </w:t>
      </w:r>
      <w:hyperlink r:id="rId28">
        <w:r>
          <w:rPr>
            <w:rStyle w:val="Hyperlink"/>
          </w:rPr>
          <w:t xml:space="preserve">test statistics</w:t>
        </w:r>
      </w:hyperlink>
      <w:r>
        <w:t xml:space="preserve">,</w:t>
      </w:r>
      <w:r>
        <w:t xml:space="preserve"> </w:t>
      </w:r>
      <w:hyperlink r:id="rId29">
        <w:r>
          <w:rPr>
            <w:rStyle w:val="Hyperlink"/>
          </w:rPr>
          <w:t xml:space="preserve">p-values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30">
        <w:r>
          <w:rPr>
            <w:rStyle w:val="Hyperlink"/>
          </w:rPr>
          <w:t xml:space="preserve">significance levels</w:t>
        </w:r>
      </w:hyperlink>
      <w:r>
        <w:t xml:space="preserve">.</w:t>
      </w:r>
      <w:r>
        <w:t xml:space="preserve"> </w:t>
      </w:r>
      <w:r>
        <w:t xml:space="preserve">In a comparison of two groups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 null hypothesis is usually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the two-sided alternative is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31"/>
    <w:bookmarkStart w:id="38" w:name="sec-one-sample-t-test"/>
    <w:p>
      <w:pPr>
        <w:pStyle w:val="Heading3"/>
      </w:pPr>
      <w:r>
        <w:t xml:space="preserve">4.2 One-sample t-test</w:t>
      </w:r>
    </w:p>
    <w:bookmarkStart w:id="33" w:name="def-one-sample-t-test"/>
    <w:p>
      <w:pPr>
        <w:pStyle w:val="FirstParagraph"/>
      </w:pPr>
      <w:r>
        <w:rPr>
          <w:b/>
          <w:bCs/>
        </w:rPr>
        <w:t xml:space="preserve">Definition 1 (One-sample t-test)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 and sample standard deviation</w:t>
      </w:r>
      <w:r>
        <w:t xml:space="preserve"> </w:t>
      </w:r>
      <m:oMath>
        <m:r>
          <m:t>s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b>
                <m:e>
                  <m:r>
                    <m:t>μ</m:t>
                  </m:r>
                </m:e>
                <m:sub>
                  <m:r>
                    <m:t>0</m:t>
                  </m:r>
                </m:sub>
              </m:sSub>
            </m:num>
            <m:den>
              <m:r>
                <m:t>s</m:t>
              </m:r>
              <m:r>
                <m:rPr>
                  <m:sty m:val="p"/>
                </m:rPr>
                <m:t>/</m:t>
              </m:r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33"/>
    <w:bookmarkStart w:id="34" w:name="thm-one-sample-t-null"/>
    <w:p>
      <w:pPr>
        <w:pStyle w:val="BodyText"/>
      </w:pPr>
      <w:r>
        <w:rPr>
          <w:b/>
          <w:bCs/>
        </w:rPr>
        <w:t xml:space="preserve">Theorem 1 (Null distribution of the one-sample t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independent,</w:t>
      </w:r>
      <w:r>
        <w:t xml:space="preserve"> </w:t>
      </w:r>
      <w:r>
        <w:t xml:space="preserve">each 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.</w:t>
      </w:r>
      <w:r>
        <w:t xml:space="preserve"> </w:t>
      </w:r>
      <w:r>
        <w:t xml:space="preserve">Then the statistic</w:t>
      </w:r>
      <w:r>
        <w:t xml:space="preserve"> </w:t>
      </w:r>
      <m:oMath>
        <m:r>
          <m:t>T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r>
        <w:t xml:space="preserve">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distribution.</w:t>
      </w:r>
    </w:p>
    <w:bookmarkEnd w:id="3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We use a standard fact about Gaussian samples</w:t>
      </w:r>
      <w:r>
        <w:t xml:space="preserve"> </w:t>
      </w:r>
      <w:r>
        <w:t xml:space="preserve">(Hogg et al. 2019, sec. 5.5, pp. 203-205)</w:t>
      </w:r>
      <w:r>
        <w:t xml:space="preserve">: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  <w:r>
        <w:t xml:space="preserve"> </w:t>
      </w:r>
      <w:r>
        <w:t xml:space="preserve">Also,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  <m:r>
          <m:rPr>
            <m:sty m:val="p"/>
          </m:rPr>
          <m:t>)</m:t>
        </m:r>
      </m:oMath>
      <w:r>
        <w:t xml:space="preserve"> </w:t>
      </w:r>
      <w:r>
        <w:t xml:space="preserve">has the standard Gaussian distribution,</w:t>
      </w:r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V</m:t>
        </m:r>
      </m:oMath>
      <w:r>
        <w:t xml:space="preserve"> </w:t>
      </w:r>
      <w:r>
        <w:t xml:space="preserve">because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independent of</w:t>
      </w:r>
      <w:r>
        <w:t xml:space="preserve"> </w:t>
      </w:r>
      <m:oMath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 by the</w:t>
      </w:r>
      <w:r>
        <w:t xml:space="preserve"> </w:t>
      </w:r>
      <w:hyperlink r:id="rId32">
        <w:r>
          <w:rPr>
            <w:rStyle w:val="Hyperlink"/>
          </w:rPr>
          <w:t xml:space="preserve">definition of the t-distribution</w:t>
        </w:r>
      </w:hyperlink>
      <w:r>
        <w:t xml:space="preserve">,</w:t>
      </w:r>
      <w:r>
        <w:t xml:space="preserve"> </w:t>
      </w:r>
      <m:oMath>
        <m:r>
          <m:t>Z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V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rad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distribution,</w:t>
      </w:r>
      <w:r>
        <w:t xml:space="preserve"> </w:t>
      </w:r>
      <w:r>
        <w:t xml:space="preserve">and this ratio equals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Z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S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/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Z</m:t>
              </m:r>
              <m:r>
                <m:rPr>
                  <m:nor/>
                  <m:sty m:val="p"/>
                </m:rPr>
                <m:t> and 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>
                    <m:t>σ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ad>
                <m:radPr>
                  <m:degHide m:val="on"/>
                </m:radPr>
                <m:deg/>
                <m:e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>
                <m:rPr>
                  <m:sty m:val="p"/>
                </m:rPr>
                <m:t>=</m:t>
              </m:r>
              <m:r>
                <m:t>S</m:t>
              </m:r>
              <m:r>
                <m:rPr>
                  <m:nor/>
                  <m:sty m:val="p"/>
                </m:rPr>
                <m:t>, since </m:t>
              </m:r>
              <m:r>
                <m:t>S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</m:num>
                <m:den>
                  <m:r>
                    <m:t>S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factors of </m:t>
              </m:r>
              <m:r>
                <m:t>σ</m:t>
              </m:r>
              <m:r>
                <m:rPr>
                  <m:nor/>
                  <m:sty m:val="p"/>
                </m:rPr>
                <m:t>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37" w:name="rem-t-statistic-nongaussia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(Non-Gaussian data). </w:t>
      </w:r>
      <w:r>
        <w:t xml:space="preserve">When the observations are not Gaussian,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still has approximately the standard Gaussian distribution</w:t>
      </w:r>
      <w:r>
        <w:t xml:space="preserve"> </w:t>
      </w:r>
      <w:r>
        <w:t xml:space="preserve">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large,</w:t>
      </w:r>
      <w:r>
        <w:t xml:space="preserve"> </w:t>
      </w:r>
      <w:r>
        <w:t xml:space="preserve">by the</w:t>
      </w:r>
      <w:r>
        <w:t xml:space="preserve"> </w:t>
      </w:r>
      <w:hyperlink r:id="rId35">
        <w:r>
          <w:rPr>
            <w:rStyle w:val="Hyperlink"/>
          </w:rPr>
          <w:t xml:space="preserve">central limit theorem</w:t>
        </w:r>
      </w:hyperlink>
      <w:r>
        <w:t xml:space="preserve">,</w:t>
      </w:r>
      <w:r>
        <w:t xml:space="preserve"> </w:t>
      </w:r>
      <w:r>
        <w:t xml:space="preserve">and then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is close to the standard Gaussian distribution</w:t>
      </w:r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t quantiles approach Gaussian quantiles</w:t>
        </w:r>
      </w:hyperlink>
      <w:r>
        <w:t xml:space="preserve">).</w:t>
      </w:r>
    </w:p>
    <w:bookmarkEnd w:id="37"/>
    <w:bookmarkEnd w:id="38"/>
    <w:bookmarkStart w:id="41" w:name="sec-paired-t-test"/>
    <w:p>
      <w:pPr>
        <w:pStyle w:val="Heading3"/>
      </w:pPr>
      <w:r>
        <w:t xml:space="preserve">4.3 Paired t-test</w:t>
      </w:r>
    </w:p>
    <w:bookmarkStart w:id="39" w:name="def-paired-t-test"/>
    <w:p>
      <w:pPr>
        <w:pStyle w:val="FirstParagraph"/>
      </w:pPr>
      <w:r>
        <w:rPr>
          <w:b/>
          <w:bCs/>
        </w:rPr>
        <w:t xml:space="preserve">Definition 2 (Paired t-test)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pairs of related measurements,</w:t>
      </w:r>
      <w:r>
        <w:t xml:space="preserve"> </w:t>
      </w:r>
      <w:r>
        <w:t xml:space="preserve">such as the same participants measured at two times,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d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2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i</m:t>
            </m:r>
            <m:r>
              <m:rPr>
                <m:sty m:val="p"/>
              </m:rPr>
              <m:t>,</m:t>
            </m:r>
            <m:r>
              <m:t>1</m:t>
            </m:r>
          </m:sub>
        </m:sSub>
      </m:oMath>
      <w:r>
        <w:t xml:space="preserve"> </w:t>
      </w:r>
      <w:r>
        <w:t xml:space="preserve">be the within-pair differences,</w:t>
      </w:r>
      <w:r>
        <w:t xml:space="preserve"> </w:t>
      </w:r>
      <w:r>
        <w:t xml:space="preserve">with population mean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paired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d</m:t>
            </m:r>
          </m:sub>
        </m:sSub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is the one-sample t-test (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applied to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d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9"/>
    <w:bookmarkStart w:id="40" w:name="exm-hers-paired"/>
    <w:p>
      <w:pPr>
        <w:pStyle w:val="BodyText"/>
      </w:pPr>
      <w:r>
        <w:rPr>
          <w:b/>
          <w:bCs/>
        </w:rPr>
        <w:t xml:space="preserve">Example 2 (Change in fasting glucose over the first year of HERS)</w:t>
      </w:r>
      <w:r>
        <w:t xml:space="preserve"> </w:t>
      </w:r>
      <w:r>
        <w:t xml:space="preserve">We test whether mean fasting glucose changed</w:t>
      </w:r>
      <w:r>
        <w:t xml:space="preserve"> </w:t>
      </w:r>
      <w:r>
        <w:t xml:space="preserve">between baseline (</w:t>
      </w:r>
      <w:r>
        <w:rPr>
          <w:rStyle w:val="VerbatimChar"/>
        </w:rPr>
        <w:t xml:space="preserve">glucose</w:t>
      </w:r>
      <w:r>
        <w:t xml:space="preserve">) and the year-1 visit (</w:t>
      </w:r>
      <w:r>
        <w:rPr>
          <w:rStyle w:val="VerbatimChar"/>
        </w:rPr>
        <w:t xml:space="preserve">glucose1</w:t>
      </w:r>
      <w:r>
        <w:t xml:space="preserve">),</w:t>
      </w:r>
      <w:r>
        <w:t xml:space="preserve"> </w:t>
      </w:r>
      <w:r>
        <w:t xml:space="preserve">across both treatment groups.</w:t>
      </w:r>
      <w:r>
        <w:t xml:space="preserve"> </w:t>
      </w:r>
      <w:r>
        <w:t xml:space="preserve">Participants missing either measurement are dropped.</w:t>
      </w:r>
      <w:r>
        <w:t xml:space="preserve"> </w:t>
      </w:r>
      <w:r>
        <w:t xml:space="preserve">The t statistic of</w:t>
      </w:r>
      <w:r>
        <w:t xml:space="preserve"> </w:t>
      </w:r>
      <w:hyperlink w:anchor="def-one-sample-t-test">
        <w:r>
          <w:rPr>
            <w:rStyle w:val="Hyperlink"/>
          </w:rPr>
          <w:t xml:space="preserve">Definition 1</w:t>
        </w:r>
      </w:hyperlink>
      <w:r>
        <w:t xml:space="preserve">, computed on the differences:</w:t>
      </w:r>
    </w:p>
    <w:p>
      <w:pPr>
        <w:pStyle w:val="SourceCode"/>
      </w:pPr>
      <w:r>
        <w:rPr>
          <w:rStyle w:val="NormalTok"/>
        </w:rPr>
        <w:t xml:space="preserve">glucose_change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(glucose), 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(glucose1))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glucose1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glucose)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(d)</w:t>
      </w:r>
      <w:r>
        <w:br/>
      </w:r>
      <w:r>
        <w:rPr>
          <w:rStyle w:val="NormalTok"/>
        </w:rPr>
        <w:t xml:space="preserve">n_pairs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(glucose_change)</w:t>
      </w:r>
      <w:r>
        <w:br/>
      </w:r>
      <w:r>
        <w:rPr>
          <w:rStyle w:val="NormalTok"/>
        </w:rPr>
        <w:t xml:space="preserve">t_paired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(glucose_change)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(n_pairs))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n_pairs,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mean_change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(glucose_change),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t_paired,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(t_paired),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n_pairs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  n mean_change           t     p_value </w:t>
      </w:r>
      <w:r>
        <w:br/>
      </w:r>
      <w:r>
        <w:rPr>
          <w:rStyle w:val="CommentTok"/>
        </w:rPr>
        <w:t xml:space="preserve">#&gt; 2.61300e+03 2.62036e+00 4.15081e+00 3.41911e-05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paired = TRUE</w:t>
      </w:r>
      <w:r>
        <w:t xml:space="preserve"> </w:t>
      </w:r>
      <w:r>
        <w:t xml:space="preserve">gives the same statistic,</w:t>
      </w:r>
      <w:r>
        <w:t xml:space="preserve"> </w:t>
      </w:r>
      <w:r>
        <w:t xml:space="preserve">along with a confidence interval for</w:t>
      </w:r>
      <w:r>
        <w:t xml:space="preserve"> </w:t>
      </w:r>
      <m:oMath>
        <m:sSub>
          <m:e>
            <m:r>
              <m:t>μ</m:t>
            </m:r>
          </m:e>
          <m:sub>
            <m:r>
              <m:t>d</m:t>
            </m:r>
          </m:sub>
        </m:sSub>
      </m:oMath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glucose1,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glucose, </w:t>
      </w:r>
      <w:r>
        <w:rPr>
          <w:rStyle w:val="AttributeTok"/>
        </w:rPr>
        <w:t xml:space="preserve">paired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Paired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hers$glucose1 and hers$glucose</w:t>
      </w:r>
      <w:r>
        <w:br/>
      </w:r>
      <w:r>
        <w:rPr>
          <w:rStyle w:val="CommentTok"/>
        </w:rPr>
        <w:t xml:space="preserve">#&gt; t = 4.151, df = 2612, p-value = 3.42e-05</w:t>
      </w:r>
      <w:r>
        <w:br/>
      </w:r>
      <w:r>
        <w:rPr>
          <w:rStyle w:val="CommentTok"/>
        </w:rPr>
        <w:t xml:space="preserve">#&gt; alternative hypothesis: true mean difference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1.38248 3.85824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difference </w:t>
      </w:r>
      <w:r>
        <w:br/>
      </w:r>
      <w:r>
        <w:rPr>
          <w:rStyle w:val="CommentTok"/>
        </w:rPr>
        <w:t xml:space="preserve">#&gt;         2.62036</w:t>
      </w:r>
    </w:p>
    <w:p>
      <w:pPr>
        <w:pStyle w:val="FirstParagraph"/>
      </w:pPr>
      <w:r>
        <w:t xml:space="preserve">Mean fasting glucose rose by about</w:t>
      </w:r>
      <w:r>
        <w:t xml:space="preserve"> </w:t>
      </w:r>
      <w:r>
        <w:t xml:space="preserve">2.6 mg/dL over the year,</w:t>
      </w:r>
      <w:r>
        <w:t xml:space="preserve"> </w:t>
      </w:r>
      <w:r>
        <w:t xml:space="preserve">and the p-value is far below 0.05.</w:t>
      </w:r>
    </w:p>
    <w:bookmarkEnd w:id="40"/>
    <w:bookmarkEnd w:id="41"/>
    <w:bookmarkStart w:id="57" w:name="sec-two-sample-t-test"/>
    <w:p>
      <w:pPr>
        <w:pStyle w:val="Heading3"/>
      </w:pPr>
      <w:r>
        <w:t xml:space="preserve">4.4 Two-sample t-tests</w:t>
      </w:r>
    </w:p>
    <w:bookmarkStart w:id="42" w:name="def-two-sample-t-test"/>
    <w:p>
      <w:pPr>
        <w:pStyle w:val="FirstParagraph"/>
      </w:pPr>
      <w:r>
        <w:rPr>
          <w:b/>
          <w:bCs/>
        </w:rPr>
        <w:t xml:space="preserve">Definition 3 (Welch’s two-sample t-test)</w:t>
      </w:r>
      <w:r>
        <w:t xml:space="preserve"> </w:t>
      </w:r>
      <w:r>
        <w:t xml:space="preserve">Let two independent groups have sample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≥</m:t>
        </m:r>
        <m:r>
          <m:t>2</m:t>
        </m:r>
      </m:oMath>
      <w:r>
        <w:t xml:space="preserve">,</w:t>
      </w:r>
      <w:r>
        <w:t xml:space="preserve"> </w:t>
      </w:r>
      <w:r>
        <w:t xml:space="preserve">sample means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and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.</w:t>
      </w:r>
      <w:r>
        <w:t xml:space="preserve"> </w:t>
      </w:r>
      <w:r>
        <w:rPr>
          <w:b/>
          <w:bCs/>
        </w:rPr>
        <w:t xml:space="preserve">Welch’s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</m:oMath>
      </m:oMathPara>
    </w:p>
    <w:p>
      <w:pPr>
        <w:pStyle w:val="FirstParagraph"/>
      </w:pPr>
      <w:r>
        <w:t xml:space="preserve">and the Welch–Satterthwaite degrees of freedom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ν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1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s</m:t>
                          </m:r>
                        </m:e>
                        <m:sub>
                          <m:r>
                            <m:t>2</m:t>
                          </m:r>
                        </m:sub>
                        <m:sup>
                          <m:r>
                            <m:t>2</m:t>
                          </m:r>
                        </m:sup>
                      </m:sSubSup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num>
            <m:den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/</m:t>
                  </m:r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 (</w:t>
      </w:r>
      <w:hyperlink r:id="rId32">
        <w:r>
          <w:rPr>
            <w:rStyle w:val="Hyperlink"/>
          </w:rPr>
          <w:t xml:space="preserve">t-distribution</w:t>
        </w:r>
      </w:hyperlink>
      <w:r>
        <w:t xml:space="preserve">).</w:t>
      </w:r>
    </w:p>
    <w:bookmarkEnd w:id="42"/>
    <w:bookmarkStart w:id="44" w:name="rem-welch-test-properties"/>
    <w:p>
      <w:pPr>
        <w:pStyle w:val="BodyText"/>
      </w:pPr>
      <w:r>
        <w:rPr>
          <w:i/>
          <w:iCs/>
        </w:rPr>
        <w:t xml:space="preserve">Remark 2</w:t>
      </w:r>
      <w:r>
        <w:t xml:space="preserve"> (Properties of Welch’s test). </w:t>
      </w:r>
      <w:r>
        <w:t xml:space="preserve">Welch’s test does not assume that the two groups have equal variances.</w:t>
      </w:r>
      <w:r>
        <w:t xml:space="preserve"> </w:t>
      </w:r>
      <w:r>
        <w:t xml:space="preserve">Even for Gaussian data,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is only an approximation to the null distribution of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For large groups, the central limit theorem makes the statistic</w:t>
      </w:r>
      <w:r>
        <w:t xml:space="preserve"> </w:t>
      </w:r>
      <w:r>
        <w:t xml:space="preserve">approximately standard Gaussian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as in</w:t>
      </w:r>
      <w:r>
        <w:t xml:space="preserve"> </w:t>
      </w:r>
      <w:hyperlink r:id="rId43">
        <w:r>
          <w:rPr>
            <w:rStyle w:val="Hyperlink"/>
          </w:rPr>
          <w:t xml:space="preserve">the WCGS cholesterol example</w:t>
        </w:r>
      </w:hyperlink>
      <w:r>
        <w:t xml:space="preserve">.</w:t>
      </w:r>
      <w:r>
        <w:t xml:space="preserve"> </w:t>
      </w:r>
      <w:r>
        <w:t xml:space="preserve">Welch’s test is the default in R’s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.</w:t>
      </w:r>
    </w:p>
    <w:bookmarkEnd w:id="44"/>
    <w:bookmarkStart w:id="49" w:name="exm-hers-ttest"/>
    <w:p>
      <w:pPr>
        <w:pStyle w:val="BodyText"/>
      </w:pPr>
      <w:r>
        <w:rPr>
          <w:b/>
          <w:bCs/>
        </w:rPr>
        <w:t xml:space="preserve">Example 3 (Baseline fasting glucose by treatment group in HERS)</w:t>
      </w:r>
      <w:r>
        <w:t xml:space="preserve"> </w:t>
      </w:r>
      <w:r>
        <w:t xml:space="preserve">We test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against</w:t>
      </w:r>
      <w:r>
        <w:t xml:space="preserve"> </w:t>
      </w:r>
      <m:oMath>
        <m:sSub>
          <m:e>
            <m:r>
              <m:t>H</m:t>
            </m:r>
          </m:e>
          <m:sub>
            <m:r>
              <m:t>1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  <m:r>
          <m:rPr>
            <m:sty m:val="p"/>
          </m:rPr>
          <m:t>≠</m:t>
        </m:r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HT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rPr>
                <m:nor/>
                <m:sty m:val="p"/>
              </m:rPr>
              <m:t>placebo</m:t>
            </m:r>
          </m:sub>
        </m:sSub>
      </m:oMath>
      <w:r>
        <w:t xml:space="preserve"> </w:t>
      </w:r>
      <w:r>
        <w:t xml:space="preserve">are the population mean baseline fasting glucose levels</w:t>
      </w:r>
      <w:r>
        <w:t xml:space="preserve"> </w:t>
      </w:r>
      <w:r>
        <w:t xml:space="preserve">in the hormone therapy and placebo populations.</w:t>
      </w:r>
      <w:r>
        <w:t xml:space="preserve"> </w:t>
      </w:r>
      <w:hyperlink w:anchor="fig-hers-boxplot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compares the two groups’ distributions.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hers-box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HT,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"Fasting glucose (mg/dL)"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basic-statistical-methods_files/figure-docx/unnamed-chunk-4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Baseline fasting glucose by treatment group in HERS</w:t>
            </w:r>
          </w:p>
          <w:bookmarkEnd w:id="48"/>
        </w:tc>
      </w:tr>
    </w:tbl>
    <w:p>
      <w:pPr>
        <w:pStyle w:val="BodyText"/>
      </w:pPr>
      <w:r>
        <w:t xml:space="preserve">The statistic and degrees of freedom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glucose_ht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"hormone therapy"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glucose_placebo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(HT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"placebo"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pull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v_ht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</w:t>
      </w:r>
      <w:r>
        <w:br/>
      </w:r>
      <w:r>
        <w:rPr>
          <w:rStyle w:val="NormalTok"/>
        </w:rPr>
        <w:t xml:space="preserve">v_placebo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var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</w:t>
      </w:r>
      <w:r>
        <w:br/>
      </w:r>
      <w:r>
        <w:rPr>
          <w:rStyle w:val="NormalTok"/>
        </w:rPr>
        <w:t xml:space="preserve">t_welch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NormalTok"/>
        </w:rPr>
        <w:t xml:space="preserve">df_welch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br/>
      </w:r>
      <w:r>
        <w:rPr>
          <w:rStyle w:val="NormalTok"/>
        </w:rPr>
        <w:t xml:space="preserve">  (v_ht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 v_placebo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(glucose_placebo)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t =</w:t>
      </w:r>
      <w:r>
        <w:rPr>
          <w:rStyle w:val="NormalTok"/>
        </w:rPr>
        <w:t xml:space="preserve"> t_welch,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df_welch,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(t_welch), df_welch))</w:t>
      </w:r>
      <w:r>
        <w:br/>
      </w:r>
      <w:r>
        <w:rPr>
          <w:rStyle w:val="CommentTok"/>
        </w:rPr>
        <w:t xml:space="preserve">#&gt;           t          df     p_value </w:t>
      </w:r>
      <w:r>
        <w:br/>
      </w:r>
      <w:r>
        <w:rPr>
          <w:rStyle w:val="CommentTok"/>
        </w:rPr>
        <w:t xml:space="preserve">#&gt;   -0.424594 2760.978546    0.671165</w:t>
      </w:r>
    </w:p>
    <w:p>
      <w:pPr>
        <w:pStyle w:val="FirstParagraph"/>
      </w:pPr>
      <w:r>
        <w:rPr>
          <w:rStyle w:val="VerbatimChar"/>
        </w:rPr>
        <w:t xml:space="preserve">t.test()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Welch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-3.34503  2.15423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p>
      <w:pPr>
        <w:pStyle w:val="FirstParagraph"/>
      </w:pPr>
      <w:r>
        <w:t xml:space="preserve">The p-value is large,</w:t>
      </w:r>
      <w:r>
        <w:t xml:space="preserve"> </w:t>
      </w:r>
      <w:r>
        <w:t xml:space="preserve">so the data give no evidence against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That result is expected here:</w:t>
      </w:r>
      <w:r>
        <w:t xml:space="preserve"> </w:t>
      </w:r>
      <w:r>
        <w:t xml:space="preserve">treatment was randomized,</w:t>
      </w:r>
      <w:r>
        <w:t xml:space="preserve"> </w:t>
      </w:r>
      <w:r>
        <w:t xml:space="preserve">so the groups’ baseline sample means differ only by chance.</w:t>
      </w:r>
    </w:p>
    <w:bookmarkEnd w:id="49"/>
    <w:bookmarkStart w:id="50" w:name="def-pooled-variance"/>
    <w:p>
      <w:pPr>
        <w:pStyle w:val="BodyText"/>
      </w:pPr>
      <w:r>
        <w:rPr>
          <w:b/>
          <w:bCs/>
        </w:rPr>
        <w:t xml:space="preserve">Definition 4 (Pooled variance)</w:t>
      </w:r>
      <w:r>
        <w:t xml:space="preserve"> </w:t>
      </w:r>
      <w:r>
        <w:t xml:space="preserve">For two samples of sizes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with sample variances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variance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r>
                <m:t>s</m:t>
              </m:r>
            </m:e>
            <m:sub>
              <m:r>
                <m:t>p</m:t>
              </m:r>
            </m:sub>
            <m:sup>
              <m:r>
                <m:t>2</m:t>
              </m:r>
            </m:sup>
          </m:sSub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1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sSubSup>
                <m:e>
                  <m:r>
                    <m:t>s</m:t>
                  </m:r>
                </m:e>
                <m:sub>
                  <m:r>
                    <m:t>2</m:t>
                  </m:r>
                </m:sub>
                <m:sup>
                  <m:r>
                    <m:t>2</m:t>
                  </m:r>
                </m:sup>
              </m:sSubSup>
            </m:num>
            <m:den>
              <m:sSub>
                <m:e>
                  <m:r>
                    <m:t>n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n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bookmarkEnd w:id="50"/>
    <w:bookmarkStart w:id="51" w:name="exm-pooled-variance"/>
    <w:p>
      <w:pPr>
        <w:pStyle w:val="FirstParagraph"/>
      </w:pPr>
      <w:r>
        <w:rPr>
          <w:b/>
          <w:bCs/>
        </w:rPr>
        <w:t xml:space="preserve">Example 4 (Pooled variance of two small samples)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sSubSup>
          <m:e>
            <m:r>
              <m:t>s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m:oMath>
        <m:sSub>
          <m:e>
            <m:r>
              <m:t>n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r>
          <m:t>9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Sup>
                <m:e>
                  <m:r>
                    <m:t>s</m:t>
                  </m:r>
                </m:e>
                <m:sub>
                  <m:r>
                    <m:t>p</m:t>
                  </m:r>
                </m:sub>
                <m:sup>
                  <m:r>
                    <m:t>2</m:t>
                  </m:r>
                </m:sup>
              </m:sSub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4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t>9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pooled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</m:t>
                  </m:r>
                  <m:r>
                    <m:rPr>
                      <m:sty m:val="p"/>
                    </m:rPr>
                    <m:t>+</m:t>
                  </m:r>
                  <m:r>
                    <m:t>36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7.33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The pooled variance lies between the two sample variances,</w:t>
      </w:r>
      <w:r>
        <w:t xml:space="preserve"> </w:t>
      </w:r>
      <w:r>
        <w:t xml:space="preserve">closer to</w:t>
      </w:r>
      <w:r>
        <w:t xml:space="preserve"> </w:t>
      </w:r>
      <m:oMath>
        <m:sSubSup>
          <m:e>
            <m:r>
              <m:t>s</m:t>
            </m:r>
          </m:e>
          <m:sub>
            <m:r>
              <m:t>2</m:t>
            </m:r>
          </m:sub>
          <m:sup>
            <m:r>
              <m:t>2</m:t>
            </m:r>
          </m:sup>
        </m:sSubSup>
      </m:oMath>
      <w:r>
        <w:t xml:space="preserve">, whose sample is larger.</w:t>
      </w:r>
    </w:p>
    <w:bookmarkEnd w:id="51"/>
    <w:bookmarkStart w:id="52" w:name="rem-pooled-variance-estimates"/>
    <w:p>
      <w:pPr>
        <w:pStyle w:val="BodyText"/>
      </w:pPr>
      <w:r>
        <w:rPr>
          <w:i/>
          <w:iCs/>
        </w:rPr>
        <w:t xml:space="preserve">Remark 3</w:t>
      </w:r>
      <w:r>
        <w:t xml:space="preserve"> (What the pooled variance estimates). </w:t>
      </w:r>
      <w:r>
        <w:t xml:space="preserve">When the two populations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pooled variance estimates it.</w:t>
      </w:r>
    </w:p>
    <w:bookmarkEnd w:id="52"/>
    <w:bookmarkStart w:id="53" w:name="def-pooled-t-test"/>
    <w:p>
      <w:pPr>
        <w:pStyle w:val="BodyText"/>
      </w:pPr>
      <w:r>
        <w:rPr>
          <w:b/>
          <w:bCs/>
        </w:rPr>
        <w:t xml:space="preserve">Definition 5 (Pooled two-sample t-test)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and the</w:t>
      </w:r>
      <w:r>
        <w:t xml:space="preserve"> </w:t>
      </w:r>
      <w:hyperlink w:anchor="def-pooled-variance">
        <w:r>
          <w:rPr>
            <w:rStyle w:val="Hyperlink"/>
          </w:rPr>
          <w:t xml:space="preserve">pooled variance</w:t>
        </w:r>
      </w:hyperlink>
      <w:r>
        <w:t xml:space="preserve"> </w:t>
      </w:r>
      <m:oMath>
        <m:sSubSup>
          <m:e>
            <m:r>
              <m:t>s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pooled two-sample t-test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p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2</m:t>
                  </m:r>
                </m:sub>
              </m:sSub>
            </m:num>
            <m:den>
              <m:sSub>
                <m:e>
                  <m:r>
                    <m:t>s</m:t>
                  </m:r>
                </m:e>
                <m:sub>
                  <m:r>
                    <m:t>p</m:t>
                  </m:r>
                </m:sub>
              </m:sSub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b>
                        <m:e>
                          <m:r>
                            <m:t>n</m:t>
                          </m:r>
                        </m:e>
                        <m:sub>
                          <m:r>
                            <m:t>2</m:t>
                          </m:r>
                        </m:sub>
                      </m:sSub>
                    </m:den>
                  </m:f>
                </m:e>
              </m:ra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t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distribution.</w:t>
      </w:r>
    </w:p>
    <w:bookmarkEnd w:id="53"/>
    <w:bookmarkStart w:id="54" w:name="thm-pooled-t-null"/>
    <w:p>
      <w:pPr>
        <w:pStyle w:val="BodyText"/>
      </w:pPr>
      <w:r>
        <w:rPr>
          <w:b/>
          <w:bCs/>
        </w:rPr>
        <w:t xml:space="preserve">Theorem 2 (Null distribution of the pooled t statistic)</w:t>
      </w:r>
      <w:r>
        <w:t xml:space="preserve"> </w:t>
      </w:r>
      <w:r>
        <w:t xml:space="preserve">Let the observations in both groups be independent and Gaussian,</w:t>
      </w:r>
      <w:r>
        <w:t xml:space="preserve"> </w:t>
      </w:r>
      <w:r>
        <w:t xml:space="preserve">all with the same mean 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t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t</m:t>
            </m:r>
          </m:e>
          <m:sub>
            <m:sSub>
              <m:e>
                <m:r>
                  <m:t>n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n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−</m:t>
            </m:r>
            <m:r>
              <m:t>2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8.2, p. 371)</w:t>
      </w:r>
      <w:r>
        <w:t xml:space="preserve">.</w:t>
      </w:r>
    </w:p>
    <w:bookmarkEnd w:id="54"/>
    <w:bookmarkStart w:id="55" w:name="rem-pooled-t-equal-variances"/>
    <w:p>
      <w:pPr>
        <w:pStyle w:val="BodyText"/>
      </w:pPr>
      <w:r>
        <w:rPr>
          <w:i/>
          <w:iCs/>
        </w:rPr>
        <w:t xml:space="preserve">Remark 4</w:t>
      </w:r>
      <w:r>
        <w:t xml:space="preserve"> (The equal-variance assumption). </w:t>
      </w:r>
      <w:hyperlink w:anchor="thm-pooled-t-null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needs equal variances in the two groups,</w:t>
      </w:r>
      <w:r>
        <w:t xml:space="preserve"> </w:t>
      </w:r>
      <w:r>
        <w:t xml:space="preserve">and Welch’s test (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) does not,</w:t>
      </w:r>
      <w:r>
        <w:t xml:space="preserve"> </w:t>
      </w:r>
      <w:r>
        <w:t xml:space="preserve">so these notes use Welch’s test by default.</w:t>
      </w:r>
    </w:p>
    <w:bookmarkEnd w:id="55"/>
    <w:bookmarkStart w:id="56" w:name="exm-hers-pooled-ttest"/>
    <w:p>
      <w:pPr>
        <w:pStyle w:val="BodyText"/>
      </w:pPr>
      <w:r>
        <w:rPr>
          <w:b/>
          <w:bCs/>
        </w:rPr>
        <w:t xml:space="preserve">Example 5 (Pooled t-test of baseline glucose in HERS)</w:t>
      </w:r>
      <w:r>
        <w:t xml:space="preserve"> </w:t>
      </w:r>
      <w:r>
        <w:t xml:space="preserve">In HERS, the two groups have nearly equal sizes</w:t>
      </w:r>
      <w:r>
        <w:t xml:space="preserve"> </w:t>
      </w:r>
      <w:r>
        <w:t xml:space="preserve">(1380 and 1383)</w:t>
      </w:r>
      <w:r>
        <w:t xml:space="preserve"> </w:t>
      </w:r>
      <w:r>
        <w:t xml:space="preserve">and nearly equal standard deviations</w:t>
      </w:r>
      <w:r>
        <w:t xml:space="preserve"> </w:t>
      </w:r>
      <w:r>
        <w:t xml:space="preserve">(36.9 and 36.8 mg/dL),</w:t>
      </w:r>
      <w:r>
        <w:t xml:space="preserve"> </w:t>
      </w:r>
      <w:r>
        <w:t xml:space="preserve">so the pooled test gives almost the same result as Welch’s test</w:t>
      </w:r>
      <w:r>
        <w:t xml:space="preserve"> </w:t>
      </w:r>
      <w:r>
        <w:t xml:space="preserve">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Two Sample t-test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glucose_ht and glucose_placebo</w:t>
      </w:r>
      <w:r>
        <w:br/>
      </w:r>
      <w:r>
        <w:rPr>
          <w:rStyle w:val="CommentTok"/>
        </w:rPr>
        <w:t xml:space="preserve">#&gt; t = -0.4246, df = 2761, p-value = 0.671</w:t>
      </w:r>
      <w:r>
        <w:br/>
      </w:r>
      <w:r>
        <w:rPr>
          <w:rStyle w:val="CommentTok"/>
        </w:rPr>
        <w:t xml:space="preserve">#&gt; alternative hypothesis: true difference in means is not equal to 0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-3.34502  2.15422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mean of x mean of y </w:t>
      </w:r>
      <w:r>
        <w:br/>
      </w:r>
      <w:r>
        <w:rPr>
          <w:rStyle w:val="CommentTok"/>
        </w:rPr>
        <w:t xml:space="preserve">#&gt;   111.854   112.449</w:t>
      </w:r>
    </w:p>
    <w:bookmarkEnd w:id="56"/>
    <w:p>
      <w:pPr>
        <w:pStyle w:val="Compact"/>
        <w:numPr>
          <w:ilvl w:val="0"/>
          <w:numId w:val="1003"/>
        </w:numPr>
      </w:pPr>
      <w:r>
        <w:t xml:space="preserve">Hogg et al. (2019, sec. 8.2, pp. 369–377)</w:t>
      </w:r>
      <w:r>
        <w:t xml:space="preserve"> </w:t>
      </w:r>
      <w:r>
        <w:t xml:space="preserve">covers tests of the equality of two means.</w:t>
      </w:r>
    </w:p>
    <w:p>
      <w:pPr>
        <w:pStyle w:val="Compact"/>
        <w:numPr>
          <w:ilvl w:val="0"/>
          <w:numId w:val="1003"/>
        </w:numPr>
      </w:pPr>
      <w:r>
        <w:t xml:space="preserve">Rice (2007, sec. 11.2.1, pp. 421–432)</w:t>
      </w:r>
      <w:r>
        <w:t xml:space="preserve"> </w:t>
      </w:r>
      <w:r>
        <w:t xml:space="preserve">covers normal-theory methods for two independent samples.</w:t>
      </w:r>
    </w:p>
    <w:p>
      <w:pPr>
        <w:pStyle w:val="Compact"/>
        <w:numPr>
          <w:ilvl w:val="0"/>
          <w:numId w:val="1003"/>
        </w:numPr>
      </w:pPr>
      <w:r>
        <w:t xml:space="preserve">Rice (2007, sec. 11.3.1, pp. 446–447)</w:t>
      </w:r>
      <w:r>
        <w:t xml:space="preserve"> </w:t>
      </w:r>
      <w:r>
        <w:t xml:space="preserve">covers normal-theory methods for paired samples.</w:t>
      </w:r>
    </w:p>
    <w:bookmarkEnd w:id="57"/>
    <w:bookmarkStart w:id="61" w:name="sec-CI-diff-means"/>
    <w:p>
      <w:pPr>
        <w:pStyle w:val="Heading3"/>
      </w:pPr>
      <w:r>
        <w:t xml:space="preserve">4.5 Confidence intervals for the difference in means</w:t>
      </w:r>
    </w:p>
    <w:bookmarkStart w:id="59" w:name="def-ci-diff-means"/>
    <w:p>
      <w:pPr>
        <w:pStyle w:val="FirstParagraph"/>
      </w:pPr>
      <w:r>
        <w:rPr>
          <w:b/>
          <w:bCs/>
        </w:rPr>
        <w:t xml:space="preserve">Definition 6 (Welch confidence interval for a difference in means)</w:t>
      </w:r>
      <w:r>
        <w:t xml:space="preserve"> </w:t>
      </w:r>
      <w:r>
        <w:t xml:space="preserve">With the notation of</w:t>
      </w:r>
      <w:r>
        <w:t xml:space="preserve"> </w:t>
      </w:r>
      <w:hyperlink w:anchor="def-two-sample-t-test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Welch</w:t>
      </w:r>
      <w:r>
        <w:rPr>
          <w:b/>
          <w:bCs/>
        </w:rP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confidence interval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μ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1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±</m:t>
          </m:r>
          <m:sSub>
            <m:e>
              <m:r>
                <m:t>t</m:t>
              </m:r>
            </m:e>
            <m:sub>
              <m:acc>
                <m:accPr>
                  <m:chr m:val="̂"/>
                </m:accPr>
                <m:e>
                  <m:r>
                    <m:t>ν</m:t>
                  </m:r>
                </m:e>
              </m:acc>
              <m:r>
                <m:rPr>
                  <m:sty m:val="p"/>
                </m:rPr>
                <m:t>,</m:t>
              </m:r>
              <m:r>
                <m:t> 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1</m:t>
                      </m:r>
                    </m:sub>
                  </m:sSub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bSup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num>
                <m:den>
                  <m:sSub>
                    <m:e>
                      <m:r>
                        <m:t>n</m:t>
                      </m:r>
                    </m:e>
                    <m:sub>
                      <m:r>
                        <m:t>2</m:t>
                      </m:r>
                    </m:sub>
                  </m:sSub>
                </m:den>
              </m:f>
            </m:e>
          </m:ra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  <m:r>
              <m:rPr>
                <m:sty m:val="p"/>
              </m:rPr>
              <m:t>,</m:t>
            </m:r>
            <m:r>
              <m:t> </m:t>
            </m:r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quantile</w:t>
      </w:r>
      <w:r>
        <w:t xml:space="preserve"> </w:t>
      </w:r>
      <w:r>
        <w:t xml:space="preserve">of the</w:t>
      </w:r>
      <w:r>
        <w:t xml:space="preserve"> </w:t>
      </w:r>
      <m:oMath>
        <m:sSub>
          <m:e>
            <m:r>
              <m:t>t</m:t>
            </m:r>
          </m:e>
          <m:sub>
            <m:acc>
              <m:accPr>
                <m:chr m:val="̂"/>
              </m:accPr>
              <m:e>
                <m:r>
                  <m:t>ν</m:t>
                </m:r>
              </m:e>
            </m:acc>
          </m:sub>
        </m:sSub>
      </m:oMath>
      <w:r>
        <w:t xml:space="preserve"> </w:t>
      </w:r>
      <w:r>
        <w:t xml:space="preserve">distribution.</w:t>
      </w:r>
      <w:r>
        <w:t xml:space="preserve"> </w:t>
      </w:r>
      <w:r>
        <w:t xml:space="preserve">It is an approximate</w:t>
      </w:r>
      <w:r>
        <w:t xml:space="preserve"> </w:t>
      </w:r>
      <w:hyperlink r:id="rId58">
        <w:r>
          <w:rPr>
            <w:rStyle w:val="Hyperlink"/>
          </w:rPr>
          <w:t xml:space="preserve">confidence interval</w:t>
        </w:r>
      </w:hyperlink>
      <w:r>
        <w:t xml:space="preserve">.</w:t>
      </w:r>
    </w:p>
    <w:bookmarkEnd w:id="59"/>
    <w:bookmarkStart w:id="60" w:name="exm-hers-diff-means-ci"/>
    <w:p>
      <w:pPr>
        <w:pStyle w:val="BodyText"/>
      </w:pPr>
      <w:r>
        <w:rPr>
          <w:b/>
          <w:bCs/>
        </w:rPr>
        <w:t xml:space="preserve">Example 6 (Confidence interval for the HERS baseline glucose difference)</w:t>
      </w:r>
      <w:r>
        <w:t xml:space="preserve"> </w:t>
      </w:r>
      <w:r>
        <w:t xml:space="preserve">Continuing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the 95% interval of</w:t>
      </w:r>
      <w:r>
        <w:t xml:space="preserve"> </w:t>
      </w:r>
      <w:hyperlink w:anchor="def-ci-diff-means">
        <w:r>
          <w:rPr>
            <w:rStyle w:val="Hyperlink"/>
          </w:rPr>
          <w:t xml:space="preserve">Definition 6</w:t>
        </w:r>
      </w:hyperlink>
      <w:r>
        <w:t xml:space="preserve"> </w:t>
      </w:r>
      <w:r>
        <w:t xml:space="preserve">is:</w:t>
      </w:r>
    </w:p>
    <w:p>
      <w:pPr>
        <w:pStyle w:val="SourceCode"/>
      </w:pP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(glucose_ht)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(glucose_placebo))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df_welch)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(v_ht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v_placebo)</w:t>
      </w:r>
      <w:r>
        <w:br/>
      </w:r>
      <w:r>
        <w:rPr>
          <w:rStyle w:val="CommentTok"/>
        </w:rPr>
        <w:t xml:space="preserve">#&gt;    lower    upper </w:t>
      </w:r>
      <w:r>
        <w:br/>
      </w:r>
      <w:r>
        <w:rPr>
          <w:rStyle w:val="CommentTok"/>
        </w:rPr>
        <w:t xml:space="preserve">#&gt; -3.34503  2.15423</w:t>
      </w:r>
    </w:p>
    <w:p>
      <w:pPr>
        <w:pStyle w:val="FirstParagraph"/>
      </w:pPr>
      <w:r>
        <w:t xml:space="preserve">This interval matches the one</w:t>
      </w:r>
      <w:r>
        <w:t xml:space="preserve"> </w:t>
      </w:r>
      <w:r>
        <w:rPr>
          <w:rStyle w:val="VerbatimChar"/>
        </w:rPr>
        <w:t xml:space="preserve">t.test()</w:t>
      </w:r>
      <w:r>
        <w:t xml:space="preserve"> </w:t>
      </w:r>
      <w:r>
        <w:t xml:space="preserve">reports in</w:t>
      </w:r>
      <w:r>
        <w:t xml:space="preserve"> </w:t>
      </w:r>
      <w:hyperlink w:anchor="exm-hers-ttest">
        <w:r>
          <w:rPr>
            <w:rStyle w:val="Hyperlink"/>
          </w:rPr>
          <w:t xml:space="preserve">Example 3</w:t>
        </w:r>
      </w:hyperlink>
      <w:r>
        <w:t xml:space="preserve">.</w:t>
      </w:r>
      <w:r>
        <w:t xml:space="preserve"> </w:t>
      </w:r>
      <w:r>
        <w:t xml:space="preserve">It contains 0, consistent with the large p-value there.</w:t>
      </w:r>
    </w:p>
    <w:bookmarkEnd w:id="60"/>
    <w:p>
      <w:pPr>
        <w:pStyle w:val="BodyText"/>
      </w:pPr>
      <w:r>
        <w:t xml:space="preserve">Hogg et al. (2019, sec. 7.2, pp. 314–322)</w:t>
      </w:r>
      <w:r>
        <w:t xml:space="preserve"> </w:t>
      </w:r>
      <w:r>
        <w:t xml:space="preserve">covers confidence intervals for the difference of two means.</w:t>
      </w:r>
    </w:p>
    <w:bookmarkEnd w:id="61"/>
    <w:bookmarkEnd w:id="62"/>
    <w:bookmarkStart w:id="76" w:name="sec-anova"/>
    <w:p>
      <w:pPr>
        <w:pStyle w:val="Heading2"/>
      </w:pPr>
      <w:r>
        <w:t xml:space="preserve">5 One-way analysis of variance</w:t>
      </w:r>
    </w:p>
    <w:bookmarkStart w:id="63" w:name="def-ss-between"/>
    <w:p>
      <w:pPr>
        <w:pStyle w:val="FirstParagraph"/>
      </w:pPr>
      <w:r>
        <w:rPr>
          <w:b/>
          <w:bCs/>
        </w:rPr>
        <w:t xml:space="preserve">Definition 7 (Between-group sum of squares)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j</m:t>
            </m:r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observations in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 with</w:t>
      </w:r>
      <w:r>
        <w:t xml:space="preserve"> </w:t>
      </w:r>
      <m:oMath>
        <m:r>
          <m:t>n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nary>
          <m:naryPr>
            <m:chr m:val="∑"/>
            <m:limLoc m:val="undOvr"/>
            <m:subHide m:val="off"/>
            <m:supHide m:val="off"/>
          </m:naryPr>
          <m:sub>
            <m:r>
              <m:t>j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n</m:t>
                </m:r>
              </m:e>
              <m:sub>
                <m:r>
                  <m:t>j</m:t>
                </m:r>
              </m:sub>
            </m:sSub>
          </m:e>
        </m:nary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be the sample mean of group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be the sample mean of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between-group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between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n</m:t>
                  </m:r>
                </m:e>
                <m:sub>
                  <m:r>
                    <m:t>j</m:t>
                  </m:r>
                </m:sub>
              </m:sSub>
            </m:e>
          </m:nary>
          <m:r>
            <m:rPr>
              <m:sty m:val="p"/>
            </m:rPr>
            <m:t>(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y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3"/>
    <w:bookmarkStart w:id="64" w:name="exm-ss-between"/>
    <w:p>
      <w:pPr>
        <w:pStyle w:val="FirstParagraph"/>
      </w:pPr>
      <w:r>
        <w:rPr>
          <w:b/>
          <w:bCs/>
        </w:rPr>
        <w:t xml:space="preserve">Example 7 (Between-group sum of squares of two small groups)</w:t>
      </w:r>
      <w:r>
        <w:t xml:space="preserve"> </w:t>
      </w:r>
      <w:r>
        <w:t xml:space="preserve">Let group 1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</m:oMath>
      <w:r>
        <w:t xml:space="preserve"> </w:t>
      </w:r>
      <w:r>
        <w:t xml:space="preserve">and group 2 be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5</m:t>
        </m:r>
      </m:oMath>
      <w:r>
        <w:t xml:space="preserve">, and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3.5</m:t>
        </m:r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(</m:t>
              </m:r>
              <m:r>
                <m:t>2.25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the deviations)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4"/>
    <w:bookmarkStart w:id="65" w:name="def-ss-within"/>
    <w:p>
      <w:pPr>
        <w:pStyle w:val="FirstParagraph"/>
      </w:pPr>
      <w:r>
        <w:rPr>
          <w:b/>
          <w:bCs/>
        </w:rPr>
        <w:t xml:space="preserve">Definition 8 (Within-group sum of squares)</w:t>
      </w:r>
      <w:r>
        <w:t xml:space="preserve"> </w:t>
      </w:r>
      <w:r>
        <w:t xml:space="preserve">With the notation of</w:t>
      </w:r>
      <w:r>
        <w:t xml:space="preserve"> </w:t>
      </w:r>
      <w:hyperlink w:anchor="def-ss-between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within-group sum of squares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nor/>
                  <m:sty m:val="p"/>
                </m:rPr>
                <m:t>SS</m:t>
              </m:r>
            </m:e>
            <m:sub>
              <m:r>
                <m:rPr>
                  <m:nor/>
                  <m:sty m:val="p"/>
                </m:rPr>
                <m:t>within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sSub>
                    <m:e>
                      <m:r>
                        <m:t>n</m:t>
                      </m:r>
                    </m:e>
                    <m:sub>
                      <m:r>
                        <m:t>j</m:t>
                      </m:r>
                    </m:sub>
                  </m:sSub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</m:e>
          </m:nary>
          <m:sSub>
            <m:e>
              <m:r>
                <m:t>y</m:t>
              </m:r>
            </m:e>
            <m:sub>
              <m:r>
                <m:t>j</m:t>
              </m:r>
              <m:r>
                <m:t>i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</m:e>
            <m:sub>
              <m:r>
                <m:t>j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</m:oMath>
      </m:oMathPara>
    </w:p>
    <w:bookmarkEnd w:id="65"/>
    <w:bookmarkStart w:id="66" w:name="exm-ss-within"/>
    <w:p>
      <w:pPr>
        <w:pStyle w:val="FirstParagraph"/>
      </w:pPr>
      <w:r>
        <w:rPr>
          <w:b/>
          <w:bCs/>
        </w:rPr>
        <w:t xml:space="preserve">Example 8 (Within-group sum of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SS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6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6"/>
    <w:bookmarkStart w:id="67" w:name="def-mean-squares"/>
    <w:p>
      <w:pPr>
        <w:pStyle w:val="FirstParagraph"/>
      </w:pPr>
      <w:r>
        <w:rPr>
          <w:b/>
          <w:bCs/>
        </w:rPr>
        <w:t xml:space="preserve">Definition 9 (Mean squares)</w:t>
      </w:r>
      <w:r>
        <w:t xml:space="preserve"> </w:t>
      </w:r>
      <w:r>
        <w:t xml:space="preserve">In one-way analysis of variance,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mean squares</w:t>
      </w:r>
      <w:r>
        <w:t xml:space="preserve"> </w:t>
      </w:r>
      <w:r>
        <w:t xml:space="preserve">are the sums of squares divided by their degrees of freedom: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k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within</m:t>
            </m:r>
          </m:sub>
        </m:sSub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When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groups share one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sSub>
          <m:e>
            <m:r>
              <m:rPr>
                <m:nor/>
                <m:sty m:val="p"/>
              </m:rPr>
              <m:t>MS</m:t>
            </m:r>
          </m:e>
          <m:sub>
            <m:r>
              <m:rPr>
                <m:nor/>
                <m:sty m:val="p"/>
              </m:rPr>
              <m:t>within</m:t>
            </m:r>
          </m:sub>
        </m:sSub>
      </m:oMath>
      <w:r>
        <w:t xml:space="preserve"> </w:t>
      </w:r>
      <w:r>
        <w:t xml:space="preserve">estimates it.</w:t>
      </w:r>
    </w:p>
    <w:bookmarkEnd w:id="67"/>
    <w:bookmarkStart w:id="68" w:name="exm-mean-squares"/>
    <w:p>
      <w:pPr>
        <w:pStyle w:val="BodyText"/>
      </w:pPr>
      <w:r>
        <w:rPr>
          <w:b/>
          <w:bCs/>
        </w:rPr>
        <w:t xml:space="preserve">Example 9 (Mean squares of two small groups)</w:t>
      </w:r>
      <w:r>
        <w:t xml:space="preserve"> </w:t>
      </w:r>
      <w:r>
        <w:t xml:space="preserve">For the groups of</w:t>
      </w:r>
      <w:r>
        <w:t xml:space="preserve"> </w:t>
      </w:r>
      <w:hyperlink w:anchor="exm-ss-between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6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8"/>
    <w:bookmarkStart w:id="70" w:name="def-one-way-anova"/>
    <w:p>
      <w:pPr>
        <w:pStyle w:val="FirstParagraph"/>
      </w:pPr>
      <w:r>
        <w:rPr>
          <w:b/>
          <w:bCs/>
        </w:rPr>
        <w:t xml:space="preserve">Definition 10 (One-way analysis of variance)</w:t>
      </w:r>
      <w:r>
        <w:t xml:space="preserve"> </w:t>
      </w:r>
      <w:r>
        <w:t xml:space="preserve">With the</w:t>
      </w:r>
      <w:r>
        <w:t xml:space="preserve"> </w:t>
      </w:r>
      <w:hyperlink w:anchor="def-mean-squares">
        <w:r>
          <w:rPr>
            <w:rStyle w:val="Hyperlink"/>
          </w:rPr>
          <w:t xml:space="preserve">mean squares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groups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k</m:t>
        </m:r>
      </m:oMath>
      <w:r>
        <w:t xml:space="preserve"> </w:t>
      </w:r>
      <w:r>
        <w:t xml:space="preserve">observations in all,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one-way analysis of variance (ANOVA)</w:t>
      </w:r>
      <w:r>
        <w:t xml:space="preserve"> </w:t>
      </w:r>
      <w:r>
        <w:t xml:space="preserve">F-test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against the alternative that at least two group means differ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between</m:t>
                  </m:r>
                </m:sub>
              </m:sSub>
            </m:num>
            <m:den>
              <m:sSub>
                <m:e>
                  <m:r>
                    <m:rPr>
                      <m:nor/>
                      <m:sty m:val="p"/>
                    </m:rPr>
                    <m:t>MS</m:t>
                  </m:r>
                </m:e>
                <m:sub>
                  <m:r>
                    <m:rPr>
                      <m:nor/>
                      <m:sty m:val="p"/>
                    </m:rPr>
                    <m:t>within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≥</m:t>
        </m:r>
        <m:r>
          <m:t>F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 (</w:t>
      </w:r>
      <w:hyperlink r:id="rId69">
        <w:r>
          <w:rPr>
            <w:rStyle w:val="Hyperlink"/>
          </w:rPr>
          <w:t xml:space="preserve">F-distribution</w:t>
        </w:r>
      </w:hyperlink>
      <w:r>
        <w:t xml:space="preserve">).</w:t>
      </w:r>
    </w:p>
    <w:bookmarkEnd w:id="70"/>
    <w:bookmarkStart w:id="71" w:name="rem-f-statistic-size"/>
    <w:p>
      <w:pPr>
        <w:pStyle w:val="BodyText"/>
      </w:pPr>
      <w:r>
        <w:rPr>
          <w:i/>
          <w:iCs/>
        </w:rPr>
        <w:t xml:space="preserve">Remark 5</w:t>
      </w:r>
      <w:r>
        <w:t xml:space="preserve"> (Interpreting the F statistic). </w:t>
      </w:r>
      <w:r>
        <w:t xml:space="preserve">Large values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mean that the group means are spread out</w:t>
      </w:r>
      <w:r>
        <w:t xml:space="preserve"> </w:t>
      </w:r>
      <w:r>
        <w:t xml:space="preserve">more than the variation within groups would explain.</w:t>
      </w:r>
      <w:r>
        <w:t xml:space="preserve"> </w:t>
      </w:r>
      <w:r>
        <w:t xml:space="preserve">For the groups of</w:t>
      </w:r>
      <w:r>
        <w:t xml:space="preserve"> </w:t>
      </w:r>
      <w:hyperlink w:anchor="exm-mean-squares">
        <w:r>
          <w:rPr>
            <w:rStyle w:val="Hyperlink"/>
          </w:rPr>
          <w:t xml:space="preserve">Example 9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/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13.5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1"/>
    <w:bookmarkStart w:id="72" w:name="thm-anova-null"/>
    <w:p>
      <w:pPr>
        <w:pStyle w:val="FirstParagraph"/>
      </w:pPr>
      <w:r>
        <w:rPr>
          <w:b/>
          <w:bCs/>
        </w:rPr>
        <w:t xml:space="preserve">Theorem 3 (Null distribution of the ANOVA F statistic)</w:t>
      </w:r>
      <w:r>
        <w:t xml:space="preserve"> </w:t>
      </w:r>
      <w:r>
        <w:t xml:space="preserve">Let 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independent,</w:t>
      </w:r>
      <w:r>
        <w:t xml:space="preserve"> </w:t>
      </w:r>
      <w:r>
        <w:t xml:space="preserve">with observation</w:t>
      </w:r>
      <w:r>
        <w:t xml:space="preserve"> </w:t>
      </w:r>
      <m:oMath>
        <m:sSub>
          <m:e>
            <m:r>
              <m:t>y</m:t>
            </m:r>
          </m:e>
          <m:sub>
            <m:r>
              <m:t>j</m:t>
            </m:r>
            <m:r>
              <m:t>i</m:t>
            </m:r>
          </m:sub>
        </m:sSub>
      </m:oMath>
      <w:r>
        <w:t xml:space="preserve"> </w:t>
      </w:r>
      <w:r>
        <w:t xml:space="preserve">Gaussian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and the same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every group.</w:t>
      </w:r>
      <w:r>
        <w:t xml:space="preserve"> </w:t>
      </w:r>
      <w:r>
        <w:t xml:space="preserve">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⋯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μ</m:t>
                  </m:r>
                </m:e>
                <m:sub>
                  <m:r>
                    <m:t>k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holds,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), computed from these random variables,</w:t>
      </w:r>
      <w:r>
        <w:t xml:space="preserve"> </w:t>
      </w:r>
      <w:r>
        <w:t xml:space="preserve">has the</w:t>
      </w:r>
      <w:r>
        <w:t xml:space="preserve"> </w:t>
      </w:r>
      <m:oMath>
        <m:sSub>
          <m:e>
            <m:r>
              <m:t>F</m:t>
            </m:r>
          </m:e>
          <m:sub>
            <m:r>
              <m:t>k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n</m:t>
            </m:r>
            <m:r>
              <m:rPr>
                <m:sty m:val="p"/>
              </m:rPr>
              <m:t>−</m:t>
            </m:r>
            <m:r>
              <m:t>k</m:t>
            </m:r>
          </m:sub>
        </m:sSub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9.3, p. 449)</w:t>
      </w:r>
      <w:r>
        <w:t xml:space="preserve">.</w:t>
      </w:r>
    </w:p>
    <w:bookmarkEnd w:id="72"/>
    <w:bookmarkStart w:id="73" w:name="exm-hers-anova"/>
    <w:p>
      <w:pPr>
        <w:pStyle w:val="BodyText"/>
      </w:pPr>
      <w:r>
        <w:rPr>
          <w:b/>
          <w:bCs/>
        </w:rPr>
        <w:t xml:space="preserve">Example 10 (Fasting glucose by race/ethnicity in HERS)</w:t>
      </w:r>
      <w:r>
        <w:t xml:space="preserve"> </w:t>
      </w:r>
      <w:r>
        <w:t xml:space="preserve">The group sizes, sample means, and sample standard deviations</w:t>
      </w:r>
      <w:r>
        <w:t xml:space="preserve"> </w:t>
      </w:r>
      <w:r>
        <w:t xml:space="preserve">of baseline fasting glucose: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(glucose)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CommentTok"/>
        </w:rPr>
        <w:t xml:space="preserve">#&gt; # A tibble: 3 × 4</w:t>
      </w:r>
      <w:r>
        <w:br/>
      </w:r>
      <w:r>
        <w:rPr>
          <w:rStyle w:val="CommentTok"/>
        </w:rPr>
        <w:t xml:space="preserve">#&gt;   raceth               n  mean    sd</w:t>
      </w:r>
      <w:r>
        <w:br/>
      </w:r>
      <w:r>
        <w:rPr>
          <w:rStyle w:val="CommentTok"/>
        </w:rPr>
        <w:t xml:space="preserve">#&gt;   &lt;fct&gt;            &lt;int&gt; &lt;dbl&gt; &lt;dbl&gt;</w:t>
      </w:r>
      <w:r>
        <w:br/>
      </w:r>
      <w:r>
        <w:rPr>
          <w:rStyle w:val="CommentTok"/>
        </w:rPr>
        <w:t xml:space="preserve">#&gt; 1 African American   218  123.  44.3</w:t>
      </w:r>
      <w:r>
        <w:br/>
      </w:r>
      <w:r>
        <w:rPr>
          <w:rStyle w:val="CommentTok"/>
        </w:rPr>
        <w:t xml:space="preserve">#&gt; 2 White             2451  111.  35.6</w:t>
      </w:r>
      <w:r>
        <w:br/>
      </w:r>
      <w:r>
        <w:rPr>
          <w:rStyle w:val="CommentTok"/>
        </w:rPr>
        <w:t xml:space="preserve">#&gt; 3 Other               94  125.  42.6</w:t>
      </w:r>
    </w:p>
    <w:p>
      <w:pPr>
        <w:pStyle w:val="FirstParagraph"/>
      </w:pPr>
      <w:r>
        <w:t xml:space="preserve">The F statistic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, computed step by step:</w:t>
      </w:r>
    </w:p>
    <w:p>
      <w:pPr>
        <w:pStyle w:val="SourceCode"/>
      </w:pPr>
      <w:r>
        <w:rPr>
          <w:rStyle w:val="NormalTok"/>
        </w:rPr>
        <w:t xml:space="preserve">anova_parts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grand_mean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group_mean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ss_between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((group_mean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grand_mean)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ss_within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((glucose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group_mean)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n_distinct</w:t>
      </w:r>
      <w:r>
        <w:rPr>
          <w:rStyle w:val="NormalTok"/>
        </w:rPr>
        <w:t xml:space="preserve">(raceth),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(ss_between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(ss_within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pf</w:t>
      </w:r>
      <w:r>
        <w:rPr>
          <w:rStyle w:val="NormalTok"/>
        </w:rPr>
        <w:t xml:space="preserve">(f, k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k,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anova_parts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ss_between ss_within     k     n     f      p_value</w:t>
      </w:r>
      <w:r>
        <w:br/>
      </w:r>
      <w:r>
        <w:rPr>
          <w:rStyle w:val="CommentTok"/>
        </w:rPr>
        <w:t xml:space="preserve">#&gt;        &lt;dbl&gt;     &lt;dbl&gt; &lt;int&gt; &lt;int&gt; &lt;dbl&gt;        &lt;dbl&gt;</w:t>
      </w:r>
      <w:r>
        <w:br/>
      </w:r>
      <w:r>
        <w:rPr>
          <w:rStyle w:val="CommentTok"/>
        </w:rPr>
        <w:t xml:space="preserve">#&gt; 1     45919.  3704543.     3  2763  17.1 0.0000000414</w:t>
      </w:r>
    </w:p>
    <w:p>
      <w:pPr>
        <w:pStyle w:val="FirstParagraph"/>
      </w:pPr>
      <m:oMath>
        <m:sSub>
          <m:e>
            <m:r>
              <m:rPr>
                <m:nor/>
                <m:sty m:val="p"/>
              </m:rPr>
              <m:t>SS</m:t>
            </m:r>
          </m:e>
          <m:sub>
            <m:r>
              <m:rPr>
                <m:nor/>
                <m:sty m:val="p"/>
              </m:rPr>
              <m:t>between</m:t>
            </m:r>
          </m:sub>
        </m:sSub>
      </m:oMath>
      <w:r>
        <w:t xml:space="preserve"> </w:t>
      </w:r>
      <w:r>
        <w:t xml:space="preserve">is summed here over observations rather than groups:</w:t>
      </w:r>
      <w:r>
        <w:t xml:space="preserve"> </w:t>
      </w:r>
      <w:r>
        <w:t xml:space="preserve">each observation in group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contributes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‾"/>
              </m:accPr>
              <m:e>
                <m:r>
                  <m:t>y</m:t>
                </m:r>
              </m:e>
            </m:acc>
          </m:e>
          <m:sub>
            <m:r>
              <m:t>j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gives the</w:t>
      </w:r>
      <w:r>
        <w:t xml:space="preserve"> </w:t>
      </w:r>
      <m:oMath>
        <m:sSub>
          <m:e>
            <m:r>
              <m:t>n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weights of</w:t>
      </w:r>
      <w:r>
        <w:t xml:space="preserve"> </w:t>
      </w:r>
      <w:hyperlink w:anchor="def-one-way-anova">
        <w:r>
          <w:rPr>
            <w:rStyle w:val="Hyperlink"/>
          </w:rPr>
          <w:t xml:space="preserve">Definition 10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 </w:t>
      </w:r>
      <w:r>
        <w:t xml:space="preserve">reports the same sums of squares, F statistic, and p-value:</w:t>
      </w:r>
    </w:p>
    <w:p>
      <w:pPr>
        <w:pStyle w:val="SourceCode"/>
      </w:pPr>
      <w:r>
        <w:rPr>
          <w:rStyle w:val="FunctionTok"/>
        </w:rPr>
        <w:t xml:space="preserve">aov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Anova Table (Type 1 tests)</w:t>
      </w:r>
    </w:p>
    <w:p>
      <w:pPr>
        <w:pStyle w:val="BodyText"/>
      </w:pPr>
      <w:r>
        <w:t xml:space="preserve">The p-value is far below 0.05:</w:t>
      </w:r>
      <w:r>
        <w:t xml:space="preserve"> </w:t>
      </w:r>
      <w:r>
        <w:t xml:space="preserve">population mean fasting glucose differs among the three race/ethnicity groups.</w:t>
      </w:r>
    </w:p>
    <w:bookmarkEnd w:id="73"/>
    <w:bookmarkStart w:id="74" w:name="rem-hers-anova-variances"/>
    <w:p>
      <w:pPr>
        <w:pStyle w:val="BodyText"/>
      </w:pPr>
      <w:r>
        <w:rPr>
          <w:i/>
          <w:iCs/>
        </w:rPr>
        <w:t xml:space="preserve">Remark 6</w:t>
      </w:r>
      <w:r>
        <w:t xml:space="preserve"> (Unequal variances in the HERS glucose groups). </w:t>
      </w:r>
      <w:r>
        <w:t xml:space="preserve">The group standard deviations differ,</w:t>
      </w:r>
      <w:r>
        <w:t xml:space="preserve"> </w:t>
      </w:r>
      <w:r>
        <w:t xml:space="preserve">from 36</w:t>
      </w:r>
      <w:r>
        <w:t xml:space="preserve"> </w:t>
      </w:r>
      <w:r>
        <w:t xml:space="preserve">to 44 mg/dL,</w:t>
      </w:r>
      <w:r>
        <w:t xml:space="preserve"> </w:t>
      </w:r>
      <w:r>
        <w:t xml:space="preserve">so the equal-variance condition of</w:t>
      </w:r>
      <w:r>
        <w:t xml:space="preserve"> </w:t>
      </w:r>
      <w:hyperlink w:anchor="thm-anova-null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is questionable.</w:t>
      </w:r>
      <w:r>
        <w:t xml:space="preserve"> </w:t>
      </w:r>
      <w:r>
        <w:rPr>
          <w:rStyle w:val="VerbatimChar"/>
        </w:rPr>
        <w:t xml:space="preserve">oneway.test()</w:t>
      </w:r>
      <w:r>
        <w:t xml:space="preserve"> </w:t>
      </w:r>
      <w:r>
        <w:t xml:space="preserve">performs Welch’s version of the F-test,</w:t>
      </w:r>
      <w:r>
        <w:t xml:space="preserve"> </w:t>
      </w:r>
      <w:r>
        <w:t xml:space="preserve">which does not assume equal variances,</w:t>
      </w:r>
      <w:r>
        <w:t xml:space="preserve"> </w:t>
      </w:r>
      <w:r>
        <w:t xml:space="preserve">and reaches the same conclusion:</w:t>
      </w:r>
    </w:p>
    <w:p>
      <w:pPr>
        <w:pStyle w:val="SourceCode"/>
      </w:pPr>
      <w:r>
        <w:rPr>
          <w:rStyle w:val="FunctionTok"/>
        </w:rPr>
        <w:t xml:space="preserve">oneway.test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One-way analysis of means (not assuming equal variances)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glucose and raceth</w:t>
      </w:r>
      <w:r>
        <w:br/>
      </w:r>
      <w:r>
        <w:rPr>
          <w:rStyle w:val="CommentTok"/>
        </w:rPr>
        <w:t xml:space="preserve">#&gt; F = 12.49, num df = 2.0, denom df = 185.7, p-value = 8.17e-06</w:t>
      </w:r>
    </w:p>
    <w:bookmarkEnd w:id="74"/>
    <w:p>
      <w:pPr>
        <w:pStyle w:val="FirstParagraph"/>
      </w:pPr>
      <w:r>
        <w:t xml:space="preserve">One-way ANOVA is a special case of linear regression:</w:t>
      </w:r>
      <w:r>
        <w:t xml:space="preserve"> </w:t>
      </w:r>
      <w:r>
        <w:t xml:space="preserve">it is the F-test comparing a linear regression model</w:t>
      </w:r>
      <w:r>
        <w:t xml:space="preserve"> </w:t>
      </w:r>
      <w:r>
        <w:t xml:space="preserve">with a single categorical predictor</w:t>
      </w:r>
      <w:r>
        <w:t xml:space="preserve"> </w:t>
      </w:r>
      <w:r>
        <w:t xml:space="preserve">to the model with an intercept only</w:t>
      </w:r>
      <w:r>
        <w:t xml:space="preserve"> </w:t>
      </w:r>
      <w:r>
        <w:t xml:space="preserve">(</w:t>
      </w:r>
      <w:hyperlink r:id="rId75">
        <w:r>
          <w:rPr>
            <w:rStyle w:val="Hyperlink"/>
          </w:rPr>
          <w:t xml:space="preserve">Linear Models Overview</w:t>
        </w:r>
      </w:hyperlink>
      <w:r>
        <w:t xml:space="preserve">).</w:t>
      </w:r>
      <w:r>
        <w:t xml:space="preserve"> </w:t>
      </w:r>
      <w:r>
        <w:rPr>
          <w:rStyle w:val="VerbatimChar"/>
        </w:rPr>
        <w:t xml:space="preserve">lm()</w:t>
      </w:r>
      <w:r>
        <w:t xml:space="preserve"> </w:t>
      </w:r>
      <w:r>
        <w:t xml:space="preserve">gives the same F statistic as</w:t>
      </w:r>
      <w:r>
        <w:t xml:space="preserve"> </w:t>
      </w:r>
      <w:r>
        <w:rPr>
          <w:rStyle w:val="VerbatimChar"/>
        </w:rPr>
        <w:t xml:space="preserve">aov()</w:t>
      </w:r>
      <w:r>
        <w:t xml:space="preserve">:</w:t>
      </w:r>
    </w:p>
    <w:p>
      <w:pPr>
        <w:pStyle w:val="SourceCode"/>
      </w:pP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raceth,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parameters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parameters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print_md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digits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footer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NormalTok"/>
        </w:rP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Sum_Squares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df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Mean_Square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F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raceth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45918.814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22959.407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17.105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&lt; .001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Residuals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3.705e+06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2760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1342.226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t xml:space="preserve">With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groups, the ANOVA F statistic equals the square of</w:t>
      </w:r>
      <w:r>
        <w:t xml:space="preserve"> </w:t>
      </w:r>
      <w:r>
        <w:t xml:space="preserve">the pooled t statistic (</w:t>
      </w:r>
      <w:hyperlink w:anchor="def-pooled-t-tes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as the two treatment groups of</w:t>
      </w:r>
      <w:r>
        <w:t xml:space="preserve"> </w:t>
      </w:r>
      <w:hyperlink w:anchor="exm-hers-pooled-ttest">
        <w:r>
          <w:rPr>
            <w:rStyle w:val="Hyperlink"/>
          </w:rPr>
          <w:t xml:space="preserve">Example 5</w:t>
        </w:r>
      </w:hyperlink>
      <w:r>
        <w:t xml:space="preserve"> </w:t>
      </w:r>
      <w:r>
        <w:t xml:space="preserve">show:</w:t>
      </w:r>
    </w:p>
    <w:p>
      <w:pPr>
        <w:pStyle w:val="SourceCode"/>
      </w:pP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anova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(glucose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HT,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hers))[[</w:t>
      </w:r>
      <w:r>
        <w:rPr>
          <w:rStyle w:val="StringTok"/>
        </w:rPr>
        <w:t xml:space="preserve">"F value"</w:t>
      </w:r>
      <w:r>
        <w:rPr>
          <w:rStyle w:val="NormalTok"/>
        </w:rPr>
        <w:t xml:space="preserve">]][[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t_squared =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(glucose_ht, glucose_placebo,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statistic[[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]]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f t_squared </w:t>
      </w:r>
      <w:r>
        <w:br/>
      </w:r>
      <w:r>
        <w:rPr>
          <w:rStyle w:val="CommentTok"/>
        </w:rPr>
        <w:t xml:space="preserve">#&gt;  0.180281  0.180281</w:t>
      </w:r>
    </w:p>
    <w:p>
      <w:pPr>
        <w:pStyle w:val="Compact"/>
        <w:numPr>
          <w:ilvl w:val="0"/>
          <w:numId w:val="1004"/>
        </w:numPr>
      </w:pPr>
      <w:r>
        <w:t xml:space="preserve">Hogg et al. (2019, sec. 9.3, pp. 446–455)</w:t>
      </w:r>
      <w:r>
        <w:t xml:space="preserve"> </w:t>
      </w:r>
      <w:r>
        <w:t xml:space="preserve">covers one-factor analysis of variance.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11.2, pp. 522–538)</w:t>
      </w:r>
      <w:r>
        <w:t xml:space="preserve"> </w:t>
      </w:r>
      <w:r>
        <w:t xml:space="preserve">covers oneway analysis of variance.</w:t>
      </w:r>
    </w:p>
    <w:p>
      <w:pPr>
        <w:pStyle w:val="Compact"/>
        <w:numPr>
          <w:ilvl w:val="0"/>
          <w:numId w:val="1004"/>
        </w:numPr>
      </w:pPr>
      <w:r>
        <w:t xml:space="preserve">Rice (2007, sec. 12.2, pp. 477–488)</w:t>
      </w:r>
      <w:r>
        <w:t xml:space="preserve"> </w:t>
      </w:r>
      <w:r>
        <w:t xml:space="preserve">covers the one-way layout.</w:t>
      </w:r>
    </w:p>
    <w:bookmarkEnd w:id="76"/>
    <w:bookmarkStart w:id="86" w:name="references"/>
    <w:p>
      <w:pPr>
        <w:pStyle w:val="Heading2"/>
      </w:pPr>
      <w:r>
        <w:t xml:space="preserve">References</w:t>
      </w:r>
    </w:p>
    <w:bookmarkStart w:id="85" w:name="refs"/>
    <w:bookmarkStart w:id="78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7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8"/>
    <w:bookmarkStart w:id="79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79"/>
    <w:bookmarkStart w:id="81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80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81"/>
    <w:bookmarkStart w:id="82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82"/>
    <w:bookmarkStart w:id="8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8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84"/>
    <w:bookmarkEnd w:id="85"/>
    <w:bookmarkEnd w:id="8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45" Type="http://schemas.openxmlformats.org/officeDocument/2006/relationships/image" Target="media/rId45.png"/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_rels/footnotes.xml.rels><?xml version='1.0' encoding='UTF-8' standalone='yes'?>
<Relationships xmlns="http://schemas.openxmlformats.org/package/2006/relationships"><Relationship Id="rId11" Type="http://schemas.openxmlformats.org/officeDocument/2006/relationships/hyperlink" Target="estimation.qmd" TargetMode="External"/><Relationship Id="rId9" Type="http://schemas.openxmlformats.org/officeDocument/2006/relationships/hyperlink" Target="exploratory-descriptive.qmd" TargetMode="External"/><Relationship Id="rId19" Type="http://schemas.openxmlformats.org/officeDocument/2006/relationships/hyperlink" Target="exploratory-descriptive.qmd#def-IQR" TargetMode="External"/><Relationship Id="rId21" Type="http://schemas.openxmlformats.org/officeDocument/2006/relationships/hyperlink" Target="exploratory-descriptive.qmd#def-boxplot" TargetMode="External"/><Relationship Id="rId15" Type="http://schemas.openxmlformats.org/officeDocument/2006/relationships/hyperlink" Target="exploratory-descriptive.qmd#def-sample-mean" TargetMode="External"/><Relationship Id="rId16" Type="http://schemas.openxmlformats.org/officeDocument/2006/relationships/hyperlink" Target="exploratory-descriptive.qmd#def-sample-median" TargetMode="External"/><Relationship Id="rId20" Type="http://schemas.openxmlformats.org/officeDocument/2006/relationships/hyperlink" Target="exploratory-descriptive.qmd#def-sample-proportion" TargetMode="External"/><Relationship Id="rId18" Type="http://schemas.openxmlformats.org/officeDocument/2006/relationships/hyperlink" Target="exploratory-descriptive.qmd#def-sample-sd" TargetMode="External"/><Relationship Id="rId17" Type="http://schemas.openxmlformats.org/officeDocument/2006/relationships/hyperlink" Target="exploratory-descriptive.qmd#def-sample-variance" TargetMode="External"/><Relationship Id="rId22" Type="http://schemas.openxmlformats.org/officeDocument/2006/relationships/hyperlink" Target="exploratory-descriptive.qmd#def-scatterplot" TargetMode="External"/><Relationship Id="rId80" Type="http://schemas.openxmlformats.org/officeDocument/2006/relationships/hyperlink" Target="https://doi.org/10.1001/jama.280.7.605" TargetMode="External"/><Relationship Id="rId83" Type="http://schemas.openxmlformats.org/officeDocument/2006/relationships/hyperlink" Target="https://doi.org/10.1007/978-1-4614-1353-0" TargetMode="External"/><Relationship Id="rId35" Type="http://schemas.openxmlformats.org/officeDocument/2006/relationships/hyperlink" Target="https://morrison-lab.github.io/pds/limit-theorems.html#sec-clt" TargetMode="External"/><Relationship Id="rId75" Type="http://schemas.openxmlformats.org/officeDocument/2006/relationships/hyperlink" Target="https://morrison-lab.github.io/rme/chapters/Linear-models-overview.html#sec-understand-LMs" TargetMode="External"/><Relationship Id="rId77" Type="http://schemas.openxmlformats.org/officeDocument/2006/relationships/hyperlink" Target="https://www.cengage.com/c/statistical-inference-2e-casella-berger/9780534243128/" TargetMode="External"/><Relationship Id="rId10" Type="http://schemas.openxmlformats.org/officeDocument/2006/relationships/hyperlink" Target="inference.qmd" TargetMode="External"/><Relationship Id="rId27" Type="http://schemas.openxmlformats.org/officeDocument/2006/relationships/hyperlink" Target="inference.qmd#def-alternative-hypothesis" TargetMode="External"/><Relationship Id="rId58" Type="http://schemas.openxmlformats.org/officeDocument/2006/relationships/hyperlink" Target="inference.qmd#def-confidence-interval" TargetMode="External"/><Relationship Id="rId69" Type="http://schemas.openxmlformats.org/officeDocument/2006/relationships/hyperlink" Target="inference.qmd#def-f-dist" TargetMode="External"/><Relationship Id="rId26" Type="http://schemas.openxmlformats.org/officeDocument/2006/relationships/hyperlink" Target="inference.qmd#def-null-hypothesis" TargetMode="External"/><Relationship Id="rId29" Type="http://schemas.openxmlformats.org/officeDocument/2006/relationships/hyperlink" Target="inference.qmd#def-p-value" TargetMode="External"/><Relationship Id="rId30" Type="http://schemas.openxmlformats.org/officeDocument/2006/relationships/hyperlink" Target="inference.qmd#def-significance-level" TargetMode="External"/><Relationship Id="rId32" Type="http://schemas.openxmlformats.org/officeDocument/2006/relationships/hyperlink" Target="inference.qmd#def-t-dist" TargetMode="External"/><Relationship Id="rId28" Type="http://schemas.openxmlformats.org/officeDocument/2006/relationships/hyperlink" Target="inference.qmd#def-test-statistic" TargetMode="External"/><Relationship Id="rId43" Type="http://schemas.openxmlformats.org/officeDocument/2006/relationships/hyperlink" Target="inference.qmd#exm-p-value-wcgs" TargetMode="External"/><Relationship Id="rId36" Type="http://schemas.openxmlformats.org/officeDocument/2006/relationships/hyperlink" Target="inference.qmd#exm-t-dist" TargetMode="External"/><Relationship Id="rId12" Type="http://schemas.openxmlformats.org/officeDocument/2006/relationships/hyperlink" Target="intro-MLEs.qmd#tbl-gaussian-vs-mle-test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Means</dc:title>
  <dc:creator/>
  <cp:keywords/>
  <dcterms:created xsi:type="dcterms:W3CDTF">2026-10-16T14:08:45Z</dcterms:created>
  <dcterms:modified xsi:type="dcterms:W3CDTF">2026-10-16T14:08:45Z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06:59:17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