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5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2026-10-14 22:39:48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9.6, pp. 472-473)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spearman-monoton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32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(Outcome as mean plus deviation)</w:t>
      </w:r>
      <w:r>
        <w:t xml:space="preserve"> </w:t>
      </w:r>
      <w:r>
        <w:t xml:space="preserve">Show that each outcome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Start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Show that 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</w:t>
      </w:r>
      <w:r>
        <w:t xml:space="preserve"> </w:t>
      </w:r>
      <w:r>
        <w:t xml:space="preserve">and each is Gaussian with mean 0 and the same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ε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ε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ε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42"/>
    <w:bookmarkStart w:id="43" w:name="cor-homoskedastic-deviations"/>
    <w:p>
      <w:pPr>
        <w:pStyle w:val="FirstParagraph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bookmarkEnd w:id="44"/>
    <w:bookmarkStart w:id="45" w:name="def-slr"/>
    <w:p>
      <w:pPr>
        <w:pStyle w:val="FirstParagraph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bookmarkEnd w:id="45"/>
    <w:bookmarkStart w:id="46" w:name="def-slr-intercept"/>
    <w:p>
      <w:pPr>
        <w:pStyle w:val="FirstParagraph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10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depends on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sum of the squared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the model has when its parameters equal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the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</m:eqArr>
        </m:oMath>
      </m:oMathPara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terms of that mean squared error.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mean squared error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mean squared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e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</m:eqArr>
        </m:oMath>
      </m:oMathPara>
    </w:p>
    <w:p>
      <w:pPr>
        <w:pStyle w:val="FirstParagraph"/>
      </w:pPr>
      <w:r>
        <w:t xml:space="preserve">Solving for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(result above)</m:t>
              </m:r>
            </m:e>
            <m:e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</m:eqArr>
        </m:oMath>
      </m:oMathPara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equivalently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 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mean squared error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mean squared error on the fitting data,</w:t>
      </w:r>
      <w:r>
        <w:t xml:space="preserve"> </w:t>
      </w:r>
      <w:r>
        <w:t xml:space="preserve">not the mean squared error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4"/>
    <w:bookmarkStart w:id="69" w:name="exm-ols-slr"/>
    <w:p>
      <w:pPr>
        <w:pStyle w:val="FirstParagraph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 and cross-products)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their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exr-sum-deviations-zero"/>
    <w:p>
      <w:pPr>
        <w:pStyle w:val="FirstParagraph"/>
      </w:pPr>
      <w:r>
        <w:rPr>
          <w:b/>
          <w:bCs/>
        </w:rPr>
        <w:t xml:space="preserve">Exercise 4 (Deviations from the mean sum to zero)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3"/>
    <w:bookmarkStart w:id="74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4"/>
    <w:bookmarkStart w:id="75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−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6"/>
    <w:bookmarkStart w:id="77" w:name="exr-rss-deriv-intercept"/>
    <w:p>
      <w:pPr>
        <w:pStyle w:val="FirstParagraph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77"/>
    <w:bookmarkStart w:id="78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8"/>
    <w:bookmarkStart w:id="79" w:name="exr-rss-deriv-slope"/>
    <w:p>
      <w:pPr>
        <w:pStyle w:val="FirstParagraph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79"/>
    <w:bookmarkStart w:id="80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0"/>
    <w:bookmarkStart w:id="81" w:name="exr-solve-normal-equations"/>
    <w:p>
      <w:pPr>
        <w:pStyle w:val="FirstParagraph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1"/>
    <w:bookmarkStart w:id="82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2"/>
    <w:bookmarkStart w:id="83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3"/>
    <w:bookmarkStart w:id="84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84"/>
    <w:bookmarkStart w:id="85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86" w:name="def-slr-covariate-vector"/>
    <w:p>
      <w:pPr>
        <w:pStyle w:val="BodyText"/>
      </w:pPr>
      <w:r>
        <w:rPr>
          <w:b/>
          <w:bCs/>
        </w:rPr>
        <w:t xml:space="preserve">Definition 15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6"/>
    <w:bookmarkStart w:id="87" w:name="exr-slr-mean-dot-product"/>
    <w:p>
      <w:pPr>
        <w:pStyle w:val="FirstParagraph"/>
      </w:pPr>
      <w:r>
        <w:rPr>
          <w:b/>
          <w:bCs/>
        </w:rPr>
        <w:t xml:space="preserve">Exercise 10 (Mean as a dot product)</w:t>
      </w:r>
      <w:r>
        <w:t xml:space="preserve"> </w:t>
      </w:r>
      <w:r>
        <w:t xml:space="preserve">Show that 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the covariate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7"/>
    <w:bookmarkStart w:id="88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, written as a column)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lem-slr-mean-dot-product"/>
    <w:p>
      <w:pPr>
        <w:pStyle w:val="BodyText"/>
      </w:pPr>
      <w:r>
        <w:rPr>
          <w:b/>
          <w:bCs/>
        </w:rPr>
        <w:t xml:space="preserve">Lemma 1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0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substitute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1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90"/>
    <w:bookmarkStart w:id="91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1"/>
    <w:bookmarkStart w:id="92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(RSS in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den>
                        </m:f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x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scalar and vector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92"/>
    <w:bookmarkStart w:id="93" w:name="exr-normal-equations-vector"/>
    <w:p>
      <w:pPr>
        <w:pStyle w:val="FirstParagraph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bookmarkEnd w:id="93"/>
    <w:bookmarkStart w:id="94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differences)</m:t>
              </m:r>
            </m:e>
          </m:eqArr>
        </m:oMath>
      </m:oMathPara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transpose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So the gradient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one operation at a time: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equations)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−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 to both sides)</m:t>
              </m:r>
            </m:e>
            <m:e>
              <m: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sides)</m:t>
              </m:r>
            </m:e>
          </m:eqArr>
        </m:oMath>
      </m:oMathPara>
    </w:p>
    <w:bookmarkEnd w:id="94"/>
    <w:bookmarkStart w:id="95" w:name="exr-solve-normal-equations-vector"/>
    <w:p>
      <w:pPr>
        <w:pStyle w:val="FirstParagraph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5"/>
    <w:bookmarkStart w:id="9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, then add them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product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t>1</m:t>
                            </m:r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(matrices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</m:e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(vectors add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det</m:t>
                  </m:r>
                  <m:r>
                    <m:t>A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det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times a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 </m:t>
              </m:r>
              <m:r>
                <m:t>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n</m:t>
              </m:r>
              <m:r>
                <m:rPr>
                  <m:nor/>
                  <m:sty m:val="p"/>
                </m:rPr>
                <m:t> out of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+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 of the second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m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x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sSup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x</m:t>
                                </m:r>
                                <m:r>
                                  <m:t>y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n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entry: cancel </m:t>
              </m:r>
              <m:r>
                <m:rPr>
                  <m:sty m:val="p"/>
                </m:rPr>
                <m:t>±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entry by 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y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x</m:t>
                            </m:r>
                            <m:r>
                              <m:t>x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96"/>
    <w:bookmarkStart w:id="9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rPr>
            <m:nor/>
            <m:sty m:val="p"/>
          </m:rPr>
          <m:t>RSS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8"/>
    <w:bookmarkStart w:id="9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−</m:t>
            </m:r>
            <m:r>
              <m:t>A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does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  <m: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"/>
                    </m:rP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from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v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A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distributes over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products as dot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squares)</m:t>
              </m:r>
            </m:e>
          </m:eqArr>
        </m:oMath>
      </m:oMathPara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99"/>
    <w:bookmarkStart w:id="100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c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m:oMath>
        <m: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its unique global minimum.</w:t>
      </w:r>
    </w:p>
    <w:bookmarkStart w:id="102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2"/>
    <w:bookmarkStart w:id="103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03"/>
    <w:bookmarkStart w:id="104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01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8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110"/>
    <w:bookmarkStart w:id="116" w:name="sec-slr-R"/>
    <w:p>
      <w:pPr>
        <w:pStyle w:val="Heading3"/>
      </w:pPr>
      <w:r>
        <w:t xml:space="preserve">3.3 Fitting a simple linear regression in R</w:t>
      </w:r>
    </w:p>
    <w:bookmarkStart w:id="115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14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15"/>
    <w:bookmarkEnd w:id="116"/>
    <w:bookmarkStart w:id="129" w:name="sec-r-squared"/>
    <w:p>
      <w:pPr>
        <w:pStyle w:val="Heading3"/>
      </w:pPr>
      <w:r>
        <w:t xml:space="preserve">3.4 The coefficient of determination</w:t>
      </w:r>
    </w:p>
    <w:bookmarkStart w:id="117" w:name="def-tss"/>
    <w:p>
      <w:pPr>
        <w:pStyle w:val="FirstParagraph"/>
      </w:pPr>
      <w:r>
        <w:rPr>
          <w:b/>
          <w:bCs/>
        </w:rPr>
        <w:t xml:space="preserve">Definition 16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17"/>
    <w:bookmarkStart w:id="118" w:name="exm-tss"/>
    <w:p>
      <w:pPr>
        <w:pStyle w:val="FirstParagraph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18"/>
    <w:bookmarkStart w:id="119" w:name="def-r-squared"/>
    <w:p>
      <w:pPr>
        <w:pStyle w:val="FirstParagraph"/>
      </w:pPr>
      <w:r>
        <w:rPr>
          <w:b/>
          <w:bCs/>
        </w:rPr>
        <w:t xml:space="preserve">Definition 17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rem-r-squared-interpretation"/>
    <w:p>
      <w:pPr>
        <w:pStyle w:val="FirstParagraph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20"/>
    <w:bookmarkStart w:id="121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21"/>
    <w:bookmarkStart w:id="123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23"/>
    <w:bookmarkStart w:id="124" w:name="exr-r-squared-slr"/>
    <w:p>
      <w:pPr>
        <w:pStyle w:val="FirstParagraph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4"/>
    <w:bookmarkStart w:id="126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nor/>
                      <m:sty m:val="p"/>
                    </m:rPr>
                    <m:t>TSS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OLS estimate is 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(TSS is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(residual sum of squares of the OLS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a fraction by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x</m:t>
                              </m:r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y</m:t>
                              </m:r>
                              <m:r>
                                <m:t>y</m:t>
                              </m:r>
                            </m:sub>
                          </m:sSub>
                        </m:e>
                      </m:rad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25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26"/>
    <w:bookmarkStart w:id="127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28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17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28"/>
    <w:bookmarkEnd w:id="129"/>
    <w:bookmarkStart w:id="131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30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cover linear regression in Chapter 4.</w:t>
      </w:r>
    </w:p>
    <w:bookmarkEnd w:id="131"/>
    <w:bookmarkEnd w:id="132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3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3"/>
    <w:bookmarkStart w:id="135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4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5"/>
    <w:bookmarkStart w:id="13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3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5" Target="media/rId105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11" Target="media/rId111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2" Target="estimation.qmd#def-fitted-value" TargetMode="External" /><Relationship Type="http://schemas.openxmlformats.org/officeDocument/2006/relationships/hyperlink" Id="rId60" Target="estimation.qmd#def-prediction-error" TargetMode="External" /><Relationship Type="http://schemas.openxmlformats.org/officeDocument/2006/relationships/hyperlink" Id="rId58" Target="estimation.qmd#def-prediction-mse" TargetMode="External" /><Relationship Type="http://schemas.openxmlformats.org/officeDocument/2006/relationships/hyperlink" Id="rId50" Target="estimation.qmd#def-residual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01" Target="exploratory-descriptive.qmd#def-sample-sd" TargetMode="External" /><Relationship Type="http://schemas.openxmlformats.org/officeDocument/2006/relationships/hyperlink" Id="rId125" Target="exploratory-descriptive.qmd#thm-pearson-r-range" TargetMode="External" /><Relationship Type="http://schemas.openxmlformats.org/officeDocument/2006/relationships/hyperlink" Id="rId136" Target="https://doi.org/10.1007/978-1-4614-1353-0" TargetMode="External" /><Relationship Type="http://schemas.openxmlformats.org/officeDocument/2006/relationships/hyperlink" Id="rId134" Target="https://facultyweb.cs.wwu.edu/~hutchib2/video_lectures/data371/" TargetMode="External" /><Relationship Type="http://schemas.openxmlformats.org/officeDocument/2006/relationships/hyperlink" Id="rId108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30" Target="https://morrison-lab.github.io/rme/chapters/Linear-models-overview.html" TargetMode="External" /><Relationship Type="http://schemas.openxmlformats.org/officeDocument/2006/relationships/hyperlink" Id="rId109" Target="https://wwu.instructure.com/courses/1906010/modules#module_3922392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97" Target="intro-MLEs.qmd#def-hessi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2026-10-15T05:45:51Z</dcterms:created>
  <dcterms:modified xsi:type="dcterms:W3CDTF">2026-10-15T05:45:51Z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22:39:48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