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r>
        <w:t xml:space="preserve">Last modified: 2026-10-21 14:51:59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sample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3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9" w:name="sec-one-sample-t-test"/>
    <w:p>
      <w:pPr>
        <w:pStyle w:val="Heading3"/>
      </w:pPr>
      <w:r>
        <w:t xml:space="preserve">4.2 One-sample t-test</w:t>
      </w:r>
    </w:p>
    <w:bookmarkStart w:id="34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4"/>
    <w:bookmarkStart w:id="35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[4, Sec. 5.5], pp. 203-205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3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8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6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8"/>
    <w:bookmarkEnd w:id="39"/>
    <w:bookmarkStart w:id="42" w:name="sec-paired-t-test"/>
    <w:p>
      <w:pPr>
        <w:pStyle w:val="Heading3"/>
      </w:pPr>
      <w:r>
        <w:t xml:space="preserve">4.3 Paired t-test</w:t>
      </w:r>
    </w:p>
    <w:bookmarkStart w:id="40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40"/>
    <w:bookmarkStart w:id="41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1"/>
    <w:bookmarkEnd w:id="42"/>
    <w:bookmarkStart w:id="58" w:name="sec-two-sample-t-test"/>
    <w:p>
      <w:pPr>
        <w:pStyle w:val="Heading3"/>
      </w:pPr>
      <w:r>
        <w:t xml:space="preserve">4.4 Two-sample t-tests</w:t>
      </w:r>
    </w:p>
    <w:bookmarkStart w:id="43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43"/>
    <w:bookmarkStart w:id="45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4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5"/>
    <w:bookmarkStart w:id="50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population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9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sample means differ only by chance.</w:t>
      </w:r>
    </w:p>
    <w:bookmarkEnd w:id="50"/>
    <w:bookmarkStart w:id="51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51"/>
    <w:bookmarkStart w:id="52" w:name="exm-pooled-variance"/>
    <w:p>
      <w:pPr>
        <w:pStyle w:val="BodyText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2"/>
    <w:bookmarkStart w:id="53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3"/>
    <w:bookmarkStart w:id="54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54"/>
    <w:bookmarkStart w:id="55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8.2], p. 371</w:t>
      </w:r>
      <w:r>
        <w:t xml:space="preserve">.</w:t>
      </w:r>
    </w:p>
    <w:bookmarkEnd w:id="55"/>
    <w:bookmarkStart w:id="56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6"/>
    <w:bookmarkStart w:id="57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7"/>
    <w:p>
      <w:pPr>
        <w:pStyle w:val="Compact"/>
        <w:numPr>
          <w:ilvl w:val="0"/>
          <w:numId w:val="1003"/>
        </w:numPr>
      </w:pPr>
      <w:r>
        <w:t xml:space="preserve">Hogg et al. [4, Sec. 8.2], pp. 369–377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[7, Sec. 11.2.1], pp. 421–432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[7, Sec. 11.3.1], pp. 446–447</w:t>
      </w:r>
      <w:r>
        <w:t xml:space="preserve"> </w:t>
      </w:r>
      <w:r>
        <w:t xml:space="preserve">covers normal-theory methods for paired samples.</w:t>
      </w:r>
    </w:p>
    <w:bookmarkEnd w:id="58"/>
    <w:bookmarkStart w:id="62" w:name="sec-CI-diff-means"/>
    <w:p>
      <w:pPr>
        <w:pStyle w:val="Heading3"/>
      </w:pPr>
      <w:r>
        <w:t xml:space="preserve">4.5 Confidence intervals for the difference in means</w:t>
      </w:r>
    </w:p>
    <w:bookmarkStart w:id="60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9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60"/>
    <w:bookmarkStart w:id="61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1"/>
    <w:p>
      <w:pPr>
        <w:pStyle w:val="BodyText"/>
      </w:pPr>
      <w:r>
        <w:t xml:space="preserve">Hogg et al. [4, Sec. 7.2], pp. 314–322</w:t>
      </w:r>
      <w:r>
        <w:t xml:space="preserve"> </w:t>
      </w:r>
      <w:r>
        <w:t xml:space="preserve">covers confidence intervals for the difference of two means.</w:t>
      </w:r>
    </w:p>
    <w:bookmarkEnd w:id="62"/>
    <w:bookmarkEnd w:id="63"/>
    <w:bookmarkStart w:id="77" w:name="sec-anova"/>
    <w:p>
      <w:pPr>
        <w:pStyle w:val="Heading2"/>
      </w:pPr>
      <w:r>
        <w:t xml:space="preserve">5 One-way analysis of variance</w:t>
      </w:r>
    </w:p>
    <w:bookmarkStart w:id="64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4"/>
    <w:bookmarkStart w:id="65" w:name="exm-ss-between"/>
    <w:p>
      <w:pPr>
        <w:pStyle w:val="BodyText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5"/>
    <w:bookmarkStart w:id="66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6"/>
    <w:bookmarkStart w:id="67" w:name="exm-ss-within"/>
    <w:p>
      <w:pPr>
        <w:pStyle w:val="BodyText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7"/>
    <w:bookmarkStart w:id="68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8"/>
    <w:bookmarkStart w:id="69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1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[9]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70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71"/>
    <w:bookmarkStart w:id="72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9.3], p. 449</w:t>
      </w:r>
      <w:r>
        <w:t xml:space="preserve">.</w:t>
      </w:r>
    </w:p>
    <w:bookmarkEnd w:id="73"/>
    <w:bookmarkStart w:id="74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sample means, and sample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population mean fasting glucose differs among the three race/ethnicity groups.</w:t>
      </w:r>
    </w:p>
    <w:bookmarkEnd w:id="74"/>
    <w:bookmarkStart w:id="75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5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[4, Sec. 9.3], pp. 446–455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[11, Sec. 11.2], pp. 522–538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[7, Sec. 12.2], pp. 477–488</w:t>
      </w:r>
      <w:r>
        <w:t xml:space="preserve"> </w:t>
      </w:r>
      <w:r>
        <w:t xml:space="preserve">covers the one-way layout.</w:t>
      </w:r>
    </w:p>
    <w:bookmarkEnd w:id="77"/>
    <w:bookmarkStart w:id="99" w:name="references"/>
    <w:p>
      <w:pPr>
        <w:pStyle w:val="Heading2"/>
      </w:pPr>
      <w:r>
        <w:t xml:space="preserve">References</w:t>
      </w:r>
    </w:p>
    <w:bookmarkStart w:id="98" w:name="refs"/>
    <w:bookmarkStart w:id="79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8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9"/>
    <w:bookmarkStart w:id="81" w:name="ref-HulleyStephen1998RTo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80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81"/>
    <w:bookmarkStart w:id="83" w:name="ref-wikipedia_students_t_tes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https://en.wikipedia.org/wiki/Student%27s_t-test</w:t>
        </w:r>
      </w:hyperlink>
    </w:p>
    <w:bookmarkEnd w:id="83"/>
    <w:bookmarkStart w:id="84" w:name="ref-hoggtanis2015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84"/>
    <w:bookmarkStart w:id="86" w:name="ref-wikipedia_welchs_t_tes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“Welch’s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https://en.wikipedia.org/wiki/Welch%27s_t-test</w:t>
        </w:r>
      </w:hyperlink>
    </w:p>
    <w:bookmarkEnd w:id="86"/>
    <w:bookmarkStart w:id="88" w:name="ref-wikipedia_pooled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“Pooled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https://en.wikipedia.org/wiki/Pooled_variance</w:t>
        </w:r>
      </w:hyperlink>
    </w:p>
    <w:bookmarkEnd w:id="88"/>
    <w:bookmarkStart w:id="89" w:name="ref-rice2007mathematic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9"/>
    <w:bookmarkStart w:id="91" w:name="Xb77271a8c2834a333d91550be0fe1b0a3afc5b3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sums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https://en.wikipedia.org/wiki/Partition_of_sums_of_squares</w:t>
        </w:r>
      </w:hyperlink>
    </w:p>
    <w:bookmarkEnd w:id="91"/>
    <w:bookmarkStart w:id="93" w:name="ref-wikipedia_f_tes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https://en.wikipedia.org/wiki/F-test</w:t>
        </w:r>
      </w:hyperlink>
    </w:p>
    <w:bookmarkEnd w:id="93"/>
    <w:bookmarkStart w:id="95" w:name="ref-wikipedia_analysis_of_variance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“Analysis of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https://en.wikipedia.org/wiki/Analysis_of_variance</w:t>
        </w:r>
      </w:hyperlink>
    </w:p>
    <w:bookmarkEnd w:id="95"/>
    <w:bookmarkStart w:id="9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7"/>
    <w:bookmarkEnd w:id="98"/>
    <w:bookmarkEnd w:id="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6" Target="media/rId46.png" /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80" Target="https://doi.org/10.1001/jama.280.7.605" TargetMode="External" /><Relationship Type="http://schemas.openxmlformats.org/officeDocument/2006/relationships/hyperlink" Id="rId78" Target="https://doi.org/10.1007/978-1-4614-1353-0" TargetMode="External" /><Relationship Type="http://schemas.openxmlformats.org/officeDocument/2006/relationships/hyperlink" Id="rId94" Target="https://en.wikipedia.org/wiki/Analysis_of_variance" TargetMode="External" /><Relationship Type="http://schemas.openxmlformats.org/officeDocument/2006/relationships/hyperlink" Id="rId92" Target="https://en.wikipedia.org/wiki/F-test" TargetMode="External" /><Relationship Type="http://schemas.openxmlformats.org/officeDocument/2006/relationships/hyperlink" Id="rId90" Target="https://en.wikipedia.org/wiki/Partition_of_sums_of_squares" TargetMode="External" /><Relationship Type="http://schemas.openxmlformats.org/officeDocument/2006/relationships/hyperlink" Id="rId87" Target="https://en.wikipedia.org/wiki/Pooled_variance" TargetMode="External" /><Relationship Type="http://schemas.openxmlformats.org/officeDocument/2006/relationships/hyperlink" Id="rId82" Target="https://en.wikipedia.org/wiki/Student%27s_t-test" TargetMode="External" /><Relationship Type="http://schemas.openxmlformats.org/officeDocument/2006/relationships/hyperlink" Id="rId85" Target="https://en.wikipedia.org/wiki/Welch%27s_t-test" TargetMode="External" /><Relationship Type="http://schemas.openxmlformats.org/officeDocument/2006/relationships/hyperlink" Id="rId36" Target="https://morrison-lab.github.io/pds/limit-theorems.html#sec-clt" TargetMode="External" /><Relationship Type="http://schemas.openxmlformats.org/officeDocument/2006/relationships/hyperlink" Id="rId76" Target="https://morrison-lab.github.io/rme/chapters/Linear-models-overview.html#sec-understand-LMs" TargetMode="External" /><Relationship Type="http://schemas.openxmlformats.org/officeDocument/2006/relationships/hyperlink" Id="rId96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9" Target="inference.qmd#def-confidence-interval" TargetMode="External" /><Relationship Type="http://schemas.openxmlformats.org/officeDocument/2006/relationships/hyperlink" Id="rId70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3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4" Target="inference.qmd#exm-p-value-wcgs" TargetMode="External" /><Relationship Type="http://schemas.openxmlformats.org/officeDocument/2006/relationships/hyperlink" Id="rId37" Target="inference.qmd#exm-t-dist" TargetMode="External" /><Relationship Type="http://schemas.openxmlformats.org/officeDocument/2006/relationships/hyperlink" Id="rId12" Target="intro-MLEs.qmd#tbl-gaussian-vs-mle-tests" TargetMode="External" /><Relationship Type="http://schemas.openxmlformats.org/officeDocument/2006/relationships/hyperlink" Id="rId32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80" Target="https://doi.org/10.1001/jama.280.7.605" TargetMode="External" /><Relationship Type="http://schemas.openxmlformats.org/officeDocument/2006/relationships/hyperlink" Id="rId78" Target="https://doi.org/10.1007/978-1-4614-1353-0" TargetMode="External" /><Relationship Type="http://schemas.openxmlformats.org/officeDocument/2006/relationships/hyperlink" Id="rId94" Target="https://en.wikipedia.org/wiki/Analysis_of_variance" TargetMode="External" /><Relationship Type="http://schemas.openxmlformats.org/officeDocument/2006/relationships/hyperlink" Id="rId92" Target="https://en.wikipedia.org/wiki/F-test" TargetMode="External" /><Relationship Type="http://schemas.openxmlformats.org/officeDocument/2006/relationships/hyperlink" Id="rId90" Target="https://en.wikipedia.org/wiki/Partition_of_sums_of_squares" TargetMode="External" /><Relationship Type="http://schemas.openxmlformats.org/officeDocument/2006/relationships/hyperlink" Id="rId87" Target="https://en.wikipedia.org/wiki/Pooled_variance" TargetMode="External" /><Relationship Type="http://schemas.openxmlformats.org/officeDocument/2006/relationships/hyperlink" Id="rId82" Target="https://en.wikipedia.org/wiki/Student%27s_t-test" TargetMode="External" /><Relationship Type="http://schemas.openxmlformats.org/officeDocument/2006/relationships/hyperlink" Id="rId85" Target="https://en.wikipedia.org/wiki/Welch%27s_t-test" TargetMode="External" /><Relationship Type="http://schemas.openxmlformats.org/officeDocument/2006/relationships/hyperlink" Id="rId36" Target="https://morrison-lab.github.io/pds/limit-theorems.html#sec-clt" TargetMode="External" /><Relationship Type="http://schemas.openxmlformats.org/officeDocument/2006/relationships/hyperlink" Id="rId76" Target="https://morrison-lab.github.io/rme/chapters/Linear-models-overview.html#sec-understand-LMs" TargetMode="External" /><Relationship Type="http://schemas.openxmlformats.org/officeDocument/2006/relationships/hyperlink" Id="rId96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9" Target="inference.qmd#def-confidence-interval" TargetMode="External" /><Relationship Type="http://schemas.openxmlformats.org/officeDocument/2006/relationships/hyperlink" Id="rId70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3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4" Target="inference.qmd#exm-p-value-wcgs" TargetMode="External" /><Relationship Type="http://schemas.openxmlformats.org/officeDocument/2006/relationships/hyperlink" Id="rId37" Target="inference.qmd#exm-t-dist" TargetMode="External" /><Relationship Type="http://schemas.openxmlformats.org/officeDocument/2006/relationships/hyperlink" Id="rId12" Target="intro-MLEs.qmd#tbl-gaussian-vs-mle-tests" TargetMode="External" /><Relationship Type="http://schemas.openxmlformats.org/officeDocument/2006/relationships/hyperlink" Id="rId32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2026-10-21T22:04:46Z</dcterms:created>
  <dcterms:modified xsi:type="dcterms:W3CDTF">2026-10-21T22:04:46Z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14:51:59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