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1.png" ContentType="image/png"/>
  <Override PartName="/word/media/rId213.png" ContentType="image/png"/>
  <Override PartName="/word/media/rId274.png" ContentType="image/png"/>
  <Override PartName="/word/media/rId131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00:31:06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fitted model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expected prediction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expected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train</m:t>
                        </m:r>
                      </m:sub>
                    </m:sSub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 fitting procedure</w:t>
      </w:r>
      <w:r>
        <w:t xml:space="preserve"> </w:t>
      </w:r>
      <w:r>
        <w:t xml:space="preserve">from a set of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least-squares polynomial fits of degree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to the training cars.</w:t>
      </w:r>
      <w:r>
        <w:t xml:space="preserve"> </w:t>
      </w:r>
      <w:r>
        <w:t xml:space="preserve">Choosing among these four degrees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74" Target="media/rId274.png" /><Relationship Type="http://schemas.openxmlformats.org/officeDocument/2006/relationships/image" Id="rId131" Target="media/rId13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2026-10-17T07:44:43Z</dcterms:created>
  <dcterms:modified xsi:type="dcterms:W3CDTF">2026-10-17T07:44:43Z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