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03:31:19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0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101"/>
    <w:bookmarkStart w:id="118" w:name="textbook-cross-references"/>
    <w:p>
      <w:pPr>
        <w:pStyle w:val="Heading2"/>
      </w:pPr>
      <w:r>
        <w:t xml:space="preserve">Textbook cross-references</w:t>
      </w:r>
    </w:p>
    <w:p>
      <w:pPr>
        <w:pStyle w:val="FirstParagraph"/>
      </w:pPr>
      <w:r>
        <w:t xml:space="preserve">Textbook sections on the topics of this page: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11.2.5, pp. 534–535)</w:t>
      </w:r>
      <w:r>
        <w:t xml:space="preserve">: Simultaneous estimation of contrasts</w:t>
      </w:r>
    </w:p>
    <w:bookmarkStart w:id="117" w:name="refs"/>
    <w:bookmarkStart w:id="103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2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3"/>
    <w:bookmarkStart w:id="105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4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8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9"/>
    <w:bookmarkStart w:id="110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10"/>
    <w:bookmarkStart w:id="11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2"/>
    <w:bookmarkStart w:id="114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3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4"/>
    <w:bookmarkStart w:id="116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5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08" Target="https://doi.org/10.1017/CBO9781316576533" TargetMode="External" /><Relationship Type="http://schemas.openxmlformats.org/officeDocument/2006/relationships/hyperlink" Id="rId113" Target="https://doi.org/10.1038/89044" TargetMode="External" /><Relationship Type="http://schemas.openxmlformats.org/officeDocument/2006/relationships/hyperlink" Id="rId115" Target="https://doi.org/10.1111/1467-9868.00346" TargetMode="External" /><Relationship Type="http://schemas.openxmlformats.org/officeDocument/2006/relationships/hyperlink" Id="rId102" Target="https://doi.org/10.1111/j.2517-6161.1995.tb02031.x" TargetMode="External" /><Relationship Type="http://schemas.openxmlformats.org/officeDocument/2006/relationships/hyperlink" Id="rId104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11" Target="https://doi.org/10.1007/978-1-0716-1418-1" TargetMode="External" /><Relationship Type="http://schemas.openxmlformats.org/officeDocument/2006/relationships/hyperlink" Id="rId108" Target="https://doi.org/10.1017/CBO9781316576533" TargetMode="External" /><Relationship Type="http://schemas.openxmlformats.org/officeDocument/2006/relationships/hyperlink" Id="rId113" Target="https://doi.org/10.1038/89044" TargetMode="External" /><Relationship Type="http://schemas.openxmlformats.org/officeDocument/2006/relationships/hyperlink" Id="rId115" Target="https://doi.org/10.1111/1467-9868.00346" TargetMode="External" /><Relationship Type="http://schemas.openxmlformats.org/officeDocument/2006/relationships/hyperlink" Id="rId102" Target="https://doi.org/10.1111/j.2517-6161.1995.tb02031.x" TargetMode="External" /><Relationship Type="http://schemas.openxmlformats.org/officeDocument/2006/relationships/hyperlink" Id="rId104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2026-10-15T10:54:53Z</dcterms:created>
  <dcterms:modified xsi:type="dcterms:W3CDTF">2026-10-15T10:54:53Z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