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72.png" ContentType="image/png"/>
  <Override PartName="/word/media/rId78.png" ContentType="image/png"/>
  <Override PartName="/word/media/rId84.png" ContentType="image/png"/>
  <Override PartName="/word/media/rId91.png" ContentType="image/png"/>
  <Override PartName="/word/media/rId104.png" ContentType="image/png"/>
  <Override PartName="/word/media/rId108.png" ContentType="image/png"/>
  <Override PartName="/word/media/rId120.png" ContentType="image/png"/>
  <Override PartName="/word/media/rId124.png" ContentType="image/png"/>
  <Override PartName="/word/media/rId58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2026-10-23 16:56:15 (PDT)</w:t>
      </w:r>
    </w:p>
    <w:bookmarkStart w:id="3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9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  <w:r>
        <w:t xml:space="preserve">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End w:id="29"/>
    <w:bookmarkEnd w:id="30"/>
    <w:bookmarkStart w:id="55" w:name="summarizing-a-single-variable"/>
    <w:p>
      <w:pPr>
        <w:pStyle w:val="Heading2"/>
      </w:pPr>
      <w:r>
        <w:t xml:space="preserve">2 Summarizing a single variable</w:t>
      </w:r>
    </w:p>
    <w:bookmarkStart w:id="37" w:name="measures-of-center"/>
    <w:p>
      <w:pPr>
        <w:pStyle w:val="Heading3"/>
      </w:pPr>
      <w:r>
        <w:t xml:space="preserve">2.1 Measures of center</w:t>
      </w:r>
    </w:p>
    <w:bookmarkStart w:id="3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2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2"/>
    <w:bookmarkStart w:id="33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3"/>
    <w:bookmarkStart w:id="35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4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5"/>
    <w:bookmarkStart w:id="36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6"/>
    <w:bookmarkEnd w:id="37"/>
    <w:bookmarkStart w:id="48" w:name="measures-of-spread"/>
    <w:p>
      <w:pPr>
        <w:pStyle w:val="Heading3"/>
      </w:pPr>
      <w:r>
        <w:t xml:space="preserve">2.2 Measures of spread</w:t>
      </w:r>
    </w:p>
    <w:bookmarkStart w:id="38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8"/>
    <w:bookmarkStart w:id="39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0"/>
    <w:bookmarkStart w:id="41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1"/>
    <w:bookmarkStart w:id="43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3"/>
    <w:bookmarkStart w:id="45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5"/>
    <w:bookmarkStart w:id="46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6"/>
    <w:bookmarkStart w:id="47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7"/>
    <w:bookmarkEnd w:id="48"/>
    <w:bookmarkStart w:id="50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9"/>
        </w:tc>
      </w:tr>
    </w:tbl>
    <w:bookmarkEnd w:id="50"/>
    <w:bookmarkStart w:id="54" w:name="binary-and-categorical-variables"/>
    <w:p>
      <w:pPr>
        <w:pStyle w:val="Heading3"/>
      </w:pPr>
      <w:r>
        <w:t xml:space="preserve">2.4 Binary and categorical variables</w:t>
      </w:r>
    </w:p>
    <w:bookmarkStart w:id="51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1"/>
    <w:bookmarkStart w:id="52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2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3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4"/>
    <w:bookmarkEnd w:id="55"/>
    <w:bookmarkStart w:id="89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2" w:name="histograms"/>
    <w:p>
      <w:pPr>
        <w:pStyle w:val="Heading3"/>
      </w:pPr>
      <w:r>
        <w:t xml:space="preserve">3.1 Histograms</w:t>
      </w:r>
    </w:p>
    <w:bookmarkStart w:id="56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6"/>
    <w:bookmarkStart w:id="57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1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2"/>
    <w:bookmarkStart w:id="68" w:name="density-plots"/>
    <w:p>
      <w:pPr>
        <w:pStyle w:val="Heading3"/>
      </w:pPr>
      <w:r>
        <w:t xml:space="preserve">3.2 Density plots</w:t>
      </w:r>
    </w:p>
    <w:bookmarkStart w:id="63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7"/>
        </w:tc>
      </w:tr>
    </w:tbl>
    <w:bookmarkEnd w:id="68"/>
    <w:bookmarkStart w:id="76" w:name="box-plots"/>
    <w:p>
      <w:pPr>
        <w:pStyle w:val="Heading3"/>
      </w:pPr>
      <w:r>
        <w:t xml:space="preserve">3.3 Box plots</w:t>
      </w:r>
    </w:p>
    <w:bookmarkStart w:id="70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9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0"/>
    <w:bookmarkStart w:id="71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5"/>
        </w:tc>
      </w:tr>
    </w:tbl>
    <w:bookmarkEnd w:id="76"/>
    <w:bookmarkStart w:id="82" w:name="bar-charts"/>
    <w:p>
      <w:pPr>
        <w:pStyle w:val="Heading3"/>
      </w:pPr>
      <w:r>
        <w:t xml:space="preserve">3.4 Bar charts</w:t>
      </w:r>
    </w:p>
    <w:bookmarkStart w:id="77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1"/>
        </w:tc>
      </w:tr>
    </w:tbl>
    <w:bookmarkEnd w:id="82"/>
    <w:bookmarkStart w:id="88" w:name="normal-quantile-quantile-plots"/>
    <w:p>
      <w:pPr>
        <w:pStyle w:val="Heading3"/>
      </w:pPr>
      <w:r>
        <w:t xml:space="preserve">3.5 Normal quantile-quantile plots</w:t>
      </w:r>
    </w:p>
    <w:bookmarkStart w:id="83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8"/>
    <w:bookmarkEnd w:id="89"/>
    <w:bookmarkStart w:id="119" w:name="bivariate-relationships"/>
    <w:p>
      <w:pPr>
        <w:pStyle w:val="Heading2"/>
      </w:pPr>
      <w:r>
        <w:t xml:space="preserve">4 Bivariate relationships</w:t>
      </w:r>
    </w:p>
    <w:bookmarkStart w:id="103" w:name="two-continuous-variables"/>
    <w:p>
      <w:pPr>
        <w:pStyle w:val="Heading3"/>
      </w:pPr>
      <w:r>
        <w:t xml:space="preserve">4.1 Two continuous variables</w:t>
      </w:r>
    </w:p>
    <w:bookmarkStart w:id="90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4"/>
        </w:tc>
      </w:tr>
    </w:tbl>
    <w:bookmarkStart w:id="95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5"/>
    <w:bookmarkStart w:id="97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6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7"/>
    <w:bookmarkStart w:id="98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9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3"/>
    <w:bookmarkStart w:id="113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7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1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2"/>
        </w:tc>
      </w:tr>
    </w:tbl>
    <w:bookmarkEnd w:id="113"/>
    <w:bookmarkStart w:id="118" w:name="two-categorical-variables"/>
    <w:p>
      <w:pPr>
        <w:pStyle w:val="Heading3"/>
      </w:pPr>
      <w:r>
        <w:t xml:space="preserve">4.3 Two categorical variables</w:t>
      </w:r>
    </w:p>
    <w:bookmarkStart w:id="115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4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5"/>
    <w:bookmarkStart w:id="117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6"/>
        </w:tc>
      </w:tr>
    </w:tbl>
    <w:bookmarkEnd w:id="117"/>
    <w:bookmarkEnd w:id="118"/>
    <w:bookmarkEnd w:id="119"/>
    <w:bookmarkStart w:id="141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0" w:name="sec-rescaling"/>
    <w:p>
      <w:pPr>
        <w:pStyle w:val="Heading3"/>
      </w:pPr>
      <w:r>
        <w:t xml:space="preserve">5.1 Rescaling a variable</w:t>
      </w:r>
    </w:p>
    <w:bookmarkStart w:id="12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9"/>
    <w:bookmarkStart w:id="13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0"/>
    <w:bookmarkStart w:id="131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1"/>
    <w:bookmarkStart w:id="132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2"/>
    <w:bookmarkStart w:id="133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3"/>
    <w:bookmarkStart w:id="134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5"/>
    <w:bookmarkStart w:id="136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6"/>
    <w:bookmarkStart w:id="137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7"/>
    <w:bookmarkStart w:id="138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8"/>
    <w:bookmarkStart w:id="139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9"/>
    <w:bookmarkEnd w:id="140"/>
    <w:bookmarkEnd w:id="141"/>
    <w:bookmarkStart w:id="143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2"/>
        </w:tc>
      </w:tr>
    </w:tbl>
    <w:bookmarkEnd w:id="143"/>
    <w:bookmarkStart w:id="147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4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5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6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7"/>
    <w:bookmarkStart w:id="192" w:name="references"/>
    <w:p>
      <w:pPr>
        <w:pStyle w:val="Heading2"/>
      </w:pPr>
      <w:r>
        <w:t xml:space="preserve">References</w:t>
      </w:r>
    </w:p>
    <w:bookmarkStart w:id="191" w:name="refs"/>
    <w:bookmarkStart w:id="1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9"/>
    <w:bookmarkStart w:id="151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0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1"/>
    <w:bookmarkStart w:id="153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https://en.wikipedia.org/wiki/Statistical_population</w:t>
        </w:r>
      </w:hyperlink>
    </w:p>
    <w:bookmarkEnd w:id="153"/>
    <w:bookmarkStart w:id="155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https://en.wikipedia.org/wiki/Simple_random_sample</w:t>
        </w:r>
      </w:hyperlink>
    </w:p>
    <w:bookmarkEnd w:id="155"/>
    <w:bookmarkStart w:id="157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https://en.wikipedia.org/wiki/Median</w:t>
        </w:r>
      </w:hyperlink>
    </w:p>
    <w:bookmarkEnd w:id="157"/>
    <w:bookmarkStart w:id="159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https://en.wikipedia.org/wiki/Variance</w:t>
        </w:r>
      </w:hyperlink>
    </w:p>
    <w:bookmarkEnd w:id="159"/>
    <w:bookmarkStart w:id="161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https://en.wikipedia.org/wiki/Standard_deviation</w:t>
        </w:r>
      </w:hyperlink>
    </w:p>
    <w:bookmarkEnd w:id="161"/>
    <w:bookmarkStart w:id="163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https://en.wikipedia.org/wiki/Quartile</w:t>
        </w:r>
      </w:hyperlink>
    </w:p>
    <w:bookmarkEnd w:id="163"/>
    <w:bookmarkStart w:id="165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https://en.wikipedia.org/wiki/Interquartile_range</w:t>
        </w:r>
      </w:hyperlink>
    </w:p>
    <w:bookmarkEnd w:id="165"/>
    <w:bookmarkStart w:id="166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https://en.wikipedia.org/wiki/Histogram</w:t>
        </w:r>
      </w:hyperlink>
    </w:p>
    <w:bookmarkEnd w:id="169"/>
    <w:bookmarkStart w:id="171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https://en.wikipedia.org/wiki/Kernel_density_estimation</w:t>
        </w:r>
      </w:hyperlink>
    </w:p>
    <w:bookmarkEnd w:id="171"/>
    <w:bookmarkStart w:id="173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https://en.wikipedia.org/wiki/Box_plot</w:t>
        </w:r>
      </w:hyperlink>
    </w:p>
    <w:bookmarkEnd w:id="173"/>
    <w:bookmarkStart w:id="175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https://en.wikipedia.org/wiki/Bar_chart</w:t>
        </w:r>
      </w:hyperlink>
    </w:p>
    <w:bookmarkEnd w:id="175"/>
    <w:bookmarkStart w:id="177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https://en.wikipedia.org/wiki/Q%E2%80%93Q_plot</w:t>
        </w:r>
      </w:hyperlink>
    </w:p>
    <w:bookmarkEnd w:id="177"/>
    <w:bookmarkStart w:id="179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https://en.wikipedia.org/wiki/Scatter_plot</w:t>
        </w:r>
      </w:hyperlink>
    </w:p>
    <w:bookmarkEnd w:id="179"/>
    <w:bookmarkStart w:id="181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https://en.wikipedia.org/wiki/Pearson_correlation_coefficient</w:t>
        </w:r>
      </w:hyperlink>
    </w:p>
    <w:bookmarkEnd w:id="181"/>
    <w:bookmarkStart w:id="183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https://en.wikipedia.org/wiki/Contingency_table</w:t>
        </w:r>
      </w:hyperlink>
    </w:p>
    <w:bookmarkEnd w:id="183"/>
    <w:bookmarkStart w:id="185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https://en.wikipedia.org/wiki/Standard_score</w:t>
        </w:r>
      </w:hyperlink>
    </w:p>
    <w:bookmarkEnd w:id="185"/>
    <w:bookmarkStart w:id="187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7"/>
    <w:bookmarkStart w:id="188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8"/>
    <w:bookmarkStart w:id="190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https://en.wikipedia.org/wiki/Feature_scaling</w:t>
        </w:r>
      </w:hyperlink>
    </w:p>
    <w:bookmarkEnd w:id="190"/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1" Target="media/rId91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hyperlink" Id="rId96" Target="correlation-regression.qmd#def-population-correlation" TargetMode="External" /><Relationship Type="http://schemas.openxmlformats.org/officeDocument/2006/relationships/hyperlink" Id="rId114" Target="data.qmd#def-categorical-var" TargetMode="External" /><Relationship Type="http://schemas.openxmlformats.org/officeDocument/2006/relationships/hyperlink" Id="rId69" Target="data.qmd#def-continuous-var" TargetMode="External" /><Relationship Type="http://schemas.openxmlformats.org/officeDocument/2006/relationships/hyperlink" Id="rId146" Target="exploratory-descriptive.qmd#def-histogram" TargetMode="External" /><Relationship Type="http://schemas.openxmlformats.org/officeDocument/2006/relationships/hyperlink" Id="rId145" Target="exploratory-descriptive.qmd#def-scatterplot" TargetMode="External" /><Relationship Type="http://schemas.openxmlformats.org/officeDocument/2006/relationships/hyperlink" Id="rId150" Target="https://doi.org/10.1001/jama.1975.03260080034016" TargetMode="External" /><Relationship Type="http://schemas.openxmlformats.org/officeDocument/2006/relationships/hyperlink" Id="rId186" Target="https://doi.org/10.1007/978-1-0716-1418-1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74" Target="https://en.wikipedia.org/wiki/Bar_chart" TargetMode="External" /><Relationship Type="http://schemas.openxmlformats.org/officeDocument/2006/relationships/hyperlink" Id="rId172" Target="https://en.wikipedia.org/wiki/Box_plot" TargetMode="External" /><Relationship Type="http://schemas.openxmlformats.org/officeDocument/2006/relationships/hyperlink" Id="rId182" Target="https://en.wikipedia.org/wiki/Contingency_table" TargetMode="External" /><Relationship Type="http://schemas.openxmlformats.org/officeDocument/2006/relationships/hyperlink" Id="rId189" Target="https://en.wikipedia.org/wiki/Feature_scaling" TargetMode="External" /><Relationship Type="http://schemas.openxmlformats.org/officeDocument/2006/relationships/hyperlink" Id="rId168" Target="https://en.wikipedia.org/wiki/Histogram" TargetMode="External" /><Relationship Type="http://schemas.openxmlformats.org/officeDocument/2006/relationships/hyperlink" Id="rId164" Target="https://en.wikipedia.org/wiki/Interquartile_range" TargetMode="External" /><Relationship Type="http://schemas.openxmlformats.org/officeDocument/2006/relationships/hyperlink" Id="rId170" Target="https://en.wikipedia.org/wiki/Kernel_density_estimation" TargetMode="External" /><Relationship Type="http://schemas.openxmlformats.org/officeDocument/2006/relationships/hyperlink" Id="rId156" Target="https://en.wikipedia.org/wiki/Median" TargetMode="External" /><Relationship Type="http://schemas.openxmlformats.org/officeDocument/2006/relationships/hyperlink" Id="rId180" Target="https://en.wikipedia.org/wiki/Pearson_correlation_coefficient" TargetMode="External" /><Relationship Type="http://schemas.openxmlformats.org/officeDocument/2006/relationships/hyperlink" Id="rId176" Target="https://en.wikipedia.org/wiki/Q%E2%80%93Q_plot" TargetMode="External" /><Relationship Type="http://schemas.openxmlformats.org/officeDocument/2006/relationships/hyperlink" Id="rId162" Target="https://en.wikipedia.org/wiki/Quartile" TargetMode="External" /><Relationship Type="http://schemas.openxmlformats.org/officeDocument/2006/relationships/hyperlink" Id="rId178" Target="https://en.wikipedia.org/wiki/Scatter_plot" TargetMode="External" /><Relationship Type="http://schemas.openxmlformats.org/officeDocument/2006/relationships/hyperlink" Id="rId154" Target="https://en.wikipedia.org/wiki/Simple_random_sample" TargetMode="External" /><Relationship Type="http://schemas.openxmlformats.org/officeDocument/2006/relationships/hyperlink" Id="rId160" Target="https://en.wikipedia.org/wiki/Standard_deviation" TargetMode="External" /><Relationship Type="http://schemas.openxmlformats.org/officeDocument/2006/relationships/hyperlink" Id="rId184" Target="https://en.wikipedia.org/wiki/Standard_score" TargetMode="External" /><Relationship Type="http://schemas.openxmlformats.org/officeDocument/2006/relationships/hyperlink" Id="rId152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8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4" Target="https://morrison-lab.github.io/vds/chapters/binary-outcomes.html" TargetMode="External" /><Relationship Type="http://schemas.openxmlformats.org/officeDocument/2006/relationships/hyperlink" Id="rId34" Target="nonparametric-models.qmd#def-order-statistics" TargetMode="External" /><Relationship Type="http://schemas.openxmlformats.org/officeDocument/2006/relationships/hyperlink" Id="rId42" Target="nonparametric-models.qmd#def-sample-quantile" TargetMode="External" /><Relationship Type="http://schemas.openxmlformats.org/officeDocument/2006/relationships/hyperlink" Id="rId44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correlation-regression.qmd#def-population-correlation" TargetMode="External" /><Relationship Type="http://schemas.openxmlformats.org/officeDocument/2006/relationships/hyperlink" Id="rId114" Target="data.qmd#def-categorical-var" TargetMode="External" /><Relationship Type="http://schemas.openxmlformats.org/officeDocument/2006/relationships/hyperlink" Id="rId69" Target="data.qmd#def-continuous-var" TargetMode="External" /><Relationship Type="http://schemas.openxmlformats.org/officeDocument/2006/relationships/hyperlink" Id="rId146" Target="exploratory-descriptive.qmd#def-histogram" TargetMode="External" /><Relationship Type="http://schemas.openxmlformats.org/officeDocument/2006/relationships/hyperlink" Id="rId145" Target="exploratory-descriptive.qmd#def-scatterplot" TargetMode="External" /><Relationship Type="http://schemas.openxmlformats.org/officeDocument/2006/relationships/hyperlink" Id="rId150" Target="https://doi.org/10.1001/jama.1975.03260080034016" TargetMode="External" /><Relationship Type="http://schemas.openxmlformats.org/officeDocument/2006/relationships/hyperlink" Id="rId186" Target="https://doi.org/10.1007/978-1-0716-1418-1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74" Target="https://en.wikipedia.org/wiki/Bar_chart" TargetMode="External" /><Relationship Type="http://schemas.openxmlformats.org/officeDocument/2006/relationships/hyperlink" Id="rId172" Target="https://en.wikipedia.org/wiki/Box_plot" TargetMode="External" /><Relationship Type="http://schemas.openxmlformats.org/officeDocument/2006/relationships/hyperlink" Id="rId182" Target="https://en.wikipedia.org/wiki/Contingency_table" TargetMode="External" /><Relationship Type="http://schemas.openxmlformats.org/officeDocument/2006/relationships/hyperlink" Id="rId189" Target="https://en.wikipedia.org/wiki/Feature_scaling" TargetMode="External" /><Relationship Type="http://schemas.openxmlformats.org/officeDocument/2006/relationships/hyperlink" Id="rId168" Target="https://en.wikipedia.org/wiki/Histogram" TargetMode="External" /><Relationship Type="http://schemas.openxmlformats.org/officeDocument/2006/relationships/hyperlink" Id="rId164" Target="https://en.wikipedia.org/wiki/Interquartile_range" TargetMode="External" /><Relationship Type="http://schemas.openxmlformats.org/officeDocument/2006/relationships/hyperlink" Id="rId170" Target="https://en.wikipedia.org/wiki/Kernel_density_estimation" TargetMode="External" /><Relationship Type="http://schemas.openxmlformats.org/officeDocument/2006/relationships/hyperlink" Id="rId156" Target="https://en.wikipedia.org/wiki/Median" TargetMode="External" /><Relationship Type="http://schemas.openxmlformats.org/officeDocument/2006/relationships/hyperlink" Id="rId180" Target="https://en.wikipedia.org/wiki/Pearson_correlation_coefficient" TargetMode="External" /><Relationship Type="http://schemas.openxmlformats.org/officeDocument/2006/relationships/hyperlink" Id="rId176" Target="https://en.wikipedia.org/wiki/Q%E2%80%93Q_plot" TargetMode="External" /><Relationship Type="http://schemas.openxmlformats.org/officeDocument/2006/relationships/hyperlink" Id="rId162" Target="https://en.wikipedia.org/wiki/Quartile" TargetMode="External" /><Relationship Type="http://schemas.openxmlformats.org/officeDocument/2006/relationships/hyperlink" Id="rId178" Target="https://en.wikipedia.org/wiki/Scatter_plot" TargetMode="External" /><Relationship Type="http://schemas.openxmlformats.org/officeDocument/2006/relationships/hyperlink" Id="rId154" Target="https://en.wikipedia.org/wiki/Simple_random_sample" TargetMode="External" /><Relationship Type="http://schemas.openxmlformats.org/officeDocument/2006/relationships/hyperlink" Id="rId160" Target="https://en.wikipedia.org/wiki/Standard_deviation" TargetMode="External" /><Relationship Type="http://schemas.openxmlformats.org/officeDocument/2006/relationships/hyperlink" Id="rId184" Target="https://en.wikipedia.org/wiki/Standard_score" TargetMode="External" /><Relationship Type="http://schemas.openxmlformats.org/officeDocument/2006/relationships/hyperlink" Id="rId152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8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4" Target="https://morrison-lab.github.io/vds/chapters/binary-outcomes.html" TargetMode="External" /><Relationship Type="http://schemas.openxmlformats.org/officeDocument/2006/relationships/hyperlink" Id="rId34" Target="nonparametric-models.qmd#def-order-statistics" TargetMode="External" /><Relationship Type="http://schemas.openxmlformats.org/officeDocument/2006/relationships/hyperlink" Id="rId42" Target="nonparametric-models.qmd#def-sample-quantile" TargetMode="External" /><Relationship Type="http://schemas.openxmlformats.org/officeDocument/2006/relationships/hyperlink" Id="rId44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2026-10-24T00:02:54Z</dcterms:created>
  <dcterms:modified xsi:type="dcterms:W3CDTF">2026-10-24T00:02:54Z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