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1.png" ContentType="image/png"/>
  <Override PartName="/word/media/rId217.png" ContentType="image/png"/>
  <Override PartName="/word/media/rId222.png" ContentType="image/png"/>
  <Override PartName="/word/media/rId234.png" ContentType="image/png"/>
  <Override PartName="/word/media/rId238.png" ContentType="image/png"/>
  <Override PartName="/word/media/rId242.png" ContentType="image/png"/>
  <Override PartName="/word/media/rId246.png" ContentType="image/png"/>
  <Override PartName="/word/media/rId251.png" ContentType="image/png"/>
  <Override PartName="/word/media/rId339.png" ContentType="image/png"/>
  <Override PartName="/word/media/rId344.png" ContentType="image/png"/>
  <Override PartName="/word/media/rId349.png" ContentType="image/png"/>
  <Override PartName="/word/media/rId353.png" ContentType="image/png"/>
  <Override PartName="/word/media/rId358.png" ContentType="image/png"/>
  <Override PartName="/word/media/rId362.png" ContentType="image/png"/>
  <Override PartName="/word/media/rId370.png" ContentType="image/png"/>
  <Override PartName="/word/media/rId376.png" ContentType="image/png"/>
  <Override PartName="/word/media/rId147.png" ContentType="image/png"/>
  <Override PartName="/word/media/rId151.png" ContentType="image/png"/>
  <Override PartName="/word/media/rId174.png" ContentType="image/png"/>
  <Override PartName="/word/media/rId182.png" ContentType="image/png"/>
  <Override PartName="/word/media/rId1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21:46:22 (PDT)</w:t>
      </w:r>
    </w:p>
    <w:bookmarkStart w:id="144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03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p>
      <w:pPr>
        <w:pStyle w:val="BodyText"/>
      </w:pPr>
      <w:r>
        <w:t xml:space="preserve">These notes write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1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3"/>
    <w:bookmarkStart w:id="109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5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4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6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06"/>
    <w:bookmarkStart w:id="107" w:name="exm-dist-mle-poisson"/>
    <w:p>
      <w:pPr>
        <w:pStyle w:val="BodyText"/>
      </w:pPr>
      <w:r>
        <w:rPr>
          <w:b/>
          <w:bCs/>
        </w:rPr>
        <w:t xml:space="preserve">Example 7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7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8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8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09"/>
    <w:bookmarkStart w:id="143" w:name="quantifying-uncertainty-about-mles"/>
    <w:p>
      <w:pPr>
        <w:pStyle w:val="Heading3"/>
      </w:pPr>
      <w:r>
        <w:t xml:space="preserve">1.9 Quantifying uncertainty about MLEs</w:t>
      </w:r>
    </w:p>
    <w:bookmarkStart w:id="112" w:name="confidence-intervals-for-mles"/>
    <w:p>
      <w:pPr>
        <w:pStyle w:val="Heading4"/>
      </w:pPr>
      <w:r>
        <w:t xml:space="preserve">1.9.1 Confidence intervals for MLEs</w:t>
      </w:r>
    </w:p>
    <w:bookmarkStart w:id="110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0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1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2"/>
    <w:bookmarkStart w:id="118" w:name="wald-tests"/>
    <w:p>
      <w:pPr>
        <w:pStyle w:val="Heading4"/>
      </w:pPr>
      <w:r>
        <w:t xml:space="preserve">1.9.2 Wald tests</w:t>
      </w:r>
    </w:p>
    <w:bookmarkStart w:id="114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3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4"/>
    <w:bookmarkStart w:id="115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5"/>
    <w:bookmarkStart w:id="116" w:name="exm-wald-poisson"/>
    <w:p>
      <w:pPr>
        <w:pStyle w:val="BodyText"/>
      </w:pPr>
      <w:r>
        <w:rPr>
          <w:b/>
          <w:bCs/>
        </w:rPr>
        <w:t xml:space="preserve">Example 8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6"/>
    <w:bookmarkStart w:id="117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7"/>
    <w:bookmarkEnd w:id="118"/>
    <w:bookmarkStart w:id="133" w:name="sec-lrt-mles"/>
    <w:p>
      <w:pPr>
        <w:pStyle w:val="Heading4"/>
      </w:pPr>
      <w:r>
        <w:t xml:space="preserve">1.9.3 Likelihood ratio tests for MLEs</w:t>
      </w:r>
    </w:p>
    <w:bookmarkStart w:id="119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19"/>
    <w:bookmarkStart w:id="120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0"/>
    <w:bookmarkStart w:id="121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1"/>
    <w:bookmarkStart w:id="122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3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4"/>
    <w:bookmarkStart w:id="125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6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6"/>
    <w:bookmarkStart w:id="127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7"/>
    <w:bookmarkStart w:id="128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29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0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0"/>
    <w:bookmarkStart w:id="131" w:name="exm-wilks-poisson"/>
    <w:p>
      <w:pPr>
        <w:pStyle w:val="BodyText"/>
      </w:pPr>
      <w:r>
        <w:rPr>
          <w:b/>
          <w:bCs/>
        </w:rPr>
        <w:t xml:space="preserve">Example 9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1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3"/>
    <w:bookmarkStart w:id="137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4"/>
          <w:p/>
        </w:tc>
      </w:tr>
    </w:tbl>
    <w:bookmarkStart w:id="136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5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6"/>
    <w:bookmarkEnd w:id="137"/>
    <w:bookmarkStart w:id="142" w:name="prediction-intervals"/>
    <w:p>
      <w:pPr>
        <w:pStyle w:val="Heading4"/>
      </w:pPr>
      <w:r>
        <w:t xml:space="preserve">1.9.5 Prediction intervals</w:t>
      </w:r>
    </w:p>
    <w:bookmarkStart w:id="138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8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9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1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0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1"/>
    <w:bookmarkEnd w:id="142"/>
    <w:bookmarkEnd w:id="143"/>
    <w:bookmarkEnd w:id="144"/>
    <w:bookmarkStart w:id="25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6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5"/>
          <w:p/>
        </w:tc>
      </w:tr>
    </w:tbl>
    <w:bookmarkEnd w:id="146"/>
    <w:bookmarkStart w:id="156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0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4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5"/>
          <w:p/>
        </w:tc>
      </w:tr>
    </w:tbl>
    <w:bookmarkEnd w:id="156"/>
    <w:bookmarkStart w:id="163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7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8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8"/>
    <w:bookmarkStart w:id="159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9"/>
    <w:bookmarkStart w:id="160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0"/>
    <w:bookmarkStart w:id="162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1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End w:id="163"/>
    <w:bookmarkStart w:id="209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5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4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5"/>
    <w:bookmarkStart w:id="166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6"/>
    <w:bookmarkStart w:id="167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7"/>
    <w:bookmarkStart w:id="168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8"/>
    <w:bookmarkStart w:id="169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9"/>
    <w:bookmarkStart w:id="170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0"/>
    <w:bookmarkStart w:id="171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1"/>
    <w:bookmarkStart w:id="172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2"/>
    <w:bookmarkStart w:id="173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3"/>
    <w:bookmarkStart w:id="178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7"/>
        </w:tc>
      </w:tr>
    </w:tbl>
    <w:bookmarkEnd w:id="178"/>
    <w:bookmarkStart w:id="179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79"/>
    <w:bookmarkStart w:id="180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0"/>
    <w:bookmarkStart w:id="181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5"/>
        </w:tc>
      </w:tr>
    </w:tbl>
    <w:bookmarkEnd w:id="186"/>
    <w:bookmarkStart w:id="196" w:name="the-score-function-1"/>
    <w:p>
      <w:pPr>
        <w:pStyle w:val="Heading4"/>
      </w:pPr>
      <w:r>
        <w:t xml:space="preserve">2.4.1 The score function</w:t>
      </w:r>
    </w:p>
    <w:bookmarkStart w:id="188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7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8"/>
    <w:bookmarkStart w:id="189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89"/>
    <w:bookmarkStart w:id="190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0"/>
    <w:bookmarkStart w:id="195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4"/>
        </w:tc>
      </w:tr>
    </w:tbl>
    <w:bookmarkEnd w:id="195"/>
    <w:bookmarkEnd w:id="196"/>
    <w:bookmarkStart w:id="208" w:name="sec-hessian"/>
    <w:p>
      <w:pPr>
        <w:pStyle w:val="Heading4"/>
      </w:pPr>
      <w:r>
        <w:t xml:space="preserve">2.4.2 The Hessian</w:t>
      </w:r>
    </w:p>
    <w:bookmarkStart w:id="198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7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8"/>
    <w:bookmarkStart w:id="199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199"/>
    <w:bookmarkStart w:id="200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0"/>
    <w:bookmarkStart w:id="205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4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4"/>
        </w:tc>
      </w:tr>
    </w:tbl>
    <w:bookmarkEnd w:id="205"/>
    <w:bookmarkStart w:id="206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6"/>
    <w:bookmarkStart w:id="207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7"/>
    <w:bookmarkEnd w:id="208"/>
    <w:bookmarkEnd w:id="209"/>
    <w:bookmarkStart w:id="22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0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0"/>
    <w:bookmarkStart w:id="211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1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2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2"/>
    <w:bookmarkStart w:id="213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3"/>
    <w:bookmarkStart w:id="214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4"/>
    <w:bookmarkStart w:id="215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5"/>
    <w:bookmarkStart w:id="216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6"/>
    <w:bookmarkStart w:id="221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0"/>
        </w:tc>
      </w:tr>
    </w:tbl>
    <w:bookmarkEnd w:id="221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5"/>
        </w:tc>
      </w:tr>
    </w:tbl>
    <w:bookmarkEnd w:id="226"/>
    <w:bookmarkStart w:id="25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7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9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2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0" w:name="exm-fisher-scoring-poisson"/>
    <w:p>
      <w:pPr>
        <w:pStyle w:val="BodyText"/>
      </w:pPr>
      <w:r>
        <w:rPr>
          <w:b/>
          <w:bCs/>
        </w:rPr>
        <w:t xml:space="preserve">Example 10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0"/>
    <w:bookmarkStart w:id="231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2"/>
    <w:bookmarkStart w:id="25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3" w:name="exm-dobson-cyclones-Newton"/>
    <w:p>
      <w:pPr>
        <w:pStyle w:val="FirstParagraph"/>
      </w:pPr>
      <w:r>
        <w:rPr>
          <w:b/>
          <w:bCs/>
        </w:rPr>
        <w:t xml:space="preserve">Example 11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4"/>
        </w:tc>
      </w:tr>
    </w:tbl>
    <w:bookmarkEnd w:id="255"/>
    <w:bookmarkEnd w:id="256"/>
    <w:bookmarkEnd w:id="257"/>
    <w:bookmarkStart w:id="324" w:name="sec-bernoulli-mle"/>
    <w:p>
      <w:pPr>
        <w:pStyle w:val="Heading2"/>
      </w:pPr>
      <w:r>
        <w:t xml:space="preserve">3 Maximum likelihood for a Bernoulli model without covariates</w:t>
      </w:r>
    </w:p>
    <w:bookmarkStart w:id="261" w:name="the-likelihood"/>
    <w:p>
      <w:pPr>
        <w:pStyle w:val="Heading3"/>
      </w:pPr>
      <w:r>
        <w:t xml:space="preserve">3.1 The likelihood</w:t>
      </w:r>
    </w:p>
    <w:bookmarkStart w:id="258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8"/>
    <w:bookmarkStart w:id="259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59"/>
    <w:bookmarkStart w:id="260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1"/>
    <w:bookmarkStart w:id="270" w:name="log-likelihood-contributions"/>
    <w:p>
      <w:pPr>
        <w:pStyle w:val="Heading3"/>
      </w:pPr>
      <w:r>
        <w:t xml:space="preserve">3.2 Log-likelihood contributions</w:t>
      </w:r>
    </w:p>
    <w:bookmarkStart w:id="263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2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3"/>
    <w:bookmarkStart w:id="264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4"/>
    <w:bookmarkStart w:id="265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7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7"/>
    <w:bookmarkStart w:id="268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8"/>
    <w:bookmarkStart w:id="269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0"/>
    <w:bookmarkStart w:id="274" w:name="the-log-likelihood-of-the-sample"/>
    <w:p>
      <w:pPr>
        <w:pStyle w:val="Heading3"/>
      </w:pPr>
      <w:r>
        <w:t xml:space="preserve">3.3 The log-likelihood of the sample</w:t>
      </w:r>
    </w:p>
    <w:bookmarkStart w:id="271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1"/>
    <w:bookmarkStart w:id="272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2"/>
    <w:bookmarkStart w:id="273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4"/>
    <w:bookmarkStart w:id="289" w:name="score-contributions"/>
    <w:p>
      <w:pPr>
        <w:pStyle w:val="Heading3"/>
      </w:pPr>
      <w:r>
        <w:t xml:space="preserve">3.4 Score contributions</w:t>
      </w:r>
    </w:p>
    <w:bookmarkStart w:id="276" w:name="exm-precision-bernoulli"/>
    <w:p>
      <w:pPr>
        <w:pStyle w:val="FirstParagraph"/>
      </w:pPr>
      <w:r>
        <w:rPr>
          <w:b/>
          <w:bCs/>
        </w:rPr>
        <w:t xml:space="preserve">Example 12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76"/>
    <w:bookmarkStart w:id="280" w:name="exr-derive-bernoulli-score"/>
    <w:p>
      <w:pPr>
        <w:pStyle w:val="BodyText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0"/>
    <w:bookmarkStart w:id="281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6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1"/>
    <w:bookmarkStart w:id="282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3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3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5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5"/>
    <w:bookmarkStart w:id="286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6"/>
    <w:bookmarkStart w:id="287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7"/>
    <w:bookmarkStart w:id="288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hyperlink r:id="rId27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9"/>
    <w:bookmarkStart w:id="295" w:name="the-score-function-of-the-sample"/>
    <w:p>
      <w:pPr>
        <w:pStyle w:val="Heading3"/>
      </w:pPr>
      <w:r>
        <w:t xml:space="preserve">3.5 The score function of the sample</w:t>
      </w:r>
    </w:p>
    <w:bookmarkStart w:id="292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2"/>
    <w:bookmarkStart w:id="293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{\bar{y}}- n \pi\right)\mathclose{}
    &amp;&amp; \text{(${s_{\mathord{\smash[b]{\underset{\raise.3ex\hbox{$\scriptstyle\sim$}}{y}}\vphantom{y}}}} = n {\bar{y}}$)}\\
    &amp;= n \tau({\bar{y}}- \pi)
    &amp;&amp; \text{(factor out $n$)}\\
    &amp;= n \tau{\bar{\delta}}
    &amp;&amp; \text{(definition of ${\bar{\delta}}$)}
    \end{aligned}
    $$</w:t>
      </w:r>
    </w:p>
    <w:bookmarkEnd w:id="293"/>
    <w:bookmarkStart w:id="294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5"/>
    <w:bookmarkStart w:id="300" w:name="solving-the-score-equation-1"/>
    <w:p>
      <w:pPr>
        <w:pStyle w:val="Heading3"/>
      </w:pPr>
      <w:r>
        <w:t xml:space="preserve">3.6 Solving the score equation</w:t>
      </w:r>
    </w:p>
    <w:bookmarkStart w:id="296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7"/>
    <w:bookmarkStart w:id="298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9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9"/>
    <w:bookmarkEnd w:id="300"/>
    <w:bookmarkStart w:id="310" w:name="hessian-contributions"/>
    <w:p>
      <w:pPr>
        <w:pStyle w:val="Heading3"/>
      </w:pPr>
      <w:r>
        <w:t xml:space="preserve">3.7 Hessian contributions</w:t>
      </w:r>
    </w:p>
    <w:bookmarkStart w:id="301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1"/>
    <w:bookmarkStart w:id="302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2"/>
    <w:bookmarkStart w:id="303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Start w:id="304" w:name="X8c8339af2ad425670c84e8179c3a59730e06db9"/>
    <w:p>
      <w:pPr>
        <w:pStyle w:val="BodyText"/>
      </w:pPr>
      <w:r>
        <w:rPr>
          <w:b/>
          <w:bCs/>
        </w:rPr>
        <w:t xml:space="preserve">Exercise 44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04"/>
    <w:bookmarkStart w:id="305" w:name="Xc7f390b0769be377b820923facf14192eed854f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05"/>
    <w:bookmarkStart w:id="306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Start w:id="307" w:name="X62b4b2896bcdb95623773131c5c4760be812280"/>
    <w:p>
      <w:pPr>
        <w:pStyle w:val="BodyText"/>
      </w:pPr>
      <w:r>
        <w:rPr>
          <w:b/>
          <w:bCs/>
        </w:rPr>
        <w:t xml:space="preserve">Exercise 45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07"/>
    <w:bookmarkStart w:id="308" w:name="X118ca6f08cfa84ccfca2ff5adbe3e35389be024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08"/>
    <w:bookmarkStart w:id="309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75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7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23</w:t>
        </w:r>
      </w:hyperlink>
      <w:r>
        <w:t xml:space="preserve">.</w:t>
      </w:r>
    </w:p>
    <w:bookmarkEnd w:id="310"/>
    <w:bookmarkStart w:id="314" w:name="the-hessian-of-the-sample"/>
    <w:p>
      <w:pPr>
        <w:pStyle w:val="Heading3"/>
      </w:pPr>
      <w:r>
        <w:t xml:space="preserve">3.8 The Hessian of the sample</w:t>
      </w:r>
    </w:p>
    <w:bookmarkStart w:id="311" w:name="exr-bernoulli-hessian-sum"/>
    <w:p>
      <w:pPr>
        <w:pStyle w:val="FirstParagraph"/>
      </w:pPr>
      <w:r>
        <w:rPr>
          <w:b/>
          <w:bCs/>
        </w:rPr>
        <w:t xml:space="preserve">Exercise 46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1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11"/>
    <w:bookmarkStart w:id="312" w:name="sol-bernoulli-hessian-sum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12"/>
    <w:bookmarkStart w:id="313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End w:id="314"/>
    <w:bookmarkStart w:id="318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15" w:name="exr-bernoulli-hessian-nd"/>
    <w:p>
      <w:pPr>
        <w:pStyle w:val="FirstParagraph"/>
      </w:pPr>
      <w:r>
        <w:rPr>
          <w:b/>
          <w:bCs/>
        </w:rPr>
        <w:t xml:space="preserve">Exercise 47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15"/>
    <w:bookmarkStart w:id="316" w:name="sol-bernoulli-hessian-nd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8"/>
    <w:bookmarkStart w:id="323" w:name="the-maximum-likelihood-estimate-1"/>
    <w:p>
      <w:pPr>
        <w:pStyle w:val="Heading3"/>
      </w:pPr>
      <w:r>
        <w:t xml:space="preserve">3.10 The maximum likelihood estimate</w:t>
      </w:r>
    </w:p>
    <w:bookmarkStart w:id="319" w:name="exr-bernoulli-mle"/>
    <w:p>
      <w:pPr>
        <w:pStyle w:val="FirstParagraph"/>
      </w:pPr>
      <w:r>
        <w:rPr>
          <w:b/>
          <w:bCs/>
        </w:rPr>
        <w:t xml:space="preserve">Exercise 48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9"/>
    <w:bookmarkStart w:id="321" w:name="sol-bernoulli-mle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2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21"/>
    <w:bookmarkStart w:id="322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0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3"/>
    <w:bookmarkEnd w:id="324"/>
    <w:bookmarkStart w:id="33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2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7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26"/>
    <w:bookmarkStart w:id="32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7"/>
    <w:bookmarkStart w:id="330" w:name="the-profile-log-likelihood"/>
    <w:p>
      <w:pPr>
        <w:pStyle w:val="Heading3"/>
      </w:pPr>
      <w:r>
        <w:t xml:space="preserve">4.3 The profile log-likelihood</w:t>
      </w:r>
    </w:p>
    <w:bookmarkStart w:id="32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8"/>
    <w:bookmarkStart w:id="329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9"/>
    <w:bookmarkEnd w:id="330"/>
    <w:bookmarkStart w:id="33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31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31"/>
    <w:bookmarkStart w:id="333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3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33"/>
    <w:bookmarkEnd w:id="334"/>
    <w:bookmarkStart w:id="33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35"/>
    <w:bookmarkStart w:id="33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36"/>
    <w:bookmarkEnd w:id="337"/>
    <w:bookmarkStart w:id="38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4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4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43"/>
    <w:bookmarkStart w:id="34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8"/>
    <w:bookmarkStart w:id="36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6"/>
    <w:bookmarkEnd w:id="367"/>
    <w:bookmarkStart w:id="36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8"/>
        </w:tc>
      </w:tr>
    </w:tbl>
    <w:bookmarkEnd w:id="369"/>
    <w:bookmarkStart w:id="37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73"/>
        </w:tc>
      </w:tr>
    </w:tbl>
    <w:bookmarkEnd w:id="374"/>
    <w:bookmarkStart w:id="38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75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7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9"/>
        </w:tc>
      </w:tr>
    </w:tbl>
    <w:bookmarkStart w:id="380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80"/>
    <w:bookmarkEnd w:id="381"/>
    <w:bookmarkStart w:id="38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82"/>
    <w:bookmarkEnd w:id="383"/>
    <w:bookmarkStart w:id="394" w:name="sec-mle-practice"/>
    <w:p>
      <w:pPr>
        <w:pStyle w:val="Heading2"/>
      </w:pPr>
      <w:r>
        <w:t xml:space="preserve">6 Practice exercises</w:t>
      </w:r>
    </w:p>
    <w:bookmarkStart w:id="384" w:name="exr-prac-binom-lik"/>
    <w:p>
      <w:pPr>
        <w:pStyle w:val="FirstParagraph"/>
      </w:pPr>
      <w:r>
        <w:rPr>
          <w:b/>
          <w:bCs/>
        </w:rPr>
        <w:t xml:space="preserve">Exercise 49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84"/>
    <w:bookmarkStart w:id="385" w:name="sol-prac-binom-lik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85"/>
    <w:bookmarkStart w:id="386" w:name="exr-prac-gauss-iid-lik"/>
    <w:p>
      <w:pPr>
        <w:pStyle w:val="BodyText"/>
      </w:pPr>
      <w:r>
        <w:rPr>
          <w:b/>
          <w:bCs/>
        </w:rPr>
        <w:t xml:space="preserve">Exercise 50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86"/>
    <w:bookmarkStart w:id="387" w:name="sol-prac-gauss-iid-lik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7"/>
    <w:bookmarkStart w:id="388" w:name="exr-prac-score-zero"/>
    <w:p>
      <w:pPr>
        <w:pStyle w:val="BodyText"/>
      </w:pPr>
      <w:r>
        <w:rPr>
          <w:b/>
          <w:bCs/>
        </w:rPr>
        <w:t xml:space="preserve">Exercise 51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8"/>
    <w:bookmarkStart w:id="389" w:name="sol-prac-score-zero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9"/>
    <w:bookmarkStart w:id="390" w:name="exr-prac-mle-se"/>
    <w:p>
      <w:pPr>
        <w:pStyle w:val="BodyText"/>
      </w:pPr>
      <w:r>
        <w:rPr>
          <w:b/>
          <w:bCs/>
        </w:rPr>
        <w:t xml:space="preserve">Exercise 52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90"/>
    <w:bookmarkStart w:id="391" w:name="sol-prac-mle-se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51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91"/>
    <w:bookmarkStart w:id="392" w:name="exr-prac-exp-mle"/>
    <w:p>
      <w:pPr>
        <w:pStyle w:val="FirstParagraph"/>
      </w:pPr>
      <w:r>
        <w:rPr>
          <w:b/>
          <w:bCs/>
        </w:rPr>
        <w:t xml:space="preserve">Exercise 53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92"/>
    <w:bookmarkStart w:id="393" w:name="sol-prac-exp-mle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93"/>
    <w:bookmarkEnd w:id="394"/>
    <w:bookmarkStart w:id="442" w:name="references"/>
    <w:p>
      <w:pPr>
        <w:pStyle w:val="Heading2"/>
      </w:pPr>
      <w:r>
        <w:t xml:space="preserve">References</w:t>
      </w:r>
    </w:p>
    <w:bookmarkStart w:id="441" w:name="refs"/>
    <w:bookmarkStart w:id="39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96"/>
    <w:bookmarkStart w:id="39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8"/>
    <w:bookmarkStart w:id="40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00"/>
    <w:bookmarkStart w:id="40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https://en.wikipedia.org/wiki/Likelihood_function</w:t>
        </w:r>
      </w:hyperlink>
    </w:p>
    <w:bookmarkEnd w:id="402"/>
    <w:bookmarkStart w:id="40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3">
        <w:r>
          <w:rPr>
            <w:rStyle w:val="Hyperlink"/>
          </w:rPr>
          <w:t xml:space="preserve">https://en.wikipedia.org/wiki/Maximum_likelihood_estimation</w:t>
        </w:r>
      </w:hyperlink>
    </w:p>
    <w:bookmarkEnd w:id="404"/>
    <w:bookmarkStart w:id="40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0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06"/>
    <w:bookmarkStart w:id="40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7"/>
    <w:bookmarkStart w:id="40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8"/>
    <w:bookmarkStart w:id="41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https://en.wikipedia.org/wiki/Critical_point_%28mathematics%29</w:t>
        </w:r>
      </w:hyperlink>
    </w:p>
    <w:bookmarkEnd w:id="410"/>
    <w:bookmarkStart w:id="41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https://en.wikipedia.org/wiki/Informant_function</w:t>
        </w:r>
      </w:hyperlink>
    </w:p>
    <w:bookmarkEnd w:id="412"/>
    <w:bookmarkStart w:id="41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https://en.wikipedia.org/wiki/Hessian_matrix</w:t>
        </w:r>
      </w:hyperlink>
    </w:p>
    <w:bookmarkEnd w:id="414"/>
    <w:bookmarkStart w:id="41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https://en.wikipedia.org/wiki/Fisher_information</w:t>
        </w:r>
      </w:hyperlink>
    </w:p>
    <w:bookmarkEnd w:id="416"/>
    <w:bookmarkStart w:id="41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8"/>
    <w:bookmarkStart w:id="42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20"/>
    <w:bookmarkStart w:id="42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2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22"/>
    <w:bookmarkStart w:id="42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https://en.wikipedia.org/wiki/Wald_test</w:t>
        </w:r>
      </w:hyperlink>
    </w:p>
    <w:bookmarkEnd w:id="424"/>
    <w:bookmarkStart w:id="42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5">
        <w:r>
          <w:rPr>
            <w:rStyle w:val="Hyperlink"/>
          </w:rPr>
          <w:t xml:space="preserve">https://en.wikipedia.org/wiki/Likelihood-ratio_test</w:t>
        </w:r>
      </w:hyperlink>
    </w:p>
    <w:bookmarkEnd w:id="426"/>
    <w:bookmarkStart w:id="42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7">
        <w:r>
          <w:rPr>
            <w:rStyle w:val="Hyperlink"/>
          </w:rPr>
          <w:t xml:space="preserve">https://en.wikipedia.org/wiki/Wilks%27_theorem</w:t>
        </w:r>
      </w:hyperlink>
    </w:p>
    <w:bookmarkEnd w:id="428"/>
    <w:bookmarkStart w:id="43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30"/>
    <w:bookmarkStart w:id="43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https://en.wikipedia.org/wiki/Prediction_interval</w:t>
        </w:r>
      </w:hyperlink>
    </w:p>
    <w:bookmarkEnd w:id="432"/>
    <w:bookmarkStart w:id="43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3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34"/>
    <w:bookmarkStart w:id="43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36"/>
    <w:bookmarkStart w:id="43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8"/>
    <w:bookmarkStart w:id="44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40"/>
    <w:bookmarkEnd w:id="441"/>
    <w:bookmarkEnd w:id="4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1" Target="media/rId201.png" /><Relationship Type="http://schemas.openxmlformats.org/officeDocument/2006/relationships/image" Id="rId217" Target="media/rId217.png" /><Relationship Type="http://schemas.openxmlformats.org/officeDocument/2006/relationships/image" Id="rId222" Target="media/rId222.png" /><Relationship Type="http://schemas.openxmlformats.org/officeDocument/2006/relationships/image" Id="rId234" Target="media/rId234.png" /><Relationship Type="http://schemas.openxmlformats.org/officeDocument/2006/relationships/image" Id="rId238" Target="media/rId238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1" Target="media/rId251.png" /><Relationship Type="http://schemas.openxmlformats.org/officeDocument/2006/relationships/image" Id="rId339" Target="media/rId339.png" /><Relationship Type="http://schemas.openxmlformats.org/officeDocument/2006/relationships/image" Id="rId344" Target="media/rId344.png" /><Relationship Type="http://schemas.openxmlformats.org/officeDocument/2006/relationships/image" Id="rId349" Target="media/rId349.png" /><Relationship Type="http://schemas.openxmlformats.org/officeDocument/2006/relationships/image" Id="rId353" Target="media/rId353.png" /><Relationship Type="http://schemas.openxmlformats.org/officeDocument/2006/relationships/image" Id="rId358" Target="media/rId358.png" /><Relationship Type="http://schemas.openxmlformats.org/officeDocument/2006/relationships/image" Id="rId362" Target="media/rId362.png" /><Relationship Type="http://schemas.openxmlformats.org/officeDocument/2006/relationships/image" Id="rId370" Target="media/rId370.png" /><Relationship Type="http://schemas.openxmlformats.org/officeDocument/2006/relationships/image" Id="rId376" Target="media/rId376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74" Target="media/rId174.png" /><Relationship Type="http://schemas.openxmlformats.org/officeDocument/2006/relationships/image" Id="rId182" Target="media/rId182.png" /><Relationship Type="http://schemas.openxmlformats.org/officeDocument/2006/relationships/image" Id="rId191" Target="media/rId191.png" /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2" Target="estimation.qmd#exm-biased-variance-mle" TargetMode="External" /><Relationship Type="http://schemas.openxmlformats.org/officeDocument/2006/relationships/hyperlink" Id="rId291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3" Target="https://doi.org/10.1001/jama.280.7.605" TargetMode="External" /><Relationship Type="http://schemas.openxmlformats.org/officeDocument/2006/relationships/hyperlink" Id="rId397" Target="https://doi.org/10.1002/9780470191613" TargetMode="External" /><Relationship Type="http://schemas.openxmlformats.org/officeDocument/2006/relationships/hyperlink" Id="rId435" Target="https://doi.org/10.1007/978-1-4614-1353-0" TargetMode="External" /><Relationship Type="http://schemas.openxmlformats.org/officeDocument/2006/relationships/hyperlink" Id="rId417" Target="https://doi.org/10.1007/b98855" TargetMode="External" /><Relationship Type="http://schemas.openxmlformats.org/officeDocument/2006/relationships/hyperlink" Id="rId419" Target="https://doi.org/10.1016/S1573-4412(05)80005-4" TargetMode="External" /><Relationship Type="http://schemas.openxmlformats.org/officeDocument/2006/relationships/hyperlink" Id="rId421" Target="https://doi.org/10.1093/biomet/65.3.457" TargetMode="External" /><Relationship Type="http://schemas.openxmlformats.org/officeDocument/2006/relationships/hyperlink" Id="rId437" Target="https://doi.org/10.1198/000313001300339897" TargetMode="External" /><Relationship Type="http://schemas.openxmlformats.org/officeDocument/2006/relationships/hyperlink" Id="rId395" Target="https://doi.org/10.1201/9781315182780" TargetMode="External" /><Relationship Type="http://schemas.openxmlformats.org/officeDocument/2006/relationships/hyperlink" Id="rId429" Target="https://doi.org/10.1214/aoms/1177732360" TargetMode="External" /><Relationship Type="http://schemas.openxmlformats.org/officeDocument/2006/relationships/hyperlink" Id="rId409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5" Target="https://en.wikipedia.org/wiki/Fisher_information" TargetMode="External" /><Relationship Type="http://schemas.openxmlformats.org/officeDocument/2006/relationships/hyperlink" Id="rId413" Target="https://en.wikipedia.org/wiki/Hessian_matrix" TargetMode="External" /><Relationship Type="http://schemas.openxmlformats.org/officeDocument/2006/relationships/hyperlink" Id="rId411" Target="https://en.wikipedia.org/wiki/Informant_function" TargetMode="External" /><Relationship Type="http://schemas.openxmlformats.org/officeDocument/2006/relationships/hyperlink" Id="rId425" Target="https://en.wikipedia.org/wiki/Likelihood-ratio_test" TargetMode="External" /><Relationship Type="http://schemas.openxmlformats.org/officeDocument/2006/relationships/hyperlink" Id="rId401" Target="https://en.wikipedia.org/wiki/Likelihood_function" TargetMode="External" /><Relationship Type="http://schemas.openxmlformats.org/officeDocument/2006/relationships/hyperlink" Id="rId40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1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3" Target="https://en.wikipedia.org/wiki/Wald_test" TargetMode="External" /><Relationship Type="http://schemas.openxmlformats.org/officeDocument/2006/relationships/hyperlink" Id="rId427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0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5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39" Target="https://www.cengage.com/c/applied-regression-analysis-and-other-multivariable-methods-5e-kleinbaum/9781285051086/" TargetMode="External" /><Relationship Type="http://schemas.openxmlformats.org/officeDocument/2006/relationships/hyperlink" Id="rId399" Target="https://www.cengage.com/c/statistical-inference-2e-casella-berger/9780534243128/" TargetMode="External" /><Relationship Type="http://schemas.openxmlformats.org/officeDocument/2006/relationships/hyperlink" Id="rId40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estimation.qmd#def-estimand" TargetMode="External" /><Relationship Type="http://schemas.openxmlformats.org/officeDocument/2006/relationships/hyperlink" Id="rId332" Target="estimation.qmd#exm-biased-variance-mle" TargetMode="External" /><Relationship Type="http://schemas.openxmlformats.org/officeDocument/2006/relationships/hyperlink" Id="rId291" Target="exploratory-descriptive.qmd#def-sample" TargetMode="External" /><Relationship Type="http://schemas.openxmlformats.org/officeDocument/2006/relationships/hyperlink" Id="rId290" Target="exploratory-descriptive.qmd#def-sample-mean" TargetMode="External" /><Relationship Type="http://schemas.openxmlformats.org/officeDocument/2006/relationships/hyperlink" Id="rId433" Target="https://doi.org/10.1001/jama.280.7.605" TargetMode="External" /><Relationship Type="http://schemas.openxmlformats.org/officeDocument/2006/relationships/hyperlink" Id="rId397" Target="https://doi.org/10.1002/9780470191613" TargetMode="External" /><Relationship Type="http://schemas.openxmlformats.org/officeDocument/2006/relationships/hyperlink" Id="rId435" Target="https://doi.org/10.1007/978-1-4614-1353-0" TargetMode="External" /><Relationship Type="http://schemas.openxmlformats.org/officeDocument/2006/relationships/hyperlink" Id="rId417" Target="https://doi.org/10.1007/b98855" TargetMode="External" /><Relationship Type="http://schemas.openxmlformats.org/officeDocument/2006/relationships/hyperlink" Id="rId419" Target="https://doi.org/10.1016/S1573-4412(05)80005-4" TargetMode="External" /><Relationship Type="http://schemas.openxmlformats.org/officeDocument/2006/relationships/hyperlink" Id="rId421" Target="https://doi.org/10.1093/biomet/65.3.457" TargetMode="External" /><Relationship Type="http://schemas.openxmlformats.org/officeDocument/2006/relationships/hyperlink" Id="rId437" Target="https://doi.org/10.1198/000313001300339897" TargetMode="External" /><Relationship Type="http://schemas.openxmlformats.org/officeDocument/2006/relationships/hyperlink" Id="rId395" Target="https://doi.org/10.1201/9781315182780" TargetMode="External" /><Relationship Type="http://schemas.openxmlformats.org/officeDocument/2006/relationships/hyperlink" Id="rId429" Target="https://doi.org/10.1214/aoms/1177732360" TargetMode="External" /><Relationship Type="http://schemas.openxmlformats.org/officeDocument/2006/relationships/hyperlink" Id="rId409" Target="https://en.wikipedia.org/wiki/Critical_point_%28mathematics%29" TargetMode="External" /><Relationship Type="http://schemas.openxmlformats.org/officeDocument/2006/relationships/hyperlink" Id="rId284" Target="https://en.wikipedia.org/wiki/Exponential_family" TargetMode="External" /><Relationship Type="http://schemas.openxmlformats.org/officeDocument/2006/relationships/hyperlink" Id="rId415" Target="https://en.wikipedia.org/wiki/Fisher_information" TargetMode="External" /><Relationship Type="http://schemas.openxmlformats.org/officeDocument/2006/relationships/hyperlink" Id="rId413" Target="https://en.wikipedia.org/wiki/Hessian_matrix" TargetMode="External" /><Relationship Type="http://schemas.openxmlformats.org/officeDocument/2006/relationships/hyperlink" Id="rId411" Target="https://en.wikipedia.org/wiki/Informant_function" TargetMode="External" /><Relationship Type="http://schemas.openxmlformats.org/officeDocument/2006/relationships/hyperlink" Id="rId425" Target="https://en.wikipedia.org/wiki/Likelihood-ratio_test" TargetMode="External" /><Relationship Type="http://schemas.openxmlformats.org/officeDocument/2006/relationships/hyperlink" Id="rId401" Target="https://en.wikipedia.org/wiki/Likelihood_function" TargetMode="External" /><Relationship Type="http://schemas.openxmlformats.org/officeDocument/2006/relationships/hyperlink" Id="rId40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31" Target="https://en.wikipedia.org/wiki/Prediction_interval" TargetMode="External" /><Relationship Type="http://schemas.openxmlformats.org/officeDocument/2006/relationships/hyperlink" Id="rId228" Target="https://en.wikipedia.org/wiki/Taylor%27s_theorem" TargetMode="External" /><Relationship Type="http://schemas.openxmlformats.org/officeDocument/2006/relationships/hyperlink" Id="rId423" Target="https://en.wikipedia.org/wiki/Wald_test" TargetMode="External" /><Relationship Type="http://schemas.openxmlformats.org/officeDocument/2006/relationships/hyperlink" Id="rId427" Target="https://en.wikipedia.org/wiki/Wilks%27_theorem" TargetMode="External" /><Relationship Type="http://schemas.openxmlformats.org/officeDocument/2006/relationships/hyperlink" Id="rId102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20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78" Target="https://morrison-lab.github.io/pds/probability-basics.html#def-event" TargetMode="External" /><Relationship Type="http://schemas.openxmlformats.org/officeDocument/2006/relationships/hyperlink" Id="rId266" Target="https://morrison-lab.github.io/pds/probability-basics.html#def-odds" TargetMode="External" /><Relationship Type="http://schemas.openxmlformats.org/officeDocument/2006/relationships/hyperlink" Id="rId279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77" Target="https://morrison-lab.github.io/pds/variance-covariance.html#def-deviation-pop-mean" TargetMode="External" /><Relationship Type="http://schemas.openxmlformats.org/officeDocument/2006/relationships/hyperlink" Id="rId275" Target="https://morrison-lab.github.io/pds/variance-covariance.html#def-precision" TargetMode="External" /><Relationship Type="http://schemas.openxmlformats.org/officeDocument/2006/relationships/hyperlink" Id="rId325" Target="https://morrison-lab.github.io/pds/variance-covariance.html#def-variance" TargetMode="External" /><Relationship Type="http://schemas.openxmlformats.org/officeDocument/2006/relationships/hyperlink" Id="rId132" Target="https://online.stat.psu.edu/stat504/Lesson02" TargetMode="External" /><Relationship Type="http://schemas.openxmlformats.org/officeDocument/2006/relationships/hyperlink" Id="rId439" Target="https://www.cengage.com/c/applied-regression-analysis-and-other-multivariable-methods-5e-kleinbaum/9781285051086/" TargetMode="External" /><Relationship Type="http://schemas.openxmlformats.org/officeDocument/2006/relationships/hyperlink" Id="rId399" Target="https://www.cengage.com/c/statistical-inference-2e-casella-berger/9780534243128/" TargetMode="External" /><Relationship Type="http://schemas.openxmlformats.org/officeDocument/2006/relationships/hyperlink" Id="rId40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1" Target="inference.qmd#def-approximate-ci" TargetMode="External" /><Relationship Type="http://schemas.openxmlformats.org/officeDocument/2006/relationships/hyperlink" Id="rId140" Target="inference.qmd#def-confidence-interval" TargetMode="External" /><Relationship Type="http://schemas.openxmlformats.org/officeDocument/2006/relationships/hyperlink" Id="rId113" Target="inference.qmd#def-test-statistic" TargetMode="External" /><Relationship Type="http://schemas.openxmlformats.org/officeDocument/2006/relationships/hyperlink" Id="rId135" Target="inference.qmd#sec-reference-distributions" TargetMode="External" /><Relationship Type="http://schemas.openxmlformats.org/officeDocument/2006/relationships/hyperlink" Id="rId101" Target="intro-MLEs.qmd#def-einf" TargetMode="External" /><Relationship Type="http://schemas.openxmlformats.org/officeDocument/2006/relationships/hyperlink" Id="rId197" Target="intro-MLEs.qmd#def-hessian" TargetMode="External" /><Relationship Type="http://schemas.openxmlformats.org/officeDocument/2006/relationships/hyperlink" Id="rId164" Target="intro-MLEs.qmd#def-lik-obs" TargetMode="External" /><Relationship Type="http://schemas.openxmlformats.org/officeDocument/2006/relationships/hyperlink" Id="rId100" Target="intro-MLEs.qmd#def-oinf" TargetMode="External" /><Relationship Type="http://schemas.openxmlformats.org/officeDocument/2006/relationships/hyperlink" Id="rId187" Target="intro-MLEs.qmd#def-score" TargetMode="External" /><Relationship Type="http://schemas.openxmlformats.org/officeDocument/2006/relationships/hyperlink" Id="rId262" Target="model-validation.qmd#def-covariate" TargetMode="External" /><Relationship Type="http://schemas.openxmlformats.org/officeDocument/2006/relationships/hyperlink" Id="rId139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2026-10-23T05:01:35Z</dcterms:created>
  <dcterms:modified xsi:type="dcterms:W3CDTF">2026-10-23T05:01:35Z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