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5.png" ContentType="image/png"/>
  <Override PartName="/word/media/rId277.png" ContentType="image/png"/>
  <Override PartName="/word/media/rId338.png" ContentType="image/png"/>
  <Override PartName="/word/media/rId191.png" ContentType="image/png"/>
  <Override PartName="/word/media/rId227.png" ContentType="image/png"/>
  <Override PartName="/word/media/rId231.png" ContentType="image/png"/>
  <Override PartName="/word/media/rId235.png" ContentType="image/png"/>
  <Override PartName="/word/media/rId2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2026-10-19 14:36:39 (PDT)</w:t>
      </w:r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\mathcal{D}\stackrel{\text{def}}{=}{\mathopen{}\left\{(\mathord{\smash[b]{\underset{\raise.3ex\hbox{$\scriptstyle\sim$}}{x}}\vphantom{x}}_i, y_i) : i = 1, \ldots, n\right\}\mathclose{}}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95" w:name="sec-prediction-rules"/>
    <w:p>
      <w:pPr>
        <w:pStyle w:val="Heading2"/>
      </w:pPr>
      <w:r>
        <w:t xml:space="preserve">2 Fitting and scoring models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2" w:name="def-mean-function"/>
    <w:p>
      <w:pPr>
        <w:pStyle w:val="BodyText"/>
      </w:pPr>
      <w:r>
        <w:rPr>
          <w:b/>
          <w:bCs/>
        </w:rPr>
        <w:t xml:space="preserve">Definition 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21" w:name="eq-mean-function"/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3" w:name="def-model-family"/>
    <w:p>
      <w:pPr>
        <w:pStyle w:val="FirstParagraph"/>
      </w:pPr>
      <w:r>
        <w:rPr>
          <w:b/>
          <w:bCs/>
        </w:rPr>
        <w:t xml:space="preserve">Definition 6 (Mean-function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mean-function 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23"/>
    <w:bookmarkStart w:id="24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members differ in their coefficients.</w:t>
      </w:r>
    </w:p>
    <w:bookmarkEnd w:id="24"/>
    <w:bookmarkStart w:id="26" w:name="def-objective-function"/>
    <w:p>
      <w:pPr>
        <w:pStyle w:val="BodyText"/>
      </w:pPr>
      <w:r>
        <w:rPr>
          <w:b/>
          <w:bCs/>
        </w:rPr>
        <w:t xml:space="preserve">Definition 7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5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8"/>
    <w:bookmarkStart w:id="31" w:name="exm-optimization-algorithm"/>
    <w:p>
      <w:pPr>
        <w:pStyle w:val="BodyText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1"/>
    <w:bookmarkStart w:id="32" w:name="def-random-seed"/>
    <w:p>
      <w:pPr>
        <w:pStyle w:val="BodyText"/>
      </w:pPr>
      <w:r>
        <w:rPr>
          <w:b/>
          <w:bCs/>
        </w:rPr>
        <w:t xml:space="preserve">Definition 8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32"/>
    <w:bookmarkStart w:id="33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3"/>
    <w:bookmarkStart w:id="34" w:name="def-preprocessing"/>
    <w:p>
      <w:pPr>
        <w:pStyle w:val="BodyText"/>
      </w:pPr>
      <w:r>
        <w:rPr>
          <w:b/>
          <w:bCs/>
        </w:rPr>
        <w:t xml:space="preserve">Definition 9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ϕ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4"/>
    <w:bookmarkStart w:id="36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6"/>
    <w:bookmarkStart w:id="39" w:name="def-tuning-parameter"/>
    <w:p>
      <w:pPr>
        <w:pStyle w:val="BodyText"/>
      </w:pPr>
      <w:r>
        <w:rPr>
          <w:b/>
          <w:bCs/>
        </w:rPr>
        <w:t xml:space="preserve">Definition 10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analyst fixes before the model is fitted,</w:t>
      </w:r>
      <w:r>
        <w:t xml:space="preserve"> </w:t>
      </w:r>
      <w:r>
        <w:t xml:space="preserve">rather than one computed from the data,</w:t>
      </w:r>
      <w:r>
        <w:t xml:space="preserve"> </w:t>
      </w:r>
      <w:r>
        <w:t xml:space="preserve">and that selects one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from a family:</w:t>
      </w:r>
    </w:p>
    <w:p>
      <w:pPr>
        <w:pStyle w:val="BodyText"/>
      </w:pPr>
      <w:bookmarkStart w:id="38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39"/>
    <w:bookmarkStart w:id="41" w:name="def-fitted-model"/>
    <w:p>
      <w:pPr>
        <w:pStyle w:val="BodyText"/>
      </w:pPr>
      <w:r>
        <w:rPr>
          <w:b/>
          <w:bCs/>
        </w:rPr>
        <w:t xml:space="preserve">Definition 11 (Fitted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model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A fitted model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outcomes is also called a</w:t>
      </w:r>
      <w:r>
        <w:t xml:space="preserve"> </w:t>
      </w:r>
      <w:bookmarkStart w:id="40" w:name="def-prediction-rule"/>
      <w:r>
        <w:rPr>
          <w:i/>
          <w:iCs/>
        </w:rPr>
        <w:t xml:space="preserve">prediction rule</w:t>
      </w:r>
      <w:bookmarkEnd w:id="40"/>
      <w:r>
        <w:t xml:space="preserve">.</w:t>
      </w:r>
    </w:p>
    <w:bookmarkEnd w:id="41"/>
    <w:bookmarkStart w:id="42" w:name="exm-fitted-model"/>
    <w:p>
      <w:pPr>
        <w:pStyle w:val="BodyText"/>
      </w:pPr>
      <w:r>
        <w:rPr>
          <w:b/>
          <w:bCs/>
        </w:rPr>
        <w:t xml:space="preserve">Example 8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42"/>
    <w:bookmarkStart w:id="45" w:name="def-fitting-procedure"/>
    <w:p>
      <w:pPr>
        <w:pStyle w:val="BodyText"/>
      </w:pPr>
      <w:r>
        <w:rPr>
          <w:b/>
          <w:bCs/>
        </w:rPr>
        <w:t xml:space="preserve">Definition 12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4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4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.</w:t>
      </w:r>
    </w:p>
    <w:bookmarkEnd w:id="45"/>
    <w:bookmarkStart w:id="46" w:name="exm-fitting-procedure"/>
    <w:p>
      <w:pPr>
        <w:pStyle w:val="FirstParagraph"/>
      </w:pPr>
      <w:r>
        <w:rPr>
          <w:b/>
          <w:bCs/>
        </w:rPr>
        <w:t xml:space="preserve">Example 9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46"/>
    <w:bookmarkStart w:id="48" w:name="def-training-set"/>
    <w:p>
      <w:pPr>
        <w:pStyle w:val="FirstParagraph"/>
      </w:pPr>
      <w:r>
        <w:rPr>
          <w:b/>
          <w:bCs/>
        </w:rPr>
        <w:t xml:space="preserve">Definition 13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47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\qquad(8)$$</w:t>
      </w:r>
      <w:bookmarkEnd w:id="4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8"/>
    <w:bookmarkStart w:id="49" w:name="rem-source-training-se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[4, Sec. 7.2]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49"/>
    <w:bookmarkStart w:id="51" w:name="rem-prediction-rule"/>
    <w:p>
      <w:pPr>
        <w:pStyle w:val="BodyText"/>
      </w:pPr>
      <w:r>
        <w:rPr>
          <w:i/>
          <w:iCs/>
        </w:rPr>
        <w:t xml:space="preserve">Remark 3</w:t>
      </w:r>
      <w:r>
        <w:t xml:space="preserve"> (Notation for the fitted model from a training set).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written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without the subscript when the training set is the one in use:</w:t>
      </w:r>
    </w:p>
    <w:p>
      <w:pPr>
        <w:pStyle w:val="BodyText"/>
      </w:pPr>
      <w:bookmarkStart w:id="50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0"/>
    </w:p>
    <w:bookmarkEnd w:id="51"/>
    <w:bookmarkStart w:id="52" w:name="def-prediction-function-family"/>
    <w:p>
      <w:pPr>
        <w:pStyle w:val="FirstParagraph"/>
      </w:pPr>
      <w:r>
        <w:rPr>
          <w:b/>
          <w:bCs/>
        </w:rPr>
        <w:t xml:space="preserve">Definition 14 (Prediction function family (hypothesis class, hypothesis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 function family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hypothesis class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hypothesis space</w:t>
      </w:r>
      <w:r>
        <w:t xml:space="preserve">)</w:t>
      </w:r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52"/>
    <w:bookmarkStart w:id="53" w:name="exm-prediction-function-family"/>
    <w:p>
      <w:pPr>
        <w:pStyle w:val="BodyText"/>
      </w:pPr>
      <w:r>
        <w:rPr>
          <w:b/>
          <w:bCs/>
        </w:rPr>
        <w:t xml:space="preserve">Example 10 (Polynomials as prediction functions)</w:t>
      </w:r>
      <w:r>
        <w:t xml:space="preserve"> </w:t>
      </w:r>
      <w:r>
        <w:t xml:space="preserve">Predicting the outcome 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 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polynomial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makes the polynomials 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a</w:t>
      </w:r>
      <w:r>
        <w:t xml:space="preserve"> </w:t>
      </w:r>
      <w:hyperlink w:anchor="def-prediction-function-family">
        <w:r>
          <w:rPr>
            <w:rStyle w:val="Hyperlink"/>
          </w:rPr>
          <w:t xml:space="preserve">prediction function family</w:t>
        </w:r>
      </w:hyperlink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.</w:t>
      </w:r>
      <w:r>
        <w:t xml:space="preserve"> </w:t>
      </w:r>
      <w:r>
        <w:t xml:space="preserve">The same functions are the members of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when each one is a candidate for the mean function,</w:t>
      </w:r>
      <w:r>
        <w:t xml:space="preserve"> </w:t>
      </w:r>
      <w:r>
        <w:t xml:space="preserve">and the members of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when each one is a candidate for how to predict.</w:t>
      </w:r>
    </w:p>
    <w:bookmarkEnd w:id="53"/>
    <w:bookmarkStart w:id="56" w:name="def-new-observation"/>
    <w:p>
      <w:pPr>
        <w:pStyle w:val="BodyText"/>
      </w:pPr>
      <w:r>
        <w:rPr>
          <w:b/>
          <w:bCs/>
        </w:rPr>
        <w:t xml:space="preserve">Definition 15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4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55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56"/>
    <w:bookmarkStart w:id="57" w:name="exm-new-observation"/>
    <w:p>
      <w:pPr>
        <w:pStyle w:val="BodyText"/>
      </w:pPr>
      <w:r>
        <w:rPr>
          <w:b/>
          <w:bCs/>
        </w:rPr>
        <w:t xml:space="preserve">Example 11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57"/>
    <w:bookmarkStart w:id="59" w:name="def-predictive-model"/>
    <w:p>
      <w:pPr>
        <w:pStyle w:val="BodyText"/>
      </w:pPr>
      <w:r>
        <w:rPr>
          <w:b/>
          <w:bCs/>
        </w:rPr>
        <w:t xml:space="preserve">Definition 16 (Predictive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predictive model</w:t>
      </w:r>
      <w:r>
        <w:t xml:space="preserve"> </w:t>
      </w:r>
      <w:r>
        <w:t xml:space="preserve">is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or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whose purpose is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outcomes of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Its quality is judged by its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new observations,</w:t>
      </w:r>
      <w:r>
        <w:t xml:space="preserve"> </w:t>
      </w:r>
      <w:r>
        <w:t xml:space="preserve">not by whether its form describes how the outcome arises.</w:t>
      </w:r>
    </w:p>
    <w:bookmarkEnd w:id="59"/>
    <w:bookmarkStart w:id="61" w:name="exm-predictive-model"/>
    <w:p>
      <w:pPr>
        <w:pStyle w:val="BodyText"/>
      </w:pPr>
      <w:r>
        <w:rPr>
          <w:b/>
          <w:bCs/>
        </w:rPr>
        <w:t xml:space="preserve">Example 12 (Polynomials as predictive models)</w:t>
      </w:r>
      <w:r>
        <w:t xml:space="preserve"> </w:t>
      </w:r>
      <w:r>
        <w:t xml:space="preserve">The polynomials of</w:t>
      </w:r>
      <w:r>
        <w:t xml:space="preserve"> </w:t>
      </w:r>
      <w:hyperlink w:anchor="exm-prediction-function-family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are a</w:t>
      </w:r>
      <w:r>
        <w:t xml:space="preserve"> </w:t>
      </w:r>
      <w:hyperlink w:anchor="def-predictive-model">
        <w:r>
          <w:rPr>
            <w:rStyle w:val="Hyperlink"/>
          </w:rPr>
          <w:t xml:space="preserve">predictive model</w:t>
        </w:r>
      </w:hyperlink>
      <w:r>
        <w:t xml:space="preserve"> </w:t>
      </w:r>
      <w:r>
        <w:t xml:space="preserve">when we choose among them by their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They are not a</w:t>
      </w:r>
      <w:r>
        <w:t xml:space="preserve"> </w:t>
      </w:r>
      <w:hyperlink r:id="rId60">
        <w:r>
          <w:rPr>
            <w:rStyle w:val="Hyperlink"/>
          </w:rPr>
          <w:t xml:space="preserve">scientific model</w:t>
        </w:r>
      </w:hyperlink>
      <w:r>
        <w:t xml:space="preserve"> </w:t>
      </w:r>
      <w:r>
        <w:t xml:space="preserve">of the outcome:</w:t>
      </w:r>
      <w:r>
        <w:t xml:space="preserve"> </w:t>
      </w:r>
      <w:r>
        <w:t xml:space="preserve">a polynomial of high degree can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well without describing any physical condition or change.</w:t>
      </w:r>
    </w:p>
    <w:bookmarkEnd w:id="61"/>
    <w:bookmarkStart w:id="65" w:name="def-noise"/>
    <w:p>
      <w:pPr>
        <w:pStyle w:val="BodyText"/>
      </w:pPr>
      <w:r>
        <w:rPr>
          <w:b/>
          <w:bCs/>
        </w:rPr>
        <w:t xml:space="preserve">Definition 17 (Noise)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2">
        <w:r>
          <w:rPr>
            <w:rStyle w:val="Hyperlink"/>
          </w:rPr>
          <w:t xml:space="preserve">population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noise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 the observation</w:t>
      </w:r>
      <w:r>
        <w:t xml:space="preserve"> </w:t>
      </w:r>
      <w:r>
        <w:t xml:space="preserve">is the</w:t>
      </w:r>
      <w:r>
        <w:t xml:space="preserve"> </w:t>
      </w:r>
      <w:hyperlink r:id="rId63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evaluated at</w:t>
      </w:r>
      <w:r>
        <w:t xml:space="preserve"> </w:t>
      </w:r>
      <m:oMath>
        <m:r>
          <m:t>Y</m:t>
        </m:r>
      </m:oMath>
      <w:r>
        <w:t xml:space="preserve">’s own covariate,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64" w:name="eq-noise"/>
      <m:oMathPara>
        <m:oMathParaPr>
          <m:jc m:val="center"/>
        </m:oMathParaPr>
        <m:oMath>
          <m:r>
            <m:t>u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64"/>
    </w:p>
    <w:bookmarkEnd w:id="65"/>
    <w:bookmarkStart w:id="66" w:name="exm-noise"/>
    <w:p>
      <w:pPr>
        <w:pStyle w:val="FirstParagraph"/>
      </w:pPr>
      <w:r>
        <w:rPr>
          <w:b/>
          <w:bCs/>
        </w:rPr>
        <w:t xml:space="preserve">Example 13 (The noise of one observation)</w:t>
      </w:r>
      <w:r>
        <w:t xml:space="preserve"> </w:t>
      </w:r>
      <w:r>
        <w:t xml:space="preserve">Suppose an observation has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5.3</m:t>
        </m:r>
      </m:oMath>
      <w:r>
        <w:t xml:space="preserve">,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5.3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4.6</m:t>
        </m:r>
      </m:oMath>
      <w:r>
        <w:t xml:space="preserve">, its noise is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4.6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</m:t>
        </m:r>
      </m:oMath>
      <w:r>
        <w:t xml:space="preserve">.</w:t>
      </w:r>
      <w:r>
        <w:t xml:space="preserve"> </w:t>
      </w:r>
      <w:r>
        <w:t xml:space="preserve">The observation may belong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or 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</w:t>
      </w:r>
      <w:r>
        <w:t xml:space="preserve"> </w:t>
      </w:r>
      <w:r>
        <w:t xml:space="preserve">the definition does not distinguish them.</w:t>
      </w:r>
    </w:p>
    <w:bookmarkEnd w:id="66"/>
    <w:bookmarkStart w:id="69" w:name="thm-noise-mean-zero"/>
    <w:p>
      <w:pPr>
        <w:pStyle w:val="BodyText"/>
      </w:pPr>
      <w:r>
        <w:rPr>
          <w:b/>
          <w:bCs/>
        </w:rPr>
        <w:t xml:space="preserve">Theorem 1 (The noise has population mean zero)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u</m:t>
        </m:r>
      </m:oMath>
      <w:r>
        <w:t xml:space="preserve"> </w:t>
      </w:r>
      <w:r>
        <w:t xml:space="preserve">has</w:t>
      </w:r>
      <w:r>
        <w:t xml:space="preserve"> </w:t>
      </w:r>
      <w:hyperlink r:id="rId67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w:bookmarkStart w:id="68" w:name="eq-nois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u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68"/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Take every expectation to be</w:t>
      </w:r>
      <w:r>
        <w:t xml:space="preserve"> </w:t>
      </w:r>
      <w:hyperlink r:id="rId70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a constant is its own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2" w:name="exm-noise-mean-zero"/>
    <w:p>
      <w:pPr>
        <w:pStyle w:val="FirstParagraph"/>
      </w:pPr>
      <w:r>
        <w:rPr>
          <w:b/>
          <w:bCs/>
        </w:rPr>
        <w:t xml:space="preserve">Example 14 (A new outcome that is 4 or 6 with equal probability)</w:t>
      </w:r>
      <w:r>
        <w:t xml:space="preserve"> </w:t>
      </w:r>
      <w:r>
        <w:t xml:space="preserve">Suppose a new outcome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, each with</w:t>
      </w:r>
      <w:r>
        <w:t xml:space="preserve"> </w:t>
      </w:r>
      <w:hyperlink r:id="rId71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67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so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, 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population mean of the noise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72"/>
    <w:bookmarkStart w:id="75" w:name="def-observation-loss"/>
    <w:p>
      <w:pPr>
        <w:pStyle w:val="BodyText"/>
      </w:pPr>
      <w:r>
        <w:rPr>
          <w:b/>
          <w:bCs/>
        </w:rPr>
        <w:t xml:space="preserve">Definition 18 (Loss of a fitted model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73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74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The subscript names the observation, a member of a family of losses,</w:t>
      </w:r>
      <w:r>
        <w:t xml:space="preserve"> </w:t>
      </w:r>
      <w:r>
        <w:t xml:space="preserve">and the parentheses hold the fitted model the loss is evaluated at.</w:t>
      </w:r>
      <w:r>
        <w:t xml:space="preserve"> </w:t>
      </w: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clear from context, we write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75"/>
    <w:bookmarkStart w:id="76" w:name="rem-squared-error-loss"/>
    <w:p>
      <w:pPr>
        <w:pStyle w:val="BodyText"/>
      </w:pPr>
      <w:r>
        <w:rPr>
          <w:i/>
          <w:iCs/>
        </w:rPr>
        <w:t xml:space="preserve">Remark 4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76"/>
    <w:bookmarkStart w:id="78" w:name="def-generalization-error"/>
    <w:p>
      <w:pPr>
        <w:pStyle w:val="BodyText"/>
      </w:pPr>
      <w:r>
        <w:rPr>
          <w:b/>
          <w:bCs/>
        </w:rPr>
        <w:t xml:space="preserve">Definition 19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77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78"/>
    <w:bookmarkStart w:id="79" w:name="rem-source-generalization-error"/>
    <w:p>
      <w:pPr>
        <w:pStyle w:val="BodyText"/>
      </w:pPr>
      <w:r>
        <w:rPr>
          <w:i/>
          <w:iCs/>
        </w:rPr>
        <w:t xml:space="preserve">Remark 5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7.2]</w:t>
      </w:r>
      <w:r>
        <w:t xml:space="preserve">.</w:t>
      </w:r>
    </w:p>
    <w:bookmarkEnd w:id="79"/>
    <w:bookmarkStart w:id="81" w:name="def-held-out-set"/>
    <w:p>
      <w:pPr>
        <w:pStyle w:val="BodyText"/>
      </w:pPr>
      <w:r>
        <w:rPr>
          <w:b/>
          <w:bCs/>
        </w:rPr>
        <w:t xml:space="preserve">Definition 20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80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80"/>
    </w:p>
    <w:bookmarkEnd w:id="81"/>
    <w:bookmarkStart w:id="82" w:name="rem-source-held-out-set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[6, Sec. 5.1.1]</w:t>
      </w:r>
      <w:r>
        <w:t xml:space="preserve">.</w:t>
      </w:r>
    </w:p>
    <w:bookmarkEnd w:id="82"/>
    <w:bookmarkStart w:id="85" w:name="def-prediction-rmse"/>
    <w:p>
      <w:pPr>
        <w:pStyle w:val="BodyText"/>
      </w:pPr>
      <w:r>
        <w:rPr>
          <w:b/>
          <w:bCs/>
        </w:rPr>
        <w:t xml:space="preserve">Definition 21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83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84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84"/>
    </w:p>
    <w:bookmarkEnd w:id="85"/>
    <w:bookmarkStart w:id="89" w:name="def-empirical-risk"/>
    <w:p>
      <w:pPr>
        <w:pStyle w:val="FirstParagraph"/>
      </w:pPr>
      <w:r>
        <w:rPr>
          <w:b/>
          <w:bCs/>
        </w:rPr>
        <w:t xml:space="preserve">Definition 22 (Empirical risk)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risk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 set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is the</w:t>
      </w:r>
      <w:r>
        <w:t xml:space="preserve"> </w:t>
      </w:r>
      <w:hyperlink r:id="rId86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on those observations,</w:t>
      </w:r>
      <w:r>
        <w:t xml:space="preserve"> </w:t>
      </w:r>
      <w:r>
        <w:t xml:space="preserve">the counterpart computed from data of the</w:t>
      </w:r>
      <w:r>
        <w:t xml:space="preserve"> </w:t>
      </w:r>
      <w:hyperlink r:id="rId87">
        <w:r>
          <w:rPr>
            <w:rStyle w:val="Hyperlink"/>
          </w:rPr>
          <w:t xml:space="preserve">risk</w:t>
        </w:r>
      </w:hyperlink>
      <w:r>
        <w:t xml:space="preserve">,</w:t>
      </w:r>
      <w:r>
        <w:t xml:space="preserve"> </w:t>
      </w:r>
      <w:r>
        <w:t xml:space="preserve">which is the expected loss:</w:t>
      </w:r>
    </w:p>
    <w:p>
      <w:pPr>
        <w:pStyle w:val="BodyText"/>
      </w:pPr>
      <w:bookmarkStart w:id="88" w:name="eq-empirical-risk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r>
        <w:t xml:space="preserve">A subscript names the set the empirical risk is evaluated 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89"/>
    <w:bookmarkStart w:id="91" w:name="exm-empirical-risk"/>
    <w:p>
      <w:pPr>
        <w:pStyle w:val="BodyText"/>
      </w:pPr>
      <w:r>
        <w:rPr>
          <w:b/>
          <w:bCs/>
        </w:rPr>
        <w:t xml:space="preserve">Example 15 (Empirical risk of a birth-weight model under squared error)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in grams of babies born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We fit a</w:t>
      </w:r>
      <w:r>
        <w:t xml:space="preserve"> </w:t>
      </w:r>
      <w:hyperlink r:id="rId90">
        <w:r>
          <w:rPr>
            <w:rStyle w:val="Hyperlink"/>
          </w:rPr>
          <w:t xml:space="preserve">linear regression</w:t>
        </w:r>
      </w:hyperlink>
      <w:r>
        <w:t xml:space="preserve"> </w:t>
      </w:r>
      <w:r>
        <w:t xml:space="preserve">of birth weight on the mother’s weight at her last menstrual period and her smoking status.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is the squared error, so the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is the mean of the squared</w:t>
      </w:r>
      <w:r>
        <w:t xml:space="preserve"> </w:t>
      </w:r>
      <w:hyperlink r:id="rId58">
        <w:r>
          <w:rPr>
            <w:rStyle w:val="Hyperlink"/>
          </w:rPr>
          <w:t xml:space="preserve">prediction errors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</w:t>
      </w:r>
      <w:r>
        <w:br/>
      </w:r>
      <w:r>
        <w:br/>
      </w:r>
      <w:r>
        <w:rPr>
          <w:rStyle w:val="NormalTok"/>
        </w:rPr>
        <w:t xml:space="preserve">empirical_risk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(fit_bwt,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held_out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(birthwt[is_held_out, 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training held_out </w:t>
      </w:r>
      <w:r>
        <w:br/>
      </w:r>
      <w:r>
        <w:rPr>
          <w:rStyle w:val="CommentTok"/>
        </w:rPr>
        <w:t xml:space="preserve">#&gt;   488365   503649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smf.ols(</w:t>
      </w:r>
      <w:r>
        <w:rPr>
          <w:rStyle w:val="StringTok"/>
        </w:rPr>
        <w:t xml:space="preserve">"bwt ~ lwt + smoke"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is_held_out]).fit()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empirical_risk(data):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((data[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fit_bwt.predict(data))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).mean()</w:t>
      </w:r>
      <w:r>
        <w:br/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empirical_risk(birthwt[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"held_out"</w:t>
      </w:r>
      <w:r>
        <w:rPr>
          <w:rStyle w:val="NormalTok"/>
        </w:rPr>
        <w:t xml:space="preserve">: empirical_risk(birthwt[is_held_out]),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{'training': np.float64(488364.99564830225), 'held_out': np.float64(503648.7535191132)}</w:t>
      </w:r>
    </w:p>
    <w:p>
      <w:pPr>
        <w:pStyle w:val="FirstParagraph"/>
      </w:pPr>
      <w:r>
        <w:t xml:space="preserve">Of the 189 babies, 126 are in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has an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488,365 squared grams on the training set</w:t>
      </w:r>
      <w:r>
        <w:t xml:space="preserve"> </w:t>
      </w:r>
      <w:r>
        <w:t xml:space="preserve">and 503,649 squared grams on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  <w:r>
        <w:t xml:space="preserve"> </w:t>
      </w:r>
      <w:r>
        <w:t xml:space="preserve">Its square root, 699 grams, is the typical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the training set.</w:t>
      </w:r>
    </w:p>
    <w:bookmarkEnd w:id="91"/>
    <w:bookmarkStart w:id="93" w:name="def-training-mse"/>
    <w:p>
      <w:pPr>
        <w:pStyle w:val="BodyText"/>
      </w:pPr>
      <w:r>
        <w:rPr>
          <w:b/>
          <w:bCs/>
        </w:rPr>
        <w:t xml:space="preserve">Definition 23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its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used to fit it:</w:t>
      </w:r>
    </w:p>
    <w:p>
      <w:pPr>
        <w:pStyle w:val="BodyText"/>
      </w:pPr>
      <w:bookmarkStart w:id="92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R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92"/>
    </w:p>
    <w:bookmarkEnd w:id="93"/>
    <w:bookmarkStart w:id="94" w:name="rem-source-training-mse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Training error). </w:t>
      </w:r>
      <w:r>
        <w:t xml:space="preserve">Hastie et al. [4, Sec. 7.2]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94"/>
    <w:bookmarkEnd w:id="95"/>
    <w:bookmarkStart w:id="101" w:name="overfitting"/>
    <w:p>
      <w:pPr>
        <w:pStyle w:val="Heading2"/>
      </w:pPr>
      <w:r>
        <w:t xml:space="preserve">3 Overfitting</w:t>
      </w:r>
    </w:p>
    <w:bookmarkStart w:id="96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96"/>
    <w:bookmarkStart w:id="97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97"/>
    <w:bookmarkStart w:id="98" w:name="def-overfitting"/>
    <w:p>
      <w:pPr>
        <w:pStyle w:val="FirstParagraph"/>
      </w:pPr>
      <w:r>
        <w:rPr>
          <w:b/>
          <w:bCs/>
        </w:rPr>
        <w:t xml:space="preserve">Definition 24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98"/>
    <w:bookmarkStart w:id="99" w:name="exm-overfitting-polynomial-cars"/>
    <w:p>
      <w:pPr>
        <w:pStyle w:val="BodyText"/>
      </w:pPr>
      <w:r>
        <w:rPr>
          <w:b/>
          <w:bCs/>
        </w:rPr>
        <w:t xml:space="preserve">Example 16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99"/>
    <w:bookmarkStart w:id="100" w:name="exm-tuning-parameter"/>
    <w:p>
      <w:pPr>
        <w:pStyle w:val="BodyText"/>
      </w:pPr>
      <w:r>
        <w:rPr>
          <w:b/>
          <w:bCs/>
        </w:rPr>
        <w:t xml:space="preserve">Example 17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00"/>
    <w:bookmarkEnd w:id="101"/>
    <w:bookmarkStart w:id="197" w:name="sec-generalization-error"/>
    <w:p>
      <w:pPr>
        <w:pStyle w:val="Heading2"/>
      </w:pPr>
      <w:r>
        <w:t xml:space="preserve">4 Generalization error</w:t>
      </w:r>
    </w:p>
    <w:bookmarkStart w:id="102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102"/>
    <w:bookmarkStart w:id="104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fitted model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</w:t>
      </w:r>
      <w:r>
        <w:t xml:space="preserve"> </w:t>
      </w:r>
      <w:hyperlink r:id="rId10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true 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outcome variable given the input 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104"/>
    <w:bookmarkStart w:id="106" w:name="def-expected-generalization-error"/>
    <w:p>
      <w:pPr>
        <w:pStyle w:val="FirstParagraph"/>
      </w:pPr>
      <w:r>
        <w:rPr>
          <w:b/>
          <w:bCs/>
        </w:rPr>
        <w:t xml:space="preserve">Definition 25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05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5"/>
    </w:p>
    <w:bookmarkEnd w:id="106"/>
    <w:bookmarkStart w:id="107" w:name="rem-source-expected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[4, Sec. 7.2]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107"/>
    <w:bookmarkStart w:id="110" w:name="def-distribution-model"/>
    <w:p>
      <w:pPr>
        <w:pStyle w:val="BodyText"/>
      </w:pPr>
      <w:r>
        <w:rPr>
          <w:b/>
          <w:bCs/>
        </w:rPr>
        <w:t xml:space="preserve">Definition 26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8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09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09"/>
    </w:p>
    <w:bookmarkEnd w:id="110"/>
    <w:bookmarkStart w:id="114" w:name="exm-distribution-model"/>
    <w:p>
      <w:pPr>
        <w:pStyle w:val="FirstParagraph"/>
      </w:pPr>
      <w:r>
        <w:rPr>
          <w:b/>
          <w:bCs/>
        </w:rPr>
        <w:t xml:space="preserve">Example 18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1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12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12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13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13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14"/>
    <w:bookmarkStart w:id="116" w:name="def-distribution-model-family"/>
    <w:p>
      <w:pPr>
        <w:pStyle w:val="BodyText"/>
      </w:pPr>
      <w:r>
        <w:rPr>
          <w:b/>
          <w:bCs/>
        </w:rPr>
        <w:t xml:space="preserve">Definition 27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15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5"/>
    </w:p>
    <w:bookmarkEnd w:id="116"/>
    <w:bookmarkStart w:id="117" w:name="exm-distribution-model-family"/>
    <w:p>
      <w:pPr>
        <w:pStyle w:val="FirstParagraph"/>
      </w:pPr>
      <w:r>
        <w:rPr>
          <w:b/>
          <w:bCs/>
        </w:rPr>
        <w:t xml:space="preserve">Example 19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17"/>
    <w:bookmarkStart w:id="118" w:name="def-fitted-distribution-model"/>
    <w:p>
      <w:pPr>
        <w:pStyle w:val="BodyText"/>
      </w:pPr>
      <w:r>
        <w:rPr>
          <w:b/>
          <w:bCs/>
        </w:rPr>
        <w:t xml:space="preserve">Definition 28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18"/>
    <w:bookmarkStart w:id="119" w:name="exm-fitted-distribution-model"/>
    <w:p>
      <w:pPr>
        <w:pStyle w:val="BodyText"/>
      </w:pPr>
      <w:r>
        <w:rPr>
          <w:b/>
          <w:bCs/>
        </w:rPr>
        <w:t xml:space="preserve">Example 20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19"/>
    <w:bookmarkStart w:id="121" w:name="def-distribution-model"/>
    <w:p>
      <w:pPr>
        <w:pStyle w:val="BodyText"/>
      </w:pPr>
      <w:r>
        <w:rPr>
          <w:b/>
          <w:bCs/>
        </w:rPr>
        <w:t xml:space="preserve">Definition 29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8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20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20"/>
    </w:p>
    <w:bookmarkEnd w:id="121"/>
    <w:bookmarkStart w:id="124" w:name="exm-distribution-model"/>
    <w:p>
      <w:pPr>
        <w:pStyle w:val="FirstParagraph"/>
      </w:pPr>
      <w:r>
        <w:rPr>
          <w:b/>
          <w:bCs/>
        </w:rPr>
        <w:t xml:space="preserve">Example 21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1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22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22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23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24"/>
    <w:bookmarkStart w:id="126" w:name="def-distribution-model-family"/>
    <w:p>
      <w:pPr>
        <w:pStyle w:val="BodyText"/>
      </w:pPr>
      <w:r>
        <w:rPr>
          <w:b/>
          <w:bCs/>
        </w:rPr>
        <w:t xml:space="preserve">Definition 30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25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5"/>
    </w:p>
    <w:bookmarkEnd w:id="126"/>
    <w:bookmarkStart w:id="127" w:name="exm-distribution-model-family"/>
    <w:p>
      <w:pPr>
        <w:pStyle w:val="FirstParagraph"/>
      </w:pPr>
      <w:r>
        <w:rPr>
          <w:b/>
          <w:bCs/>
        </w:rPr>
        <w:t xml:space="preserve">Example 22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27"/>
    <w:bookmarkStart w:id="128" w:name="def-fitted-distribution-model"/>
    <w:p>
      <w:pPr>
        <w:pStyle w:val="BodyText"/>
      </w:pPr>
      <w:r>
        <w:rPr>
          <w:b/>
          <w:bCs/>
        </w:rPr>
        <w:t xml:space="preserve">Definition 31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28"/>
    <w:bookmarkStart w:id="129" w:name="exm-fitted-distribution-model"/>
    <w:p>
      <w:pPr>
        <w:pStyle w:val="BodyText"/>
      </w:pPr>
      <w:r>
        <w:rPr>
          <w:b/>
          <w:bCs/>
        </w:rPr>
        <w:t xml:space="preserve">Example 23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29"/>
    <w:bookmarkStart w:id="131" w:name="def-epl"/>
    <w:p>
      <w:pPr>
        <w:pStyle w:val="BodyText"/>
      </w:pPr>
      <w:r>
        <w:rPr>
          <w:b/>
          <w:bCs/>
        </w:rPr>
        <w:t xml:space="preserve">Definition 32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on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is random 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0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30"/>
    </w:p>
    <w:bookmarkEnd w:id="131"/>
    <w:bookmarkStart w:id="132" w:name="rem-epl-generalization-error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132"/>
    <w:bookmarkStart w:id="134" w:name="def-epe"/>
    <w:p>
      <w:pPr>
        <w:pStyle w:val="BodyText"/>
      </w:pPr>
      <w:r>
        <w:rPr>
          <w:b/>
          <w:bCs/>
        </w:rPr>
        <w:t xml:space="preserve">Definition 33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</w:t>
      </w:r>
      <w:r>
        <w:t xml:space="preserve"> </w:t>
      </w:r>
      <w:r>
        <w:rPr>
          <w:b/>
          <w:bCs/>
        </w:rPr>
        <w:t xml:space="preserve">expected squared prediction error</w:t>
      </w:r>
      <w:r>
        <w:t xml:space="preserve">,</w:t>
      </w:r>
      <w:r>
        <w:t xml:space="preserve"> </w:t>
      </w:r>
      <w:r>
        <w:rPr>
          <w:b/>
          <w:bCs/>
        </w:rPr>
        <w:t xml:space="preserve">ESPE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value of the squared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33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33"/>
    </w:p>
    <w:bookmarkEnd w:id="134"/>
    <w:bookmarkStart w:id="136" w:name="rem-epe-mse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135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differs from the pMSE of the same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shows that it exceeds that pMSE 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136"/>
    <w:bookmarkStart w:id="137" w:name="rem-source-epe"/>
    <w:p>
      <w:pPr>
        <w:pStyle w:val="BodyText"/>
      </w:pPr>
      <w:r>
        <w:rPr>
          <w:i/>
          <w:iCs/>
        </w:rPr>
        <w:t xml:space="preserve">Remark 11</w:t>
      </w:r>
      <w:r>
        <w:t xml:space="preserve"> (Source: Expected prediction error at a covariate value). </w:t>
      </w:r>
      <w:r>
        <w:t xml:space="preserve">Hastie et al. [4, Sec. 7.3]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137"/>
    <w:bookmarkStart w:id="138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138"/>
    <w:bookmarkStart w:id="140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18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27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abbreviates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9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139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32</w:t>
        </w:r>
      </w:hyperlink>
      <w:r>
        <w:t xml:space="preserve"> </w:t>
      </w:r>
      <w:r>
        <w:t xml:space="preserve">requires.</w:t>
      </w:r>
    </w:p>
    <w:bookmarkEnd w:id="140"/>
    <w:bookmarkStart w:id="142" w:name="thm-expected-error-epe"/>
    <w:p>
      <w:pPr>
        <w:pStyle w:val="BodyText"/>
      </w:pPr>
      <w:r>
        <w:rPr>
          <w:b/>
          <w:bCs/>
        </w:rPr>
        <w:t xml:space="preserve">Theorem 2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41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41"/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144" w:name="def-average-fit"/>
    <w:p>
      <w:pPr>
        <w:pStyle w:val="BodyText"/>
      </w:pPr>
      <w:r>
        <w:rPr>
          <w:b/>
          <w:bCs/>
        </w:rPr>
        <w:t xml:space="preserve">Definition 34 (Expected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averaged over the population distribution of all training sets that might have been collected:</w:t>
      </w:r>
    </w:p>
    <w:p>
      <w:pPr>
        <w:pStyle w:val="BodyText"/>
      </w:pPr>
      <w:bookmarkStart w:id="143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43"/>
    </w:p>
    <w:bookmarkEnd w:id="14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expected prediction is not the prediction of any one analysis,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145" w:name="exm-average-fit"/>
    <w:p>
      <w:pPr>
        <w:pStyle w:val="BodyText"/>
      </w:pPr>
      <w:r>
        <w:rPr>
          <w:b/>
          <w:bCs/>
        </w:rPr>
        <w:t xml:space="preserve">Example 24 (Computing the expected prediction)</w:t>
      </w:r>
      <w:r>
        <w:t xml:space="preserve"> </w:t>
      </w:r>
      <w:r>
        <w:t xml:space="preserve">Suppose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5"/>
    <w:bookmarkStart w:id="149" w:name="def-prediction-bias"/>
    <w:p>
      <w:pPr>
        <w:pStyle w:val="FirstParagraph"/>
      </w:pPr>
      <w:r>
        <w:rPr>
          <w:b/>
          <w:bCs/>
        </w:rPr>
        <w:t xml:space="preserve">Definition 35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 expected</w:t>
      </w:r>
      <w:r>
        <w:t xml:space="preserve"> </w:t>
      </w:r>
      <w:hyperlink r:id="rId146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of the prediction</w:t>
      </w:r>
      <w:r>
        <w:t xml:space="preserve"> </w:t>
      </w:r>
      <w:r>
        <w:t xml:space="preserve">as an</w:t>
      </w:r>
      <w:r>
        <w:t xml:space="preserve"> </w:t>
      </w:r>
      <w:hyperlink r:id="rId147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its estimand here, not the new outcome it predicts:</w:t>
      </w:r>
    </w:p>
    <w:p>
      <w:pPr>
        <w:pStyle w:val="BodyText"/>
      </w:pPr>
      <w:bookmarkStart w:id="148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48"/>
    </w:p>
    <w:bookmarkEnd w:id="14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the bias reflects the approximation error that comes from approximating a real-world relationship by a model.</w:t>
      </w:r>
    </w:p>
    <w:bookmarkStart w:id="150" w:name="exm-prediction-bias"/>
    <w:p>
      <w:pPr>
        <w:pStyle w:val="BodyText"/>
      </w:pPr>
      <w:r>
        <w:rPr>
          <w:b/>
          <w:bCs/>
        </w:rPr>
        <w:t xml:space="preserve">Example 25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50"/>
    <w:bookmarkStart w:id="153" w:name="def-irreducible-error"/>
    <w:p>
      <w:pPr>
        <w:pStyle w:val="BodyText"/>
      </w:pPr>
      <w:r>
        <w:rPr>
          <w:b/>
          <w:bCs/>
        </w:rPr>
        <w:t xml:space="preserve">Definition 36 (Irreducible error)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2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 </w:t>
      </w:r>
      <w:r>
        <w:t xml:space="preserve">at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51">
        <w:r>
          <w:rPr>
            <w:rStyle w:val="Hyperlink"/>
          </w:rPr>
          <w:t xml:space="preserve">conditional population variance</w:t>
        </w:r>
      </w:hyperlink>
      <w:r>
        <w:t xml:space="preserve"> </w:t>
      </w:r>
      <w:r>
        <w:t xml:space="preserve">of the noise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152" w:name="eq-irreducible-error"/>
      <m:oMathPara>
        <m:oMathParaPr>
          <m:jc m:val="center"/>
        </m:oMathParaPr>
        <m:oMath>
          <m:sSup>
            <m:e>
              <m:r>
                <m:t>σ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5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;</w:t>
      </w:r>
      <w:r>
        <w:t xml:space="preserve"> </w:t>
      </w:r>
      <w:r>
        <w:t xml:space="preserve">James et al. [6, Sec. 2.2.2]</w:t>
      </w:r>
      <w:r>
        <w:t xml:space="preserve">.</w:t>
      </w:r>
    </w:p>
    <w:bookmarkEnd w:id="153"/>
    <w:bookmarkStart w:id="154" w:name="exm-irreducible-error"/>
    <w:p>
      <w:pPr>
        <w:pStyle w:val="BodyText"/>
      </w:pPr>
      <w:r>
        <w:rPr>
          <w:b/>
          <w:bCs/>
        </w:rPr>
        <w:t xml:space="preserve">Example 26 (The irreducible error of a normal population)</w:t>
      </w:r>
      <w:r>
        <w:t xml:space="preserve"> </w:t>
      </w:r>
      <w:r>
        <w:t xml:space="preserve">Take a</w:t>
      </w:r>
      <w:r>
        <w:t xml:space="preserve"> </w:t>
      </w:r>
      <w:hyperlink r:id="rId62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outcome given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hyperlink r:id="rId111">
        <w:r>
          <w:rPr>
            <w:rStyle w:val="Hyperlink"/>
          </w:rPr>
          <w:t xml:space="preserve">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π</m:t>
        </m:r>
        <m:r>
          <m:t>X</m:t>
        </m:r>
        <m:r>
          <m:rPr>
            <m:sty m:val="p"/>
          </m:rPr>
          <m:t>)</m:t>
        </m:r>
      </m:oMath>
      <w:r>
        <w:t xml:space="preserve">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has the normal distribution 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hyperlink r:id="rId151">
        <w:r>
          <w:rPr>
            <w:rStyle w:val="Hyperlink"/>
          </w:rPr>
          <w:t xml:space="preserve">conditional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therefore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r>
        <w:t xml:space="preserve">.</w:t>
      </w:r>
    </w:p>
    <w:bookmarkEnd w:id="154"/>
    <w:bookmarkStart w:id="156" w:name="rem-irreducible-error"/>
    <w:p>
      <w:pPr>
        <w:pStyle w:val="BodyText"/>
      </w:pPr>
      <w:r>
        <w:rPr>
          <w:i/>
          <w:iCs/>
        </w:rPr>
        <w:t xml:space="preserve">Remark 12</w:t>
      </w:r>
      <w:r>
        <w:t xml:space="preserve"> (What the irreducible error does and does not depend on).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does not depend on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remove it.</w:t>
      </w:r>
      <w:r>
        <w:t xml:space="preserve"> </w:t>
      </w:r>
      <w:r>
        <w:t xml:space="preserve">It is defined at the single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it may differ from one covariate value to another:</w:t>
      </w:r>
      <w:r>
        <w:t xml:space="preserve"> </w:t>
      </w:r>
      <w:r>
        <w:t xml:space="preserve">it does not assume constant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5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m-irreducible-error">
        <w:r>
          <w:rPr>
            <w:rStyle w:val="Hyperlink"/>
          </w:rPr>
          <w:t xml:space="preserve">Example 26</w:t>
        </w:r>
      </w:hyperlink>
      <w:r>
        <w:t xml:space="preserve">,</w:t>
      </w:r>
      <w:r>
        <w:t xml:space="preserve"> </w:t>
      </w:r>
      <w:r>
        <w:t xml:space="preserve">every prediction has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 least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56"/>
    <w:bookmarkStart w:id="157" w:name="exr-epe-three-sources"/>
    <w:p>
      <w:pPr>
        <w:pStyle w:val="BodyText"/>
      </w:pPr>
      <w:r>
        <w:rPr>
          <w:b/>
          <w:bCs/>
        </w:rPr>
        <w:t xml:space="preserve">Exercise 4 (Expected squared prediction error from three sources)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5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5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FirstParagraph"/>
      </w:pPr>
      <w:r>
        <w:t xml:space="preserve">What is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m:oMath>
        <m:r>
          <m:rPr>
            <m:sty m:val="p"/>
          </m:rPr>
          <m:t>ESPE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?</w:t>
      </w:r>
    </w:p>
    <w:bookmarkEnd w:id="157"/>
    <w:bookmarkStart w:id="158" w:name="sol-epe-three-sourc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58"/>
    <w:bookmarkStart w:id="159" w:name="exr-epe-no-bias-no-variance"/>
    <w:p>
      <w:pPr>
        <w:pStyle w:val="BodyText"/>
      </w:pPr>
      <w:r>
        <w:rPr>
          <w:b/>
          <w:bCs/>
        </w:rPr>
        <w:t xml:space="preserve">Exercise 5 (Expected squared prediction error without bias or variance)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If we could remove all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all</w:t>
      </w:r>
      <w:r>
        <w:t xml:space="preserve"> </w:t>
      </w:r>
      <w:hyperlink r:id="rId15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be?</w:t>
      </w:r>
    </w:p>
    <w:bookmarkEnd w:id="159"/>
    <w:bookmarkStart w:id="160" w:name="sol-epe-no-bias-no-varian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5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any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have here.</w:t>
      </w:r>
    </w:p>
    <w:bookmarkEnd w:id="160"/>
    <w:bookmarkStart w:id="161" w:name="exr-epe-reducible-sources"/>
    <w:p>
      <w:pPr>
        <w:pStyle w:val="BodyText"/>
      </w:pPr>
      <w:r>
        <w:rPr>
          <w:b/>
          <w:bCs/>
        </w:rPr>
        <w:t xml:space="preserve">Exercise 6 (Which sources of error a better method can reduce)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Which of the three quantities</w:t>
      </w:r>
      <w:r>
        <w:t xml:space="preserve"> </w:t>
      </w:r>
      <w:r>
        <w:t xml:space="preserve">(the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, the</w:t>
      </w:r>
      <w:r>
        <w:t xml:space="preserve"> </w:t>
      </w:r>
      <w:hyperlink r:id="rId15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 the</w:t>
      </w:r>
      <w:r>
        <w:t xml:space="preserve"> </w:t>
      </w:r>
      <w:hyperlink r:id="rId15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)</w:t>
      </w:r>
      <w:r>
        <w:t xml:space="preserve"> </w:t>
      </w:r>
      <w:r>
        <w:t xml:space="preserve">can a better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method reduce,</w:t>
      </w:r>
      <w:r>
        <w:t xml:space="preserve"> </w:t>
      </w:r>
      <w:r>
        <w:t xml:space="preserve">and which cannot?</w:t>
      </w:r>
    </w:p>
    <w:bookmarkEnd w:id="161"/>
    <w:bookmarkStart w:id="162" w:name="sol-epe-reducible-sourc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A better method can reduce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5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u</m:t>
        </m:r>
      </m:oMath>
      <w:r>
        <w:t xml:space="preserve"> </w:t>
      </w:r>
      <w:r>
        <w:t xml:space="preserve">in the new outcome.</w:t>
      </w:r>
    </w:p>
    <w:bookmarkEnd w:id="162"/>
    <w:bookmarkStart w:id="163" w:name="exr-epe-split-noise"/>
    <w:p>
      <w:pPr>
        <w:pStyle w:val="BodyText"/>
      </w:pPr>
      <w:r>
        <w:rPr>
          <w:b/>
          <w:bCs/>
        </w:rPr>
        <w:t xml:space="preserve">Exercise 7 (Separate the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9"/>
        </w:numPr>
      </w:pPr>
      <m:oMath>
        <m:r>
          <m:t>u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55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0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0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which facts about the noise hold by definition</w:t>
      </w:r>
      <w:r>
        <w:t xml:space="preserve"> </w:t>
      </w:r>
      <w:r>
        <w:t xml:space="preserve">and which hypothesis makes the cross term zero.</w:t>
      </w:r>
    </w:p>
    <w:bookmarkEnd w:id="163"/>
    <w:bookmarkStart w:id="169" w:name="sol-epe-split-no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Express the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as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plus the error 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 used as an</w:t>
      </w:r>
      <w:r>
        <w:t xml:space="preserve"> </w:t>
      </w:r>
      <w:hyperlink r:id="rId147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u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64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65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u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u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u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66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66"/>
    </w:p>
    <w:p>
      <w:pPr>
        <w:pStyle w:val="FirstParagraph"/>
      </w:pPr>
      <w:r>
        <w:t xml:space="preserve">The noise has</w:t>
      </w:r>
      <w:r>
        <w:t xml:space="preserve"> </w:t>
      </w:r>
      <w:hyperlink r:id="rId67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so the algebra used only one hypothesis about 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 it is independent 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Independence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  <w:r>
        <w:t xml:space="preserve"> </w:t>
      </w:r>
      <w:r>
        <w:t xml:space="preserve">It also fails when the new observation depends on the training data</w:t>
      </w:r>
      <w:r>
        <w:t xml:space="preserve"> </w:t>
      </w:r>
      <w:r>
        <w:t xml:space="preserve">(for example, a later time in the same series),</w:t>
      </w:r>
      <w:r>
        <w:t xml:space="preserve"> </w:t>
      </w:r>
      <w:r>
        <w:t xml:space="preserve">or when the same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was used to choose the procedure.</w:t>
      </w:r>
    </w:p>
    <w:p>
      <w:pPr>
        <w:pStyle w:val="BodyText"/>
      </w:pPr>
      <w:r>
        <w:t xml:space="preserve">The algebra did not use that the new pair has the same</w:t>
      </w:r>
      <w:r>
        <w:t xml:space="preserve"> </w:t>
      </w:r>
      <w:hyperlink r:id="rId167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as the training data.</w:t>
      </w:r>
      <w:r>
        <w:t xml:space="preserve"> </w:t>
      </w:r>
      <w:r>
        <w:t xml:space="preserve">Suppose the new pair came from a</w:t>
      </w:r>
      <w:r>
        <w:t xml:space="preserve"> </w:t>
      </w:r>
      <w:hyperlink r:id="rId62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mean function differed from the training population’s.</w:t>
      </w:r>
      <w:r>
        <w:t xml:space="preserve"> </w:t>
      </w:r>
      <w:r>
        <w:t xml:space="preserve">Then</w:t>
      </w:r>
      <w:r>
        <w:t xml:space="preserve"> </w:t>
      </w:r>
      <w:hyperlink w:anchor="eq-epe-after-nois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would still hold, with the new population’s mean function and noise variance.</w:t>
      </w:r>
      <w:r>
        <w:t xml:space="preserve"> </w:t>
      </w:r>
      <w:r>
        <w:t xml:space="preserve">Its</w:t>
      </w:r>
      <w:r>
        <w:t xml:space="preserve"> </w:t>
      </w:r>
      <w:hyperlink r:id="rId146">
        <w:r>
          <w:rPr>
            <w:rStyle w:val="Hyperlink"/>
          </w:rPr>
          <w:t xml:space="preserve">estimation-error</w:t>
        </w:r>
      </w:hyperlink>
      <w:r>
        <w:t xml:space="preserve"> </w:t>
      </w:r>
      <w:r>
        <w:t xml:space="preserve">term would include the</w:t>
      </w:r>
      <w:r>
        <w:t xml:space="preserve"> </w:t>
      </w:r>
      <w:hyperlink r:id="rId168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from that difference.</w:t>
      </w:r>
      <w:r>
        <w:t xml:space="preserve"> </w:t>
      </w:r>
      <w:r>
        <w:t xml:space="preserve">So it would no longer measure how well the procedure</w:t>
      </w:r>
      <w:r>
        <w:t xml:space="preserve"> </w:t>
      </w:r>
      <w:hyperlink r:id="rId10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 training population’s mean function.</w:t>
      </w:r>
    </w:p>
    <w:bookmarkEnd w:id="169"/>
    <w:bookmarkStart w:id="171" w:name="thm-epe-split-noise"/>
    <w:p>
      <w:pPr>
        <w:pStyle w:val="BodyText"/>
      </w:pPr>
      <w:r>
        <w:rPr>
          <w:b/>
          <w:bCs/>
        </w:rPr>
        <w:t xml:space="preserve">Theorem 3 (The pMSE of a prediction is the pMSE of the mean estimate plus the noise variance)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1"/>
        </w:numPr>
      </w:pPr>
      <m:oMath>
        <m:r>
          <m:t>u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55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2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2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(ESPE)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sum of two terms.</w:t>
      </w:r>
      <w:r>
        <w:t xml:space="preserve"> </w:t>
      </w:r>
      <w:r>
        <w:t xml:space="preserve">The first is 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is the</w:t>
      </w:r>
      <w:r>
        <w:t xml:space="preserve"> </w:t>
      </w:r>
      <w:hyperlink r:id="rId135">
        <w:r>
          <w:rPr>
            <w:rStyle w:val="Hyperlink"/>
          </w:rPr>
          <w:t xml:space="preserve">expected squared estimation error</w:t>
        </w:r>
      </w:hyperlink>
      <w:r>
        <w:t xml:space="preserve"> </w:t>
      </w:r>
      <w:r>
        <w:t xml:space="preserve">(ESEE)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an</w:t>
      </w:r>
      <w:r>
        <w:t xml:space="preserve"> </w:t>
      </w:r>
      <w:hyperlink r:id="rId147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70" w:name="eq-epe-split-noise"/>
      <m:oMathPara>
        <m:oMathParaPr>
          <m:jc m:val="center"/>
        </m:oMathParaPr>
        <m:oMath>
          <m:r>
            <m:rPr>
              <m:sty m:val="p"/>
            </m:rPr>
            <m:t>ESPE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ESEE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70"/>
    </w:p>
    <w:bookmarkEnd w:id="1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72" w:name="exm-epe-split-noise"/>
    <w:p>
      <w:pPr>
        <w:pStyle w:val="BodyText"/>
      </w:pPr>
      <w:r>
        <w:rPr>
          <w:b/>
          <w:bCs/>
        </w:rPr>
        <w:t xml:space="preserve">Example 27 (The two pMSEs differ by the noise variance)</w:t>
      </w:r>
      <w:r>
        <w:t xml:space="preserve"> </w:t>
      </w:r>
      <w:r>
        <w:t xml:space="preserve">Take a population whose mean function is known: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Let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0.25</m:t>
        </m:r>
      </m:oMath>
      <w:r>
        <w:t xml:space="preserve">, where the mean function value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fit a cubic polynomial by least squares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We draw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sets,</w:t>
      </w:r>
      <w:r>
        <w:t xml:space="preserve"> </w:t>
      </w:r>
      <w:r>
        <w:t xml:space="preserve">each with its own new outcome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average the squared errors of the two targets over them.</w:t>
      </w:r>
    </w:p>
    <w:p>
      <w:pPr>
        <w:pStyle w:val="SourceCode"/>
      </w:pPr>
      <w:r>
        <w:rPr>
          <w:rStyle w:val="NormalTok"/>
        </w:rPr>
        <w:t xml:space="preserve">split_x0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split_reps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split_sigma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split_truth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split_draw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split_errors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(split_reps), \(i) {</w:t>
      </w:r>
      <w:r>
        <w:br/>
      </w:r>
      <w:r>
        <w:rPr>
          <w:rStyle w:val="NormalTok"/>
        </w:rPr>
        <w:t xml:space="preserve">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train),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split_x0))</w:t>
      </w:r>
      <w:r>
        <w:br/>
      </w:r>
      <w:r>
        <w:rPr>
          <w:rStyle w:val="NormalTok"/>
        </w:rPr>
        <w:t xml:space="preserve">  new_y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new_outcome =</w:t>
      </w:r>
      <w:r>
        <w:rPr>
          <w:rStyle w:val="NormalTok"/>
        </w:rPr>
        <w:t xml:space="preserve"> (new_y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mean_estimate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split_pmse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(split_errors)</w:t>
      </w:r>
    </w:p>
    <w:p>
      <w:pPr>
        <w:pStyle w:val="FirstParagraph"/>
      </w:pPr>
      <w:r>
        <w:t xml:space="preserve">The pMSE of the prediction of the new outcome is</w:t>
      </w:r>
      <w:r>
        <w:t xml:space="preserve"> </w:t>
      </w:r>
      <w:r>
        <w:t xml:space="preserve">0.099.</w:t>
      </w:r>
      <w:r>
        <w:t xml:space="preserve"> </w:t>
      </w:r>
      <w:r>
        <w:t xml:space="preserve">The pMSE of the prediction as an estimate of the mean is</w:t>
      </w:r>
      <w:r>
        <w:t xml:space="preserve"> </w:t>
      </w:r>
      <w:r>
        <w:t xml:space="preserve">0.011.</w:t>
      </w:r>
      <w:r>
        <w:t xml:space="preserve"> </w:t>
      </w:r>
      <w:r>
        <w:t xml:space="preserve">Their difference, 0.087,</w:t>
      </w:r>
      <w:r>
        <w:t xml:space="preserve"> </w:t>
      </w:r>
      <w:r>
        <w:t xml:space="preserve">is close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0.09,</w:t>
      </w:r>
      <w:r>
        <w:t xml:space="preserve"> </w:t>
      </w:r>
      <w:r>
        <w:t xml:space="preserve">as</w:t>
      </w:r>
      <w:r>
        <w:t xml:space="preserve"> </w:t>
      </w:r>
      <w:hyperlink w:anchor="thm-epe-split-nois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It is not exactly equal because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 give only a Monte Carlo approximation to each expectation.</w:t>
      </w:r>
    </w:p>
    <w:bookmarkEnd w:id="172"/>
    <w:bookmarkStart w:id="173" w:name="exr-epe-split-bias"/>
    <w:p>
      <w:pPr>
        <w:pStyle w:val="BodyText"/>
      </w:pPr>
      <w:r>
        <w:rPr>
          <w:b/>
          <w:bCs/>
        </w:rPr>
        <w:t xml:space="preserve">Exercise 8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expected prediction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73"/>
    <w:bookmarkStart w:id="175" w:name="sol-epe-split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Insert the expected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because the expected prediction is the expectation of the prediction.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5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74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74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175"/>
    <w:bookmarkStart w:id="177" w:name="thm-epe-decomposition"/>
    <w:p>
      <w:pPr>
        <w:pStyle w:val="BodyText"/>
      </w:pPr>
      <w:r>
        <w:rPr>
          <w:b/>
          <w:bCs/>
        </w:rPr>
        <w:t xml:space="preserve">Theorem 4 (Bias, variance and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m:oMath>
        <m:r>
          <m:t>u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55">
        <w:r>
          <w:rPr>
            <w:rStyle w:val="Hyperlink"/>
          </w:rPr>
          <w:t xml:space="preserve">population variance</w:t>
        </w:r>
      </w:hyperlink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B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short forms of 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155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4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</w:p>
    <w:p>
      <w:pPr>
        <w:pStyle w:val="Compact"/>
        <w:numPr>
          <w:ilvl w:val="0"/>
          <w:numId w:val="1014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finite, and</w:t>
      </w:r>
    </w:p>
    <w:p>
      <w:pPr>
        <w:pStyle w:val="Compact"/>
        <w:numPr>
          <w:ilvl w:val="0"/>
          <w:numId w:val="1014"/>
        </w:numPr>
      </w:pPr>
      <w:r>
        <w:t xml:space="preserve">the expected squared prediction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used as an</w:t>
      </w:r>
      <w:r>
        <w:t xml:space="preserve"> </w:t>
      </w:r>
      <w:hyperlink r:id="rId147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55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176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76"/>
    </w:p>
    <w:bookmarkEnd w:id="1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, the expected squared prediction error is the noise variance plus the pMSE of the prediction, used as an</w:t>
      </w:r>
      <w:r>
        <w:t xml:space="preserve"> </w:t>
      </w:r>
      <w:hyperlink r:id="rId147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8</w:t>
        </w:r>
      </w:hyperlink>
      <w:r>
        <w:t xml:space="preserve">, that pMSE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33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178" w:name="rem-generalization-error"/>
    <w:p>
      <w:pPr>
        <w:pStyle w:val="FirstParagraph"/>
      </w:pPr>
      <w:r>
        <w:rPr>
          <w:i/>
          <w:iCs/>
        </w:rPr>
        <w:t xml:space="preserve">Remark 13</w:t>
      </w:r>
      <w:r>
        <w:t xml:space="preserve"> (Other names, and how the expected error splits). </w:t>
      </w:r>
      <w:r>
        <w:t xml:space="preserve">Hastie et al. [4, Sec. 7.2]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87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under the</w:t>
      </w:r>
      <w:r>
        <w:t xml:space="preserve"> </w:t>
      </w:r>
      <w:hyperlink r:id="rId73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splits each of those expected prediction errors,</w:t>
      </w:r>
      <w:r>
        <w:t xml:space="preserve"> </w:t>
      </w:r>
      <w:r>
        <w:t xml:space="preserve">under squared-error loss,</w:t>
      </w:r>
      <w:r>
        <w:t xml:space="preserve"> </w:t>
      </w:r>
      <w:r>
        <w:t xml:space="preserve">into a squared bias, a variance and a noise variance.</w:t>
      </w:r>
    </w:p>
    <w:bookmarkEnd w:id="178"/>
    <w:bookmarkStart w:id="180" w:name="def-flexibility"/>
    <w:p>
      <w:pPr>
        <w:pStyle w:val="BodyText"/>
      </w:pPr>
      <w:r>
        <w:rPr>
          <w:b/>
          <w:bCs/>
        </w:rPr>
        <w:t xml:space="preserve">Definition 37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</w:t>
      </w:r>
      <w:r>
        <w:t xml:space="preserve"> </w:t>
      </w:r>
      <w:hyperlink r:id="rId43">
        <w:r>
          <w:rPr>
            <w:rStyle w:val="Hyperlink"/>
          </w:rPr>
          <w:t xml:space="preserve">functions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179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79"/>
    </w:p>
    <w:bookmarkEnd w:id="180"/>
    <w:bookmarkStart w:id="181" w:name="rem-source-flexibility"/>
    <w:p>
      <w:pPr>
        <w:pStyle w:val="FirstParagraph"/>
      </w:pPr>
      <w:r>
        <w:rPr>
          <w:i/>
          <w:iCs/>
        </w:rPr>
        <w:t xml:space="preserve">Remark 14</w:t>
      </w:r>
      <w:r>
        <w:t xml:space="preserve"> (Source: Flexibility). </w:t>
      </w:r>
      <w:r>
        <w:t xml:space="preserve">James et al. [6, Sec. 2.1.3]</w:t>
      </w:r>
      <w:r>
        <w:t xml:space="preserve"> </w:t>
      </w:r>
      <w:r>
        <w:t xml:space="preserve">use flexibility without a formal definition.</w:t>
      </w:r>
    </w:p>
    <w:bookmarkEnd w:id="181"/>
    <w:bookmarkStart w:id="182" w:name="rem-flexibility"/>
    <w:p>
      <w:pPr>
        <w:pStyle w:val="BodyText"/>
      </w:pPr>
      <w:r>
        <w:rPr>
          <w:i/>
          <w:iCs/>
        </w:rPr>
        <w:t xml:space="preserve">Remark 15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37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[6, Sec. 2.1.3]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[4, Sec. 7.6]</w:t>
      </w:r>
      <w:r>
        <w:t xml:space="preserve">.</w:t>
      </w:r>
    </w:p>
    <w:bookmarkEnd w:id="182"/>
    <w:bookmarkStart w:id="184" w:name="def-bias-variance-tradeoff"/>
    <w:p>
      <w:pPr>
        <w:pStyle w:val="BodyText"/>
      </w:pPr>
      <w:r>
        <w:rPr>
          <w:b/>
          <w:bCs/>
        </w:rPr>
        <w:t xml:space="preserve">Definition 38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used as an</w:t>
      </w:r>
      <w:r>
        <w:t xml:space="preserve"> </w:t>
      </w:r>
      <w:hyperlink r:id="rId147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15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183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8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2.2.2]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84"/>
    <w:bookmarkStart w:id="185" w:name="rem-overfitting-tradeoff"/>
    <w:p>
      <w:pPr>
        <w:pStyle w:val="BodyText"/>
      </w:pPr>
      <w:r>
        <w:rPr>
          <w:i/>
          <w:iCs/>
        </w:rPr>
        <w:t xml:space="preserve">Remark 16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among the functions that candidate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can fit,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more flexible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Past the candidate with the smallest expected squared prediction error,</w:t>
      </w:r>
      <w:r>
        <w:t xml:space="preserve"> </w:t>
      </w:r>
      <w:r>
        <w:t xml:space="preserve">the more flexible candidates have lowered their squared bias by less than they have raised their variance,</w:t>
      </w:r>
      <w:r>
        <w:t xml:space="preserve"> </w:t>
      </w:r>
      <w:r>
        <w:t xml:space="preserve">and their fitted models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fitted model of the candidate with the smallest expected squared prediction error</w:t>
      </w:r>
      <w:r>
        <w:t xml:space="preserve"> </w:t>
      </w:r>
      <w:r>
        <w:t xml:space="preserve">but predict new observations worse.</w:t>
      </w:r>
    </w:p>
    <w:bookmarkEnd w:id="185"/>
    <w:bookmarkStart w:id="186" w:name="rem-overfitting-causes"/>
    <w:p>
      <w:pPr>
        <w:pStyle w:val="BodyText"/>
      </w:pPr>
      <w:r>
        <w:rPr>
          <w:i/>
          <w:iCs/>
        </w:rPr>
        <w:t xml:space="preserve">Remark 17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16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86"/>
    <w:bookmarkStart w:id="187" w:name="exr-held-out-unbiased"/>
    <w:p>
      <w:pPr>
        <w:pStyle w:val="BodyText"/>
      </w:pPr>
      <w:r>
        <w:rPr>
          <w:b/>
          <w:bCs/>
        </w:rPr>
        <w:t xml:space="preserve">Exercise 9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87"/>
    <w:bookmarkStart w:id="188" w:name="sol-held-out-unbiase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188"/>
    <w:bookmarkStart w:id="189" w:name="thm-held-out-unbiased"/>
    <w:p>
      <w:pPr>
        <w:pStyle w:val="BodyText"/>
      </w:pPr>
      <w:r>
        <w:rPr>
          <w:b/>
          <w:bCs/>
        </w:rPr>
        <w:t xml:space="preserve">Theorem 5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1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190" w:name="rem-training-mse-optimistic"/>
    <w:p>
      <w:pPr>
        <w:pStyle w:val="BodyText"/>
      </w:pPr>
      <w:r>
        <w:rPr>
          <w:i/>
          <w:iCs/>
        </w:rPr>
        <w:t xml:space="preserve">Remark 18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[4, Sec. 7.4]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190"/>
    <w:bookmarkStart w:id="196" w:name="exm-train-test-error-simulated"/>
    <w:p>
      <w:pPr>
        <w:pStyle w:val="BodyText"/>
      </w:pPr>
      <w:r>
        <w:rPr>
          <w:b/>
          <w:bCs/>
        </w:rPr>
        <w:t xml:space="preserve">Example 28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4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94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can have generalization</w:t>
      </w:r>
      <w:r>
        <w:t xml:space="preserve"> </w:t>
      </w:r>
      <w:hyperlink r:id="rId195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96"/>
    <w:bookmarkEnd w:id="197"/>
    <w:bookmarkStart w:id="249" w:name="sec-data-splits"/>
    <w:p>
      <w:pPr>
        <w:pStyle w:val="Heading2"/>
      </w:pPr>
      <w:r>
        <w:t xml:space="preserve">5 Training, validation, and test sets</w:t>
      </w:r>
    </w:p>
    <w:bookmarkStart w:id="198" w:name="exr-data-splits"/>
    <w:p>
      <w:pPr>
        <w:pStyle w:val="FirstParagraph"/>
      </w:pPr>
      <w:r>
        <w:rPr>
          <w:b/>
          <w:bCs/>
        </w:rPr>
        <w:t xml:space="preserve">Exercise 10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98"/>
    <w:bookmarkStart w:id="199" w:name="sol-data-splits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99"/>
    <w:bookmarkStart w:id="201" w:name="def-data-splits"/>
    <w:p>
      <w:pPr>
        <w:pStyle w:val="BodyText"/>
      </w:pPr>
      <w:r>
        <w:rPr>
          <w:b/>
          <w:bCs/>
        </w:rPr>
        <w:t xml:space="preserve">Definition 39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200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0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pp. 198–201]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01"/>
    <w:bookmarkStart w:id="202" w:name="exm-data-splits-sizes"/>
    <w:p>
      <w:pPr>
        <w:pStyle w:val="BodyText"/>
      </w:pPr>
      <w:r>
        <w:rPr>
          <w:b/>
          <w:bCs/>
        </w:rPr>
        <w:t xml:space="preserve">Example 29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10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202"/>
    <w:bookmarkStart w:id="203" w:name="def-model-selection"/>
    <w:p>
      <w:pPr>
        <w:pStyle w:val="BodyText"/>
      </w:pPr>
      <w:r>
        <w:rPr>
          <w:b/>
          <w:bCs/>
        </w:rPr>
        <w:t xml:space="preserve">Definition 40 (Model selection)</w:t>
      </w:r>
      <w:r>
        <w:t xml:space="preserve"> </w:t>
      </w:r>
      <w:r>
        <w:rPr>
          <w:b/>
          <w:bCs/>
        </w:rPr>
        <w:t xml:space="preserve">Model selection</w:t>
      </w:r>
      <w:r>
        <w:t xml:space="preserve"> </w:t>
      </w:r>
      <w:r>
        <w:t xml:space="preserve">is choosing one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 fitted models from different</w:t>
      </w:r>
      <w:r>
        <w:t xml:space="preserve"> </w:t>
      </w:r>
      <w:hyperlink w:anchor="def-model-family">
        <w:r>
          <w:rPr>
            <w:rStyle w:val="Hyperlink"/>
          </w:rPr>
          <w:t xml:space="preserve">model families</w:t>
        </w:r>
      </w:hyperlink>
      <w:r>
        <w:t xml:space="preserve">,</w:t>
      </w:r>
      <w:r>
        <w:t xml:space="preserve"> </w:t>
      </w:r>
      <w:r>
        <w:t xml:space="preserve">using observations that were</w:t>
      </w:r>
      <w:r>
        <w:t xml:space="preserve"> </w:t>
      </w:r>
      <w:hyperlink w:anchor="def-held-out-set">
        <w:r>
          <w:rPr>
            <w:rStyle w:val="Hyperlink"/>
          </w:rPr>
          <w:t xml:space="preserve">held out</w:t>
        </w:r>
      </w:hyperlink>
      <w:r>
        <w:t xml:space="preserve"> </w:t>
      </w:r>
      <w:r>
        <w:t xml:space="preserve">from fitting.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203"/>
    <w:bookmarkStart w:id="204" w:name="exm-model-selection"/>
    <w:p>
      <w:pPr>
        <w:pStyle w:val="BodyText"/>
      </w:pPr>
      <w:r>
        <w:rPr>
          <w:b/>
          <w:bCs/>
        </w:rPr>
        <w:t xml:space="preserve">Example 30 (Choosing a polynomial degree)</w:t>
      </w:r>
      <w:r>
        <w:t xml:space="preserve"> </w:t>
      </w:r>
      <w:r>
        <w:t xml:space="preserve">In</w:t>
      </w:r>
      <w:r>
        <w:t xml:space="preserve"> </w:t>
      </w:r>
      <w:hyperlink w:anchor="exm-tuning-parameter">
        <w:r>
          <w:rPr>
            <w:rStyle w:val="Hyperlink"/>
          </w:rPr>
          <w:t xml:space="preserve">Example 17</w:t>
        </w:r>
      </w:hyperlink>
      <w:r>
        <w:t xml:space="preserve">,</w:t>
      </w:r>
      <w:r>
        <w:t xml:space="preserve"> </w:t>
      </w:r>
      <w:r>
        <w:t xml:space="preserve">the candidates are the least-squares fitted models from four polynomial model families,</w:t>
      </w:r>
      <w:r>
        <w:t xml:space="preserve"> </w:t>
      </w:r>
      <w:r>
        <w:t xml:space="preserve">the families of degree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r>
        <w:t xml:space="preserve">“linear”</w:t>
      </w:r>
      <w:r>
        <w:t xml:space="preserve">),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t xml:space="preserve">“quadratic”</w:t>
      </w:r>
      <w:r>
        <w:t xml:space="preserve">),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r>
        <w:t xml:space="preserve">“cubic”</w:t>
      </w:r>
      <w:r>
        <w:t xml:space="preserve">)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(</w:t>
      </w:r>
      <w:r>
        <w:t xml:space="preserve">“quartic”</w:t>
      </w:r>
      <w:r>
        <w:t xml:space="preserve">).</w:t>
      </w:r>
      <w:r>
        <w:t xml:space="preserve"> </w:t>
      </w:r>
      <w:r>
        <w:t xml:space="preserve">Choosing among these four fitted models is model selection,</w:t>
      </w:r>
      <w:r>
        <w:t xml:space="preserve"> </w:t>
      </w:r>
      <w:r>
        <w:t xml:space="preserve">and the observations it uses are cars held out from fitting.</w:t>
      </w:r>
    </w:p>
    <w:bookmarkEnd w:id="204"/>
    <w:bookmarkStart w:id="206" w:name="def-validation-set"/>
    <w:p>
      <w:pPr>
        <w:pStyle w:val="BodyText"/>
      </w:pPr>
      <w:r>
        <w:rPr>
          <w:b/>
          <w:bCs/>
        </w:rPr>
        <w:t xml:space="preserve">Definition 41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for</w:t>
      </w:r>
      <w:r>
        <w:t xml:space="preserve"> </w:t>
      </w:r>
      <w:hyperlink w:anchor="def-model-selection">
        <w:r>
          <w:rPr>
            <w:rStyle w:val="Hyperlink"/>
          </w:rPr>
          <w:t xml:space="preserve">model selection</w:t>
        </w:r>
      </w:hyperlink>
      <w:r>
        <w:t xml:space="preserve"> </w:t>
      </w:r>
      <w:r>
        <w:t xml:space="preserve">among candidate</w:t>
      </w:r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205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0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06"/>
    <w:bookmarkStart w:id="208" w:name="def-validation-error"/>
    <w:p>
      <w:pPr>
        <w:pStyle w:val="BodyText"/>
      </w:pPr>
      <w:r>
        <w:rPr>
          <w:b/>
          <w:bCs/>
        </w:rPr>
        <w:t xml:space="preserve">Definition 42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207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07"/>
    </w:p>
    <w:bookmarkEnd w:id="208"/>
    <w:bookmarkStart w:id="210" w:name="def-validation-choice"/>
    <w:p>
      <w:pPr>
        <w:pStyle w:val="FirstParagraph"/>
      </w:pPr>
      <w:r>
        <w:rPr>
          <w:b/>
          <w:bCs/>
        </w:rPr>
        <w:t xml:space="preserve">Definition 43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209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09"/>
    </w:p>
    <w:bookmarkEnd w:id="210"/>
    <w:bookmarkStart w:id="212" w:name="def-test-set"/>
    <w:p>
      <w:pPr>
        <w:pStyle w:val="FirstParagraph"/>
      </w:pPr>
      <w:r>
        <w:rPr>
          <w:b/>
          <w:bCs/>
        </w:rPr>
        <w:t xml:space="preserve">Definition 44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that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picks is scored:</w:t>
      </w:r>
    </w:p>
    <w:p>
      <w:pPr>
        <w:pStyle w:val="BodyText"/>
      </w:pPr>
      <w:bookmarkStart w:id="211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1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12"/>
    <w:bookmarkStart w:id="214" w:name="def-test-error"/>
    <w:p>
      <w:pPr>
        <w:pStyle w:val="BodyText"/>
      </w:pPr>
      <w:r>
        <w:rPr>
          <w:b/>
          <w:bCs/>
        </w:rPr>
        <w:t xml:space="preserve">Definition 45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213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13"/>
    </w:p>
    <w:bookmarkEnd w:id="214"/>
    <w:bookmarkStart w:id="216" w:name="def-error-rate"/>
    <w:p>
      <w:pPr>
        <w:pStyle w:val="FirstParagraph"/>
      </w:pPr>
      <w:r>
        <w:rPr>
          <w:b/>
          <w:bCs/>
        </w:rPr>
        <w:t xml:space="preserve">Definition 46 (Error rate (misclassification rate))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for a</w:t>
      </w:r>
      <w:r>
        <w:t xml:space="preserve"> </w:t>
      </w:r>
      <w:hyperlink r:id="rId215">
        <w:r>
          <w:rPr>
            <w:rStyle w:val="Hyperlink"/>
          </w:rPr>
          <w:t xml:space="preserve">categorical</w:t>
        </w:r>
      </w:hyperlink>
      <w:r>
        <w:t xml:space="preserve"> </w:t>
      </w:r>
      <w:r>
        <w:t xml:space="preserve">outcome on a set of observations</w:t>
      </w:r>
      <w:r>
        <w:t xml:space="preserve"> </w:t>
      </w:r>
      <w:r>
        <w:t xml:space="preserve">is the</w:t>
      </w:r>
      <w:r>
        <w:t xml:space="preserve"> </w:t>
      </w:r>
      <w:hyperlink r:id="rId86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under 0-1 loss,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≠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which is 1 for a wrong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 0 for a correct one.</w:t>
      </w:r>
      <w:r>
        <w:t xml:space="preserve"> </w:t>
      </w:r>
      <w:r>
        <w:t xml:space="preserve">The error rate is the proportion of observations in the set whose predicted category differs from the observed category.</w:t>
      </w:r>
    </w:p>
    <w:bookmarkEnd w:id="216"/>
    <w:bookmarkStart w:id="217" w:name="def-training-error-rate"/>
    <w:p>
      <w:pPr>
        <w:pStyle w:val="BodyText"/>
      </w:pPr>
      <w:r>
        <w:rPr>
          <w:b/>
          <w:bCs/>
        </w:rPr>
        <w:t xml:space="preserve">Definition 47 (Training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17"/>
    <w:bookmarkStart w:id="218" w:name="def-test-error-rate"/>
    <w:p>
      <w:pPr>
        <w:pStyle w:val="BodyText"/>
      </w:pPr>
      <w:r>
        <w:rPr>
          <w:b/>
          <w:bCs/>
        </w:rPr>
        <w:t xml:space="preserve">Definition 48 (Test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18"/>
    <w:bookmarkStart w:id="220" w:name="exm-error-rate"/>
    <w:p>
      <w:pPr>
        <w:pStyle w:val="BodyText"/>
      </w:pPr>
      <w:r>
        <w:rPr>
          <w:b/>
          <w:bCs/>
        </w:rPr>
        <w:t xml:space="preserve">Example 31 (Test error rate of a low-birth-weight classifier)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hold births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The outcome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is 1 for a birth weight under 2.5 kg and 0 otherwise.</w:t>
      </w:r>
      <w:r>
        <w:t xml:space="preserve"> </w:t>
      </w:r>
      <w:r>
        <w:t xml:space="preserve">We fit a</w:t>
      </w:r>
      <w:r>
        <w:t xml:space="preserve"> </w:t>
      </w:r>
      <w:hyperlink r:id="rId219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on the mother’s age, weight at her last menstrual period, smoking status,</w:t>
      </w:r>
      <w:r>
        <w:t xml:space="preserve"> </w:t>
      </w:r>
      <w:r>
        <w:t xml:space="preserve">history of hypertension, and presence of uterine irritability.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hyperlink r:id="rId18">
        <w:r>
          <w:rPr>
            <w:rStyle w:val="Hyperlink"/>
          </w:rPr>
          <w:t xml:space="preserve">predicts</w:t>
        </w:r>
      </w:hyperlink>
      <w:r>
        <w:t xml:space="preserve"> </w:t>
      </w:r>
      <w:r>
        <w:rPr>
          <w:rStyle w:val="VerbatimChar"/>
        </w:rPr>
        <w:t xml:space="preserve">low = 1</w:t>
      </w:r>
      <w:r>
        <w:t xml:space="preserve"> </w:t>
      </w:r>
      <w:r>
        <w:t xml:space="preserve">when its fitted</w:t>
      </w:r>
      <w:r>
        <w:t xml:space="preserve"> </w:t>
      </w:r>
      <w:hyperlink r:id="rId7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exceeds 0.5.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ui,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predicted_low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(fit_low,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low[is_test])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training     test </w:t>
      </w:r>
      <w:r>
        <w:br/>
      </w:r>
      <w:r>
        <w:rPr>
          <w:rStyle w:val="CommentTok"/>
        </w:rPr>
        <w:t xml:space="preserve">#&gt; 0.261905 0.396825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smf.logit(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"low ~ age + lwt + smoke + ht + ui"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</w:t>
      </w:r>
      <w:r>
        <w:br/>
      </w:r>
      <w:r>
        <w:rPr>
          <w:rStyle w:val="NormalTok"/>
        </w:rPr>
        <w:t xml:space="preserve">).fit(disp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predicted_low(data):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(fit_low.predict(data)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(predicted_low(birthwt[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is_test]).mean(),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: (predicted_low(birthwt[is_test])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][is_test]).mean(),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{'training': np.float64(0.2619047619047619), 'test': np.float64(0.3968253968253968)}</w:t>
      </w:r>
    </w:p>
    <w:p>
      <w:pPr>
        <w:pStyle w:val="FirstParagraph"/>
      </w:pPr>
      <w:r>
        <w:t xml:space="preserve">Of the 189 births, 63 are in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are chosen for simplicity, not for predictive quality.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gets the wrong birth-weight category for</w:t>
      </w:r>
      <w:r>
        <w:t xml:space="preserve"> </w:t>
      </w:r>
      <w:r>
        <w:t xml:space="preserve">39.7% of the test births,</w:t>
      </w:r>
      <w:r>
        <w:t xml:space="preserve"> </w:t>
      </w:r>
      <w:r>
        <w:t xml:space="preserve">so its</w:t>
      </w:r>
      <w:r>
        <w:t xml:space="preserve"> </w:t>
      </w:r>
      <w:hyperlink w:anchor="def-test-error-rate">
        <w:r>
          <w:rPr>
            <w:rStyle w:val="Hyperlink"/>
          </w:rPr>
          <w:t xml:space="preserve">test error rate</w:t>
        </w:r>
      </w:hyperlink>
      <w:r>
        <w:t xml:space="preserve"> </w:t>
      </w:r>
      <w:r>
        <w:t xml:space="preserve">is 0.397.</w:t>
      </w:r>
      <w:r>
        <w:t xml:space="preserve"> </w:t>
      </w:r>
      <w:r>
        <w:t xml:space="preserve">Its</w:t>
      </w:r>
      <w:r>
        <w:t xml:space="preserve"> </w:t>
      </w:r>
      <w:hyperlink w:anchor="def-training-error-rate">
        <w:r>
          <w:rPr>
            <w:rStyle w:val="Hyperlink"/>
          </w:rPr>
          <w:t xml:space="preserve">training error rate</w:t>
        </w:r>
      </w:hyperlink>
      <w:r>
        <w:t xml:space="preserve"> </w:t>
      </w:r>
      <w:r>
        <w:t xml:space="preserve">is 0.262.</w:t>
      </w:r>
    </w:p>
    <w:bookmarkEnd w:id="220"/>
    <w:bookmarkStart w:id="224" w:name="rem-data-splits"/>
    <w:p>
      <w:pPr>
        <w:pStyle w:val="BodyText"/>
      </w:pPr>
      <w:r>
        <w:rPr>
          <w:i/>
          <w:iCs/>
        </w:rPr>
        <w:t xml:space="preserve">Remark 19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15"/>
        </w:numPr>
      </w:pPr>
      <w:r>
        <w:t xml:space="preserve">the training set is used to fit each candidate model,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1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fitted model.</w:t>
      </w:r>
    </w:p>
    <w:p>
      <w:pPr>
        <w:pStyle w:val="FirstParagraph"/>
      </w:pPr>
      <w:r>
        <w:t xml:space="preserve">The chosen fitted model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prediction error on the validation set is optimistic as an estimate of its generalization error.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221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22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23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224"/>
    <w:bookmarkStart w:id="225" w:name="rem-validation-test-error"/>
    <w:p>
      <w:pPr>
        <w:pStyle w:val="BodyText"/>
      </w:pPr>
      <w:r>
        <w:rPr>
          <w:i/>
          <w:iCs/>
        </w:rPr>
        <w:t xml:space="preserve">Remark 20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evaluated.</w:t>
      </w:r>
      <w:r>
        <w:t xml:space="preserve"> </w:t>
      </w:r>
      <w:r>
        <w:t xml:space="preserve">The model was not fitted to the validation or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10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model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model with the smallest validation error,</w:t>
      </w:r>
      <w:r>
        <w:t xml:space="preserve"> </w:t>
      </w:r>
      <w:r>
        <w:t xml:space="preserve">so the validation error of the chosen model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[4, Sec. 7.2]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model itself.</w:t>
      </w:r>
      <w:r>
        <w:t xml:space="preserve"> </w:t>
      </w:r>
      <w:r>
        <w:t xml:space="preserve">Here the test error is the number computed from the test set,</w:t>
      </w:r>
      <w:r>
        <w:t xml:space="preserve"> </w:t>
      </w:r>
      <w:r>
        <w:t xml:space="preserve">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225"/>
    <w:bookmarkStart w:id="248" w:name="exm-train-validation-test-split"/>
    <w:p>
      <w:pPr>
        <w:pStyle w:val="BodyText"/>
      </w:pPr>
      <w:r>
        <w:rPr>
          <w:b/>
          <w:bCs/>
        </w:rPr>
        <w:t xml:space="preserve">Example 32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32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[6, p. 213]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6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226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0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2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23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4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2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23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8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6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2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23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2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2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24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243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4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244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[6, p. 213]</w:t>
            </w:r>
            <w:r>
              <w:t xml:space="preserve">.</w:t>
            </w:r>
          </w:p>
          <w:p/>
        </w:tc>
      </w:tr>
    </w:tbl>
    <w:bookmarkEnd w:id="248"/>
    <w:bookmarkEnd w:id="249"/>
    <w:bookmarkStart w:id="285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250" w:name="exr-kfold"/>
    <w:p>
      <w:pPr>
        <w:pStyle w:val="FirstParagraph"/>
      </w:pPr>
      <w:r>
        <w:rPr>
          <w:b/>
          <w:bCs/>
        </w:rPr>
        <w:t xml:space="preserve">Exercise 11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6"/>
        </w:numPr>
      </w:pPr>
      <w:r>
        <w:t xml:space="preserve">How many times is a given car used for fitting, and how many times for prediction?</w:t>
      </w:r>
    </w:p>
    <w:bookmarkEnd w:id="250"/>
    <w:bookmarkStart w:id="251" w:name="sol-kfold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251"/>
    <w:bookmarkStart w:id="253" w:name="def-folds"/>
    <w:p>
      <w:pPr>
        <w:pStyle w:val="FirstParagraph"/>
      </w:pPr>
      <w:r>
        <w:rPr>
          <w:b/>
          <w:bCs/>
        </w:rPr>
        <w:t xml:space="preserve">Definition 49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252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52"/>
    </w:p>
    <w:bookmarkEnd w:id="253"/>
    <w:bookmarkStart w:id="254" w:name="rem-source-folds"/>
    <w:p>
      <w:pPr>
        <w:pStyle w:val="FirstParagraph"/>
      </w:pPr>
      <w:r>
        <w:rPr>
          <w:i/>
          <w:iCs/>
        </w:rPr>
        <w:t xml:space="preserve">Remark 21</w:t>
      </w:r>
      <w:r>
        <w:t xml:space="preserve"> (Source: Folds). </w:t>
      </w:r>
      <w:r>
        <w:t xml:space="preserve">James et al. [6, Sec. 5.1.3]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254"/>
    <w:bookmarkStart w:id="256" w:name="def-fold-size"/>
    <w:p>
      <w:pPr>
        <w:pStyle w:val="BodyText"/>
      </w:pPr>
      <w:r>
        <w:rPr>
          <w:b/>
          <w:bCs/>
        </w:rPr>
        <w:t xml:space="preserve">Definition 50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255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55"/>
    </w:p>
    <w:bookmarkEnd w:id="256"/>
    <w:bookmarkStart w:id="258" w:name="def-fold-assignment"/>
    <w:p>
      <w:pPr>
        <w:pStyle w:val="FirstParagraph"/>
      </w:pPr>
      <w:r>
        <w:rPr>
          <w:b/>
          <w:bCs/>
        </w:rPr>
        <w:t xml:space="preserve">Definition 51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257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57"/>
    </w:p>
    <w:bookmarkEnd w:id="258"/>
    <w:bookmarkStart w:id="259" w:name="rem-source-fold-assignment"/>
    <w:p>
      <w:pPr>
        <w:pStyle w:val="FirstParagraph"/>
      </w:pPr>
      <w:r>
        <w:rPr>
          <w:i/>
          <w:iCs/>
        </w:rPr>
        <w:t xml:space="preserve">Remark 22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7.10.1]</w:t>
      </w:r>
      <w:r>
        <w:t xml:space="preserve">.</w:t>
      </w:r>
    </w:p>
    <w:bookmarkEnd w:id="259"/>
    <w:p>
      <w:pPr>
        <w:pStyle w:val="BodyText"/>
      </w:pPr>
      <w:r>
        <w:t xml:space="preserve"> </w:t>
      </w:r>
    </w:p>
    <w:bookmarkStart w:id="261" w:name="def-fold-out-fitted-model"/>
    <w:p>
      <w:pPr>
        <w:pStyle w:val="BodyText"/>
      </w:pPr>
      <w:r>
        <w:rPr>
          <w:b/>
          <w:bCs/>
        </w:rPr>
        <w:t xml:space="preserve">Definition 52 (Fold-out fitted model)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fitted model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260" w:name="eq-fold-out-fitted-model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60"/>
    </w:p>
    <w:bookmarkEnd w:id="261"/>
    <w:bookmarkStart w:id="262" w:name="rem-source-fold-out-fitted-model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Fold-out fitted model).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262"/>
    <w:bookmarkStart w:id="263" w:name="def-kfold"/>
    <w:p>
      <w:pPr>
        <w:pStyle w:val="BodyText"/>
      </w:pPr>
      <w:r>
        <w:rPr>
          <w:b/>
          <w:bCs/>
        </w:rPr>
        <w:t xml:space="preserve">Definition 53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Compute a summary prediction-error measure across all folds.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263"/>
    <w:bookmarkStart w:id="264" w:name="rem-kfold-vs-validation-set"/>
    <w:p>
      <w:pPr>
        <w:pStyle w:val="BodyText"/>
      </w:pPr>
      <w:r>
        <w:rPr>
          <w:i/>
          <w:iCs/>
        </w:rPr>
        <w:t xml:space="preserve">Remark 24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39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264"/>
    <w:bookmarkStart w:id="266" w:name="def-cv-estimate"/>
    <w:p>
      <w:pPr>
        <w:pStyle w:val="BodyText"/>
      </w:pPr>
      <w:r>
        <w:rPr>
          <w:b/>
          <w:bCs/>
        </w:rPr>
        <w:t xml:space="preserve">Definition 54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3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265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65"/>
    </w:p>
    <w:bookmarkEnd w:id="266"/>
    <w:bookmarkStart w:id="267" w:name="rem-source-cv-estimate"/>
    <w:p>
      <w:pPr>
        <w:pStyle w:val="FirstParagraph"/>
      </w:pPr>
      <w:r>
        <w:rPr>
          <w:i/>
          <w:iCs/>
        </w:rPr>
        <w:t xml:space="preserve">Remark 25</w:t>
      </w:r>
      <w:r>
        <w:t xml:space="preserve"> (Source: Cross-validation estimate). </w:t>
      </w:r>
      <w:r>
        <w:t xml:space="preserve">Hastie et al. [4, Sec. 7.10.1]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67"/>
    <w:bookmarkStart w:id="268" w:name="exr-cv-estimate-by-fold"/>
    <w:p>
      <w:pPr>
        <w:pStyle w:val="BodyText"/>
      </w:pPr>
      <w:r>
        <w:rPr>
          <w:b/>
          <w:bCs/>
        </w:rPr>
        <w:t xml:space="preserve">Exercise 12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68"/>
    <w:bookmarkStart w:id="269" w:name="sol-cv-estimate-by-fold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49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47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model.</w:t>
      </w:r>
    </w:p>
    <w:bookmarkEnd w:id="269"/>
    <w:bookmarkStart w:id="271" w:name="thm-cv-estimate-by-fold"/>
    <w:p>
      <w:pPr>
        <w:pStyle w:val="BodyText"/>
      </w:pPr>
      <w:r>
        <w:rPr>
          <w:b/>
          <w:bCs/>
        </w:rPr>
        <w:t xml:space="preserve">Theorem 6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70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70"/>
    </w:p>
    <w:bookmarkEnd w:id="2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12</w:t>
        </w:r>
      </w:hyperlink>
      <w:r>
        <w:t xml:space="preserve">.</w:t>
      </w:r>
    </w:p>
    <w:bookmarkStart w:id="273" w:name="def-fold-mse"/>
    <w:p>
      <w:pPr>
        <w:pStyle w:val="BodyText"/>
      </w:pPr>
      <w:r>
        <w:rPr>
          <w:b/>
          <w:bCs/>
        </w:rPr>
        <w:t xml:space="preserve">Definition 55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3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’s</w:t>
      </w:r>
      <w:r>
        <w:t xml:space="preserve"> </w:t>
      </w:r>
      <w:hyperlink r:id="rId18">
        <w:r>
          <w:rPr>
            <w:rStyle w:val="Hyperlink"/>
          </w:rPr>
          <w:t xml:space="preserve">predictions</w:t>
        </w:r>
      </w:hyperlink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272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272"/>
    </w:p>
    <w:bookmarkEnd w:id="273"/>
    <w:bookmarkStart w:id="274" w:name="rem-source-fold-mse"/>
    <w:p>
      <w:pPr>
        <w:pStyle w:val="FirstParagraph"/>
      </w:pPr>
      <w:r>
        <w:rPr>
          <w:i/>
          <w:iCs/>
        </w:rPr>
        <w:t xml:space="preserve">Remark 26</w:t>
      </w:r>
      <w:r>
        <w:t xml:space="preserve"> (Source: Fold mean squared error). </w:t>
      </w:r>
      <w:r>
        <w:t xml:space="preserve">James et al. [6, Sec. 5.1.3]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274"/>
    <w:bookmarkStart w:id="275" w:name="rem-cv-estimate"/>
    <w:p>
      <w:pPr>
        <w:pStyle w:val="BodyText"/>
      </w:pPr>
      <w:r>
        <w:rPr>
          <w:i/>
          <w:iCs/>
        </w:rPr>
        <w:t xml:space="preserve">Remark 27</w:t>
      </w:r>
      <w:r>
        <w:t xml:space="preserve"> (What the cross-validation estimate estimates). </w:t>
      </w:r>
      <w:r>
        <w:t xml:space="preserve">Each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comes from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But the model 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models differ from one another and from the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model fitted to all the data</w:t>
      </w:r>
      <w:r>
        <w:t xml:space="preserve"> </w:t>
      </w:r>
      <w:r>
        <w:t xml:space="preserve">[4, Sec. 7.12]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[6, Sec. 5.1.3]</w:t>
      </w:r>
      <w:r>
        <w:t xml:space="preserve"> </w:t>
      </w:r>
      <w:r>
        <w:t xml:space="preserve">use.</w:t>
      </w:r>
    </w:p>
    <w:bookmarkEnd w:id="275"/>
    <w:bookmarkStart w:id="276" w:name="rem-choosing-k"/>
    <w:p>
      <w:pPr>
        <w:pStyle w:val="BodyText"/>
      </w:pPr>
      <w:r>
        <w:rPr>
          <w:i/>
          <w:iCs/>
        </w:rPr>
        <w:t xml:space="preserve">Remark 28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[6, Sec. 5.1.4]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model fitted to fewer observations usually has a larger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276"/>
    <w:bookmarkStart w:id="281" w:name="exm-kfold-simulated"/>
    <w:p>
      <w:pPr>
        <w:pStyle w:val="BodyText"/>
      </w:pPr>
      <w:r>
        <w:rPr>
          <w:b/>
          <w:bCs/>
        </w:rPr>
        <w:t xml:space="preserve">Example 33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28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0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2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280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expected generalization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281"/>
    <w:bookmarkStart w:id="284" w:name="exm-kfold-mtcars"/>
    <w:p>
      <w:pPr>
        <w:pStyle w:val="BodyText"/>
      </w:pPr>
      <w:r>
        <w:rPr>
          <w:b/>
          <w:bCs/>
        </w:rPr>
        <w:t xml:space="preserve">Example 34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33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2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282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3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283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284"/>
    <w:bookmarkEnd w:id="285"/>
    <w:bookmarkStart w:id="313" w:name="sec-loocv"/>
    <w:p>
      <w:pPr>
        <w:pStyle w:val="Heading2"/>
      </w:pPr>
      <w:r>
        <w:t xml:space="preserve">7 Leave-one-out cross-validation</w:t>
      </w:r>
    </w:p>
    <w:bookmarkStart w:id="286" w:name="exr-loocv"/>
    <w:p>
      <w:pPr>
        <w:pStyle w:val="FirstParagraph"/>
      </w:pPr>
      <w:r>
        <w:rPr>
          <w:b/>
          <w:bCs/>
        </w:rPr>
        <w:t xml:space="preserve">Exercise 13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2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2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) differ?</w:t>
      </w:r>
    </w:p>
    <w:bookmarkEnd w:id="286"/>
    <w:bookmarkStart w:id="287" w:name="sol-loocv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</w:p>
    <w:p>
      <w:pPr>
        <w:pStyle w:val="Compact"/>
        <w:numPr>
          <w:ilvl w:val="0"/>
          <w:numId w:val="102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2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2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287"/>
    <w:bookmarkStart w:id="289" w:name="def-loocv"/>
    <w:p>
      <w:pPr>
        <w:pStyle w:val="FirstParagraph"/>
      </w:pPr>
      <w:r>
        <w:rPr>
          <w:b/>
          <w:bCs/>
        </w:rPr>
        <w:t xml:space="preserve">Definition 56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288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28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5.1.2]</w:t>
      </w:r>
      <w:r>
        <w:t xml:space="preserve">;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289"/>
    <w:bookmarkStart w:id="290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13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fitted-model">
        <w:r>
          <w:rPr>
            <w:rStyle w:val="Hyperlink"/>
          </w:rPr>
          <w:t xml:space="preserve">Equation 48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45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23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which maps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to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fitted-model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This model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23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depends only on the fitted model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292" w:name="def-term-vector"/>
    <w:p>
      <w:pPr>
        <w:pStyle w:val="FirstParagraph"/>
      </w:pPr>
      <w:r>
        <w:rPr>
          <w:b/>
          <w:bCs/>
        </w:rPr>
        <w:t xml:space="preserve">Definition 57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291" w:name="eq-term-vector"/>
      <w:r>
        <w:t xml:space="preserve">$$
    \mathord{\smash[b]{\underset{\raise.3ex\hbox{$\scriptstyle\sim$}}{t}}\vphantom{t}}_{i} \stackrel{\text{def}}{=}{\mathopen{}\left(t_{1}(x_{i}), \ldots, t_{p^{*}}(x_{i})\right)\mathclose{}}^{\top}.
     \qquad(53)$$</w:t>
      </w:r>
      <w:bookmarkEnd w:id="291"/>
    </w:p>
    <w:bookmarkEnd w:id="292"/>
    <w:bookmarkStart w:id="294" w:name="rem-term-vector"/>
    <w:p>
      <w:pPr>
        <w:pStyle w:val="FirstParagraph"/>
      </w:pPr>
      <w:r>
        <w:rPr>
          <w:i/>
          <w:iCs/>
        </w:rPr>
        <w:t xml:space="preserve">Remark 29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293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294"/>
    <w:bookmarkStart w:id="296" w:name="def-cross-product-matrix"/>
    <w:p>
      <w:pPr>
        <w:pStyle w:val="BodyText"/>
      </w:pPr>
      <w:r>
        <w:rPr>
          <w:b/>
          <w:bCs/>
        </w:rPr>
        <w:t xml:space="preserve">Definition 58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295" w:name="eq-cross-product-matrix"/>
      <w:r>
        <w:t xml:space="preserve">$$
    A\stackrel{\text{def}}{=}\sum_{i\in I} \mathord{\smash[b]{\underset{\raise.3ex\hbox{$\scriptstyle\sim$}}{t}}\vphantom{t}}_{i} {\mathord{\smash[b]{\underset{\raise.3ex\hbox{$\scriptstyle\sim$}}{t}}\vphantom{t}}_{i}}^{\top}.
     \qquad(54)$$</w:t>
      </w:r>
      <w:bookmarkEnd w:id="295"/>
    </w:p>
    <w:bookmarkEnd w:id="296"/>
    <w:bookmarkStart w:id="298" w:name="rem-source-cross-product-matrix"/>
    <w:p>
      <w:pPr>
        <w:pStyle w:val="FirstParagraph"/>
      </w:pPr>
      <w:r>
        <w:rPr>
          <w:i/>
          <w:iCs/>
        </w:rPr>
        <w:t xml:space="preserve">Remark 30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[13], chap. </w:t>
      </w:r>
      <w:r>
        <w:t xml:space="preserve">“Matrix Cross-Products”</w:t>
      </w:r>
      <w:r>
        <w:t xml:space="preserve"> </w:t>
      </w:r>
      <w:r>
        <w:t xml:space="preserve">(see</w:t>
      </w:r>
      <w:r>
        <w:t xml:space="preserve"> </w:t>
      </w:r>
      <w:hyperlink r:id="rId297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298"/>
    <w:bookmarkStart w:id="301" w:name="rem-cross-product-matrix"/>
    <w:p>
      <w:pPr>
        <w:pStyle w:val="BodyText"/>
      </w:pPr>
      <w:r>
        <w:rPr>
          <w:i/>
          <w:iCs/>
        </w:rPr>
        <w:t xml:space="preserve">Remark 31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[13], chap. </w:t>
            </w:r>
            <w:r>
              <w:t xml:space="preserve">“Matrix Cross-Products”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97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301"/>
    <w:bookmarkStart w:id="304" w:name="def-leverage"/>
    <w:p>
      <w:pPr>
        <w:pStyle w:val="BodyText"/>
      </w:pPr>
      <w:r>
        <w:rPr>
          <w:b/>
          <w:bCs/>
        </w:rPr>
        <w:t xml:space="preserve">Definition 59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302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[14]</w:t>
      </w:r>
    </w:p>
    <w:p>
      <w:pPr>
        <w:pStyle w:val="BodyText"/>
      </w:pPr>
      <w:bookmarkStart w:id="303" w:name="eq-leverage"/>
      <w:r>
        <w:t xml:space="preserve">$$
    h_{i} \stackrel{\text{def}}{=}{\mathord{\smash[b]{\underset{\raise.3ex\hbox{$\scriptstyle\sim$}}{t}}\vphantom{t}}_{i}}^{\top} A^{-1} \mathord{\smash[b]{\underset{\raise.3ex\hbox{$\scriptstyle\sim$}}{t}}\vphantom{t}}_{i}.
     \qquad(55)$$</w:t>
      </w:r>
      <w:bookmarkEnd w:id="30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304"/>
    <w:bookmarkStart w:id="306" w:name="rem-source-leverage"/>
    <w:p>
      <w:pPr>
        <w:pStyle w:val="BodyText"/>
      </w:pPr>
      <w:r>
        <w:rPr>
          <w:i/>
          <w:iCs/>
        </w:rPr>
        <w:t xml:space="preserve">Remark 32</w:t>
      </w:r>
      <w:r>
        <w:t xml:space="preserve"> (Source: Leverage). </w:t>
      </w:r>
      <w:r>
        <w:t xml:space="preserve">James et al. [6, Sec. 3.3.3]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305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306"/>
    <w:bookmarkStart w:id="309" w:name="thm-loocv-shortcut"/>
    <w:p>
      <w:pPr>
        <w:pStyle w:val="BodyText"/>
      </w:pPr>
      <w:r>
        <w:rPr>
          <w:b/>
          <w:bCs/>
        </w:rPr>
        <w:t xml:space="preserve">Theorem 7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302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07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58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308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308"/>
    </w:p>
    <w:bookmarkEnd w:id="3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310" w:name="rem-source-loocv-shortcut"/>
    <w:p>
      <w:pPr>
        <w:pStyle w:val="BodyText"/>
      </w:pPr>
      <w:r>
        <w:rPr>
          <w:i/>
          <w:iCs/>
        </w:rPr>
        <w:t xml:space="preserve">Remark 33</w:t>
      </w:r>
      <w:r>
        <w:t xml:space="preserve"> (Source: Leave-one-out cross-validation for least squares). </w:t>
      </w:r>
      <w:r>
        <w:t xml:space="preserve">James et al. [6, Sec. 5.1.2]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 </w:t>
      </w:r>
      <w:r>
        <w:t xml:space="preserve">for many linear fitting methods.</w:t>
      </w:r>
    </w:p>
    <w:bookmarkEnd w:id="310"/>
    <w:bookmarkStart w:id="311" w:name="exm-loocv-shortcut"/>
    <w:p>
      <w:pPr>
        <w:pStyle w:val="BodyText"/>
      </w:pPr>
      <w:r>
        <w:rPr>
          <w:b/>
          <w:bCs/>
        </w:rPr>
        <w:t xml:space="preserve">Example 35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52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7.10543e-15    2.00000e+00</w:t>
      </w:r>
    </w:p>
    <w:p>
      <w:pPr>
        <w:pStyle w:val="FirstParagraph"/>
      </w:pPr>
      <w:r>
        <w:t xml:space="preserve">The two columns differ by at most 7.1e-15,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311"/>
    <w:bookmarkStart w:id="312" w:name="rem-loocv"/>
    <w:p>
      <w:pPr>
        <w:pStyle w:val="BodyText"/>
      </w:pPr>
      <w:r>
        <w:rPr>
          <w:i/>
          <w:iCs/>
        </w:rPr>
        <w:t xml:space="preserve">Remark 34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28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[6, Sec. 5.1.4]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312"/>
    <w:bookmarkEnd w:id="313"/>
    <w:bookmarkStart w:id="343" w:name="sec-cv-model-choice"/>
    <w:p>
      <w:pPr>
        <w:pStyle w:val="Heading2"/>
      </w:pPr>
      <w:r>
        <w:t xml:space="preserve">8 Choosing a model by cross-validation</w:t>
      </w:r>
    </w:p>
    <w:bookmarkStart w:id="315" w:name="def-cv-estimate-indexed"/>
    <w:p>
      <w:pPr>
        <w:pStyle w:val="FirstParagraph"/>
      </w:pPr>
      <w:r>
        <w:rPr>
          <w:b/>
          <w:bCs/>
        </w:rPr>
        <w:t xml:space="preserve">Definition 60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314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314"/>
    </w:p>
    <w:bookmarkEnd w:id="315"/>
    <w:bookmarkStart w:id="317" w:name="def-cv-choice"/>
    <w:p>
      <w:pPr>
        <w:pStyle w:val="FirstParagraph"/>
      </w:pPr>
      <w:r>
        <w:rPr>
          <w:b/>
          <w:bCs/>
        </w:rPr>
        <w:t xml:space="preserve">Definition 61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316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316"/>
    </w:p>
    <w:bookmarkEnd w:id="317"/>
    <w:bookmarkStart w:id="318" w:name="exm-cv-choice-inputs"/>
    <w:p>
      <w:pPr>
        <w:pStyle w:val="FirstParagraph"/>
      </w:pPr>
      <w:r>
        <w:rPr>
          <w:b/>
          <w:bCs/>
        </w:rPr>
        <w:t xml:space="preserve">Example 36 (Inputs of the cross-validation choice procedure)</w:t>
      </w:r>
      <w:r>
        <w:t xml:space="preserve"> </w:t>
      </w:r>
      <w:r>
        <w:t xml:space="preserve">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over polynomials of several degrees is specified by these inputs:</w:t>
      </w:r>
    </w:p>
    <w:p>
      <w:pPr>
        <w:pStyle w:val="Compact"/>
        <w:numPr>
          <w:ilvl w:val="0"/>
          <w:numId w:val="1024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24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24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24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318"/>
    <w:bookmarkStart w:id="320" w:name="def-nested-cv"/>
    <w:p>
      <w:pPr>
        <w:pStyle w:val="FirstParagraph"/>
      </w:pPr>
      <w:r>
        <w:rPr>
          <w:b/>
          <w:bCs/>
        </w:rPr>
        <w:t xml:space="preserve">Definition 62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319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319"/>
    </w:p>
    <w:bookmarkEnd w:id="320"/>
    <w:bookmarkStart w:id="321" w:name="rem-source-nested-cv"/>
    <w:p>
      <w:pPr>
        <w:pStyle w:val="FirstParagraph"/>
      </w:pPr>
      <w:r>
        <w:rPr>
          <w:i/>
          <w:iCs/>
        </w:rPr>
        <w:t xml:space="preserve">Remark 35</w:t>
      </w:r>
      <w:r>
        <w:t xml:space="preserve"> (Source: Nested cross-validation). </w:t>
      </w:r>
      <w:r>
        <w:t xml:space="preserve">Hastie et al. [4, Sec. 7.10.2]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321"/>
    <w:bookmarkStart w:id="322" w:name="rem-nested-cv"/>
    <w:p>
      <w:pPr>
        <w:pStyle w:val="BodyText"/>
      </w:pPr>
      <w:r>
        <w:rPr>
          <w:i/>
          <w:iCs/>
        </w:rPr>
        <w:t xml:space="preserve">Remark 36</w:t>
      </w:r>
      <w:r>
        <w:t xml:space="preserve"> (What is nested). </w:t>
      </w:r>
      <w:r>
        <w:t xml:space="preserve">Each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322"/>
    <w:bookmarkStart w:id="325" w:name="rem-cv-winner-optimistic"/>
    <w:p>
      <w:pPr>
        <w:pStyle w:val="BodyText"/>
      </w:pPr>
      <w:r>
        <w:rPr>
          <w:i/>
          <w:iCs/>
        </w:rPr>
        <w:t xml:space="preserve">Remark 37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39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[4, Sec. 7.2]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325"/>
    <w:bookmarkStart w:id="328" w:name="def-cv-se"/>
    <w:p>
      <w:pPr>
        <w:pStyle w:val="BodyText"/>
      </w:pPr>
      <w:r>
        <w:rPr>
          <w:b/>
          <w:bCs/>
        </w:rPr>
        <w:t xml:space="preserve">Definition 63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326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327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327"/>
    </w:p>
    <w:bookmarkEnd w:id="328"/>
    <w:bookmarkStart w:id="329" w:name="rem-source-cv-se"/>
    <w:p>
      <w:pPr>
        <w:pStyle w:val="FirstParagraph"/>
      </w:pPr>
      <w:r>
        <w:rPr>
          <w:i/>
          <w:iCs/>
        </w:rPr>
        <w:t xml:space="preserve">Remark 38</w:t>
      </w:r>
      <w:r>
        <w:t xml:space="preserve"> (Source: Fold-based standard error). </w:t>
      </w:r>
      <w:r>
        <w:t xml:space="preserve">Hastie et al. [4, Sec. 7.10.1]</w:t>
      </w:r>
      <w:r>
        <w:t xml:space="preserve">, who call the result a standard error.</w:t>
      </w:r>
    </w:p>
    <w:bookmarkEnd w:id="329"/>
    <w:bookmarkStart w:id="331" w:name="rem-cv-se"/>
    <w:p>
      <w:pPr>
        <w:pStyle w:val="BodyText"/>
      </w:pPr>
      <w:r>
        <w:rPr>
          <w:i/>
          <w:iCs/>
        </w:rPr>
        <w:t xml:space="preserve">Remark 39</w:t>
      </w:r>
      <w:r>
        <w:t xml:space="preserve"> (The fold-based standard error is only a rough guide). </w:t>
      </w:r>
      <w:r>
        <w:t xml:space="preserve">Hastie et al. [4, Sec. 7.10.1]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60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330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331"/>
    <w:bookmarkStart w:id="333" w:name="def-fold-mse-indexed"/>
    <w:p>
      <w:pPr>
        <w:pStyle w:val="BodyText"/>
      </w:pPr>
      <w:r>
        <w:rPr>
          <w:b/>
          <w:bCs/>
        </w:rPr>
        <w:t xml:space="preserve">Definition 64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332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61</m:t>
          </m:r>
          <m:r>
            <m:rPr>
              <m:sty m:val="p"/>
            </m:rPr>
            <m:t>)</m:t>
          </m:r>
        </m:oMath>
      </m:oMathPara>
      <w:bookmarkEnd w:id="332"/>
    </w:p>
    <w:bookmarkEnd w:id="333"/>
    <w:bookmarkStart w:id="335" w:name="def-cv-se-indexed"/>
    <w:p>
      <w:pPr>
        <w:pStyle w:val="FirstParagraph"/>
      </w:pPr>
      <w:r>
        <w:rPr>
          <w:b/>
          <w:bCs/>
        </w:rPr>
        <w:t xml:space="preserve">Definition 65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334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62</m:t>
          </m:r>
          <m:r>
            <m:rPr>
              <m:sty m:val="p"/>
            </m:rPr>
            <m:t>)</m:t>
          </m:r>
        </m:oMath>
      </m:oMathPara>
      <w:bookmarkEnd w:id="334"/>
    </w:p>
    <w:bookmarkEnd w:id="335"/>
    <w:bookmarkStart w:id="337" w:name="def-one-se-rule"/>
    <w:p>
      <w:pPr>
        <w:pStyle w:val="FirstParagraph"/>
      </w:pPr>
      <w:r>
        <w:rPr>
          <w:b/>
          <w:bCs/>
        </w:rPr>
        <w:t xml:space="preserve">Definition 66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336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63</m:t>
          </m:r>
          <m:r>
            <m:rPr>
              <m:sty m:val="p"/>
            </m:rPr>
            <m:t>)</m:t>
          </m:r>
        </m:oMath>
      </m:oMathPara>
      <w:bookmarkEnd w:id="33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[4, Sec. 7.10.1], [6, Sec. 6.1.3]</w:t>
      </w:r>
      <w:r>
        <w:t xml:space="preserve">.</w:t>
      </w:r>
    </w:p>
    <w:bookmarkEnd w:id="337"/>
    <w:bookmarkStart w:id="342" w:name="exm-one-se-rule"/>
    <w:p>
      <w:pPr>
        <w:pStyle w:val="BodyText"/>
      </w:pPr>
      <w:r>
        <w:rPr>
          <w:b/>
          <w:bCs/>
        </w:rPr>
        <w:t xml:space="preserve">Example 37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66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1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3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3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60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341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342"/>
    <w:bookmarkEnd w:id="343"/>
    <w:bookmarkStart w:id="359" w:name="sec-information-criteria"/>
    <w:p>
      <w:pPr>
        <w:pStyle w:val="Heading2"/>
      </w:pPr>
      <w:r>
        <w:t xml:space="preserve">9 Criteria that adjust the training error</w:t>
      </w:r>
    </w:p>
    <w:bookmarkStart w:id="345" w:name="def-adjusted-r-squared"/>
    <w:p>
      <w:pPr>
        <w:pStyle w:val="FirstParagraph"/>
      </w:pPr>
      <w:r>
        <w:rPr>
          <w:b/>
          <w:bCs/>
        </w:rPr>
        <w:t xml:space="preserve">Definition 67 (Adjusted coefficient of determination)</w:t>
      </w:r>
      <w:r>
        <w:t xml:space="preserve"> </w:t>
      </w:r>
      <w:r>
        <w:t xml:space="preserve">Let a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and a constant term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coefficient of determination</w:t>
      </w:r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R^2_{\text{adj}} \stackrel{\text{def}}{=}1 - \frac{\text{RSS}(\hat{\mathord{\smash[b]{\underset{\raise.3ex\hbox{$\scriptstyle\sim$}}{\theta}}\vphantom{\theta}}}) / (n- p- 1)}{\text{TSS} / (n- 1)},
    $$</w:t>
      </w:r>
    </w:p>
    <w:p>
      <w:pPr>
        <w:pStyle w:val="FirstParagraph"/>
      </w:pPr>
      <w:r>
        <w:t xml:space="preserve">one minus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per degree of freedom,</w:t>
      </w:r>
      <w:r>
        <w:t xml:space="preserve"> </w:t>
      </w:r>
      <w:r>
        <w:t xml:space="preserve">divided by the</w:t>
      </w:r>
      <w:r>
        <w:t xml:space="preserve"> </w:t>
      </w:r>
      <w:hyperlink r:id="rId344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per degree of freedom.</w:t>
      </w:r>
      <w:r>
        <w:t xml:space="preserve"> </w:t>
      </w:r>
      <w:r>
        <w:t xml:space="preserve">A larger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45"/>
    <w:bookmarkStart w:id="348" w:name="exm-adjusted-r-squared"/>
    <w:p>
      <w:pPr>
        <w:pStyle w:val="BodyText"/>
      </w:pPr>
      <w:r>
        <w:rPr>
          <w:b/>
          <w:bCs/>
        </w:rPr>
        <w:t xml:space="preserve">Example 38 (Adjusted coefficient of determination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has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of 32 cars from the 1974</w:t>
      </w:r>
      <w:r>
        <w:t xml:space="preserve"> </w:t>
      </w:r>
      <w:r>
        <w:rPr>
          <w:i/>
          <w:iCs/>
        </w:rPr>
        <w:t xml:space="preserve">Motor Trend</w:t>
      </w:r>
      <w:r>
        <w:t xml:space="preserve"> </w:t>
      </w:r>
      <w:r>
        <w:t xml:space="preserve">magazine.</w:t>
      </w:r>
      <w:r>
        <w:t xml:space="preserve"> </w:t>
      </w:r>
      <w:r>
        <w:t xml:space="preserve">This example fits four</w:t>
      </w:r>
      <w:r>
        <w:t xml:space="preserve"> </w:t>
      </w:r>
      <w:hyperlink r:id="rId346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linear models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,</w:t>
      </w:r>
      <w:r>
        <w:t xml:space="preserve"> </w:t>
      </w:r>
      <w:r>
        <w:t xml:space="preserve">each adding one predictor to the one before,</w:t>
      </w:r>
      <w:r>
        <w:t xml:space="preserve"> </w:t>
      </w:r>
      <w:r>
        <w:t xml:space="preserve">and computes</w:t>
      </w:r>
      <w:r>
        <w:t xml:space="preserve"> </w:t>
      </w:r>
      <w:hyperlink w:anchor="def-adjusted-r-squared">
        <w:r>
          <w:rPr>
            <w:rStyle w:val="Hyperlink"/>
          </w:rPr>
          <w:t xml:space="preserve">Definition 67</w:t>
        </w:r>
      </w:hyperlink>
      <w:r>
        <w:t xml:space="preserve"> </w:t>
      </w:r>
      <w:r>
        <w:t xml:space="preserve">from its formula.</w:t>
      </w:r>
    </w:p>
    <w:p>
      <w:pPr>
        <w:pStyle w:val="SourceCode"/>
      </w:pPr>
      <w:r>
        <w:rPr>
          <w:rStyle w:val="NormalTok"/>
        </w:rPr>
        <w:t xml:space="preserve">mtcars_formulas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drat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mtcars_fits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(mtcars_formulas, lm,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mtcars)</w:t>
      </w:r>
      <w:r>
        <w:br/>
      </w:r>
      <w:r>
        <w:rPr>
          <w:rStyle w:val="NormalTok"/>
        </w:rPr>
        <w:t xml:space="preserve">mtcars_full_sigma2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(mtcars_fits[[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]])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NormalTok"/>
        </w:rPr>
        <w:t xml:space="preserve">mtcars_tss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\(f)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adj_r_squared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mtcars_fits,</w:t>
      </w:r>
      <w:r>
        <w:br/>
      </w:r>
      <w:r>
        <w:rPr>
          <w:rStyle w:val="NormalTok"/>
        </w:rPr>
        <w:t xml:space="preserve">    \(f) {</w:t>
      </w:r>
      <w:r>
        <w:br/>
      </w:r>
      <w:r>
        <w:rPr>
          <w:rStyle w:val="NormalTok"/>
        </w:rPr>
        <w:t xml:space="preserve">      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df)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(mtcars_tss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r_squared adj_r_squared</w:t>
      </w:r>
      <w:r>
        <w:br/>
      </w:r>
      <w:r>
        <w:rPr>
          <w:rStyle w:val="CommentTok"/>
        </w:rPr>
        <w:t xml:space="preserve">#&gt;        &lt;int&gt;     &lt;dbl&gt;         &lt;dbl&gt;</w:t>
      </w:r>
      <w:r>
        <w:br/>
      </w:r>
      <w:r>
        <w:rPr>
          <w:rStyle w:val="CommentTok"/>
        </w:rPr>
        <w:t xml:space="preserve">#&gt; 1          1     0.753         0.745</w:t>
      </w:r>
      <w:r>
        <w:br/>
      </w:r>
      <w:r>
        <w:rPr>
          <w:rStyle w:val="CommentTok"/>
        </w:rPr>
        <w:t xml:space="preserve">#&gt; 2          2     0.827         0.815</w:t>
      </w:r>
      <w:r>
        <w:br/>
      </w:r>
      <w:r>
        <w:rPr>
          <w:rStyle w:val="CommentTok"/>
        </w:rPr>
        <w:t xml:space="preserve">#&gt; 3          3     0.835         0.817</w:t>
      </w:r>
      <w:r>
        <w:br/>
      </w:r>
      <w:r>
        <w:rPr>
          <w:rStyle w:val="CommentTok"/>
        </w:rPr>
        <w:t xml:space="preserve">#&gt; 4          4     0.845         0.822</w:t>
      </w:r>
    </w:p>
    <w:p>
      <w:pPr>
        <w:pStyle w:val="FirstParagraph"/>
      </w:pPr>
      <w:r>
        <w:t xml:space="preserve">The</w:t>
      </w:r>
      <w:r>
        <w:t xml:space="preserve"> </w:t>
      </w:r>
      <w:hyperlink r:id="rId347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never falls as a predictor is added,</w:t>
      </w:r>
      <w:r>
        <w:t xml:space="preserve"> </w:t>
      </w:r>
      <w:r>
        <w:t xml:space="preserve">and here it rises from 0.753 to 0.845.</w:t>
      </w:r>
      <w:r>
        <w:t xml:space="preserve"> </w:t>
      </w:r>
      <w:r>
        <w:t xml:space="preserve">The</w:t>
      </w:r>
      <w:r>
        <w:t xml:space="preserve"> </w:t>
      </w:r>
      <w:hyperlink w:anchor="def-adjusted-r-squared">
        <w:r>
          <w:rPr>
            <w:rStyle w:val="Hyperlink"/>
          </w:rPr>
          <w:t xml:space="preserve">adjusted coefficient of determination</w:t>
        </w:r>
      </w:hyperlink>
      <w:r>
        <w:t xml:space="preserve"> </w:t>
      </w:r>
      <w:r>
        <w:t xml:space="preserve">rises more slowly,</w:t>
      </w:r>
      <w:r>
        <w:t xml:space="preserve"> </w:t>
      </w:r>
      <w:r>
        <w:t xml:space="preserve">from 0.745 to 0.822,</w:t>
      </w:r>
      <w:r>
        <w:t xml:space="preserve"> </w:t>
      </w:r>
      <w:r>
        <w:t xml:space="preserve">because each added predictor costs a degree of freedom.</w:t>
      </w:r>
      <w:r>
        <w:t xml:space="preserve"> </w:t>
      </w:r>
      <w:r>
        <w:t xml:space="preserve">It is largest for the model with 4 predictors.</w:t>
      </w:r>
      <w:r>
        <w:t xml:space="preserve"> </w:t>
      </w:r>
      <w:r>
        <w:t xml:space="preserve">Its formula matches the</w:t>
      </w:r>
      <w:r>
        <w:t xml:space="preserve"> </w:t>
      </w:r>
      <w:r>
        <w:rPr>
          <w:rStyle w:val="VerbatimChar"/>
        </w:rPr>
        <w:t xml:space="preserve">adj.r.squared</w:t>
      </w:r>
      <w:r>
        <w:t xml:space="preserve"> </w:t>
      </w:r>
      <w:r>
        <w:t xml:space="preserve">that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reports:</w:t>
      </w:r>
      <w:r>
        <w:t xml:space="preserve"> </w:t>
      </w:r>
      <w:r>
        <w:t xml:space="preserve">TRUE.</w:t>
      </w:r>
    </w:p>
    <w:bookmarkEnd w:id="348"/>
    <w:bookmarkStart w:id="350" w:name="def-mallows-cp"/>
    <w:p>
      <w:pPr>
        <w:pStyle w:val="BodyText"/>
      </w:pPr>
      <w:r>
        <w:rPr>
          <w:b/>
          <w:bCs/>
        </w:rPr>
        <w:t xml:space="preserve">Definition 68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 a least squares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55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usually the</w:t>
      </w:r>
      <w:r>
        <w:t xml:space="preserve"> </w:t>
      </w:r>
      <w:hyperlink r:id="rId349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the predictors under consideration.</w:t>
      </w:r>
      <w:r>
        <w:t xml:space="preserve"> </w:t>
      </w:r>
      <w:r>
        <w:rPr>
          <w:b/>
          <w:bCs/>
        </w:rPr>
        <w:t xml:space="preserve">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C_p \stackrel{\text{def}}{=}\frac{1}{n} \mathopen{}\left(\text{RSS}(\hat{\mathord{\smash[b]{\underset{\raise.3ex\hbox{$\scriptstyle\sim$}}{\theta}}\vphantom{\theta}}}) + 2 p\hat{\sigma^2}\right)\mathclose{},
    $$</w:t>
      </w:r>
    </w:p>
    <w:p>
      <w:pPr>
        <w:pStyle w:val="FirstParagraph"/>
      </w:pPr>
      <w:r>
        <w:t xml:space="preserve">the average of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plus a penalty of</w:t>
      </w:r>
      <w:r>
        <w:t xml:space="preserve"> </w:t>
      </w:r>
      <m:oMath>
        <m:r>
          <m:t>2</m:t>
        </m:r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for each predictor.</w:t>
      </w:r>
      <w:r>
        <w:t xml:space="preserve"> </w:t>
      </w:r>
      <w:r>
        <w:t xml:space="preserve">A smaller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Mallows [15]</w:t>
      </w:r>
      <w:r>
        <w:t xml:space="preserve">.</w:t>
      </w:r>
      <w:r>
        <w:t xml:space="preserve"> </w:t>
      </w:r>
      <w:r>
        <w:t xml:space="preserve">This scaling is that of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50"/>
    <w:bookmarkStart w:id="351" w:name="exm-mallows-cp"/>
    <w:p>
      <w:pPr>
        <w:pStyle w:val="BodyText"/>
      </w:pPr>
      <w:r>
        <w:rPr>
          <w:b/>
          <w:bCs/>
        </w:rPr>
        <w:t xml:space="preserve">Example 39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mallows-cp">
        <w:r>
          <w:rPr>
            <w:rStyle w:val="Hyperlink"/>
          </w:rPr>
          <w:t xml:space="preserve">Definition 68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38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03">
        <w:r>
          <w:rPr>
            <w:rStyle w:val="Hyperlink"/>
          </w:rPr>
          <w:t xml:space="preserve">estimate</w:t>
        </w:r>
      </w:hyperlink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5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the</w:t>
      </w:r>
      <w:r>
        <w:t xml:space="preserve"> </w:t>
      </w:r>
      <w:hyperlink r:id="rId349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four predictors,</w:t>
      </w:r>
      <w:r>
        <w:t xml:space="preserve"> </w:t>
      </w:r>
      <w:r>
        <w:t xml:space="preserve">6.45.</w:t>
      </w:r>
    </w:p>
    <w:p>
      <w:pPr>
        <w:pStyle w:val="SourceCode"/>
      </w:pPr>
      <w:r>
        <w:rPr>
          <w:rStyle w:val="NormalTok"/>
        </w:rPr>
        <w:t xml:space="preserve">mtcars_cp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(mtcars_fits),</w:t>
      </w:r>
      <w:r>
        <w:br/>
      </w:r>
      <w:r>
        <w:rPr>
          <w:rStyle w:val="NormalTok"/>
        </w:rPr>
        <w:t xml:space="preserve">  \(k) {</w:t>
      </w:r>
      <w:r>
        <w:br/>
      </w:r>
      <w:r>
        <w:rPr>
          <w:rStyle w:val="NormalTok"/>
        </w:rPr>
        <w:t xml:space="preserve">    rss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(mtcars_fits[[k]])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(rss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mtcars_full_sigma2)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cp =</w:t>
      </w:r>
      <w:r>
        <w:rPr>
          <w:rStyle w:val="NormalTok"/>
        </w:rPr>
        <w:t xml:space="preserve"> mtcars_cp)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predictors    cp</w:t>
      </w:r>
      <w:r>
        <w:br/>
      </w:r>
      <w:r>
        <w:rPr>
          <w:rStyle w:val="CommentTok"/>
        </w:rPr>
        <w:t xml:space="preserve">#&gt;        &lt;int&gt; &lt;dbl&gt;</w:t>
      </w:r>
      <w:r>
        <w:br/>
      </w:r>
      <w:r>
        <w:rPr>
          <w:rStyle w:val="CommentTok"/>
        </w:rPr>
        <w:t xml:space="preserve">#&gt; 1          1  9.10</w:t>
      </w:r>
      <w:r>
        <w:br/>
      </w:r>
      <w:r>
        <w:rPr>
          <w:rStyle w:val="CommentTok"/>
        </w:rPr>
        <w:t xml:space="preserve">#&gt; 2          2  6.90</w:t>
      </w:r>
      <w:r>
        <w:br/>
      </w:r>
      <w:r>
        <w:rPr>
          <w:rStyle w:val="CommentTok"/>
        </w:rPr>
        <w:t xml:space="preserve">#&gt; 3          3  7.02</w:t>
      </w:r>
      <w:r>
        <w:br/>
      </w:r>
      <w:r>
        <w:rPr>
          <w:rStyle w:val="CommentTok"/>
        </w:rPr>
        <w:t xml:space="preserve">#&gt; 4          4  7.05</w:t>
      </w:r>
    </w:p>
    <w:p>
      <w:pPr>
        <w:pStyle w:val="FirstParagraph"/>
      </w:pPr>
      <w:r>
        <w:t xml:space="preserve">The model with 2 predictors has the smallest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.</w:t>
      </w:r>
    </w:p>
    <w:bookmarkEnd w:id="351"/>
    <w:bookmarkStart w:id="354" w:name="def-aic"/>
    <w:p>
      <w:pPr>
        <w:pStyle w:val="BodyText"/>
      </w:pPr>
      <w:r>
        <w:rPr>
          <w:b/>
          <w:bCs/>
        </w:rPr>
        <w:t xml:space="preserve">Definition 69 (Akaike information criterion (AIC))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3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52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53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52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Akaike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\text{AIC} \stackrel{\text{def}}{=}-2 {\ell\mathopen{}\left(\hat{\mathord{\smash[b]{\underset{\raise.3ex\hbox{$\scriptstyle\sim$}}{\theta}}\vphantom{\theta}}}\right)\mathclose{}} + 2 p^{*}.
    $$</w:t>
      </w:r>
    </w:p>
    <w:p>
      <w:pPr>
        <w:pStyle w:val="FirstParagraph"/>
      </w:pPr>
      <w:r>
        <w:t xml:space="preserve">It is minus twice the maximized log-likelihood, plus two for each estimated parameter.</w:t>
      </w:r>
      <w:r>
        <w:t xml:space="preserve"> </w:t>
      </w:r>
      <w:r>
        <w:t xml:space="preserve">For a Gaussian model,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includes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55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A smaller AIC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Akaike [16]</w:t>
      </w:r>
      <w:r>
        <w:t xml:space="preserve">.</w:t>
      </w:r>
    </w:p>
    <w:bookmarkEnd w:id="354"/>
    <w:bookmarkStart w:id="355" w:name="exm-aic"/>
    <w:p>
      <w:pPr>
        <w:pStyle w:val="BodyText"/>
      </w:pPr>
      <w:r>
        <w:rPr>
          <w:b/>
          <w:bCs/>
        </w:rPr>
        <w:t xml:space="preserve">Example 40 (AIC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aic">
        <w:r>
          <w:rPr>
            <w:rStyle w:val="Hyperlink"/>
          </w:rPr>
          <w:t xml:space="preserve">Definition 69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38</w:t>
        </w:r>
      </w:hyperlink>
      <w:r>
        <w:t xml:space="preserve">,</w:t>
      </w:r>
      <w:r>
        <w:t xml:space="preserve"> </w:t>
      </w:r>
      <w:r>
        <w:t xml:space="preserve">each fitted by</w:t>
      </w:r>
      <w:r>
        <w:t xml:space="preserve"> </w:t>
      </w:r>
      <w:hyperlink r:id="rId352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  <w:r>
        <w:t xml:space="preserve"> </w:t>
      </w:r>
      <w:r>
        <w:t xml:space="preserve">The number of</w:t>
      </w:r>
      <w:r>
        <w:t xml:space="preserve"> </w:t>
      </w:r>
      <w:hyperlink r:id="rId103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is the number of coefficients plus one for the noise</w:t>
      </w:r>
      <w:r>
        <w:t xml:space="preserve"> </w:t>
      </w:r>
      <w:hyperlink r:id="rId155">
        <w:r>
          <w:rPr>
            <w:rStyle w:val="Hyperlink"/>
          </w:rPr>
          <w:t xml:space="preserve">variance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mtcars_aic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aic =</w:t>
      </w:r>
      <w:r>
        <w:rPr>
          <w:rStyle w:val="NormalTok"/>
        </w:rPr>
        <w:t xml:space="preserve"> mtcars_aic,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r_aic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AIC,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aic r_aic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166.  166.</w:t>
      </w:r>
      <w:r>
        <w:br/>
      </w:r>
      <w:r>
        <w:rPr>
          <w:rStyle w:val="CommentTok"/>
        </w:rPr>
        <w:t xml:space="preserve">#&gt; 2          2  157.  157.</w:t>
      </w:r>
      <w:r>
        <w:br/>
      </w:r>
      <w:r>
        <w:rPr>
          <w:rStyle w:val="CommentTok"/>
        </w:rPr>
        <w:t xml:space="preserve">#&gt; 3          3  157.  157.</w:t>
      </w:r>
      <w:r>
        <w:br/>
      </w:r>
      <w:r>
        <w:rPr>
          <w:rStyle w:val="CommentTok"/>
        </w:rPr>
        <w:t xml:space="preserve">#&gt; 4          4  157.  157.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r_aic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AIC()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AIC.</w:t>
      </w:r>
    </w:p>
    <w:bookmarkEnd w:id="355"/>
    <w:bookmarkStart w:id="356" w:name="def-bic"/>
    <w:p>
      <w:pPr>
        <w:pStyle w:val="BodyText"/>
      </w:pPr>
      <w:r>
        <w:rPr>
          <w:b/>
          <w:bCs/>
        </w:rPr>
        <w:t xml:space="preserve">Definition 70 (Bayesian information criterion (BIC))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3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52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53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52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Bayesian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\text{BIC} \stackrel{\text{def}}{=}-2 {\ell\mathopen{}\left(\hat{\mathord{\smash[b]{\underset{\raise.3ex\hbox{$\scriptstyle\sim$}}{\theta}}\vphantom{\theta}}}\right)\mathclose{}} + p^{*}{\operatorname{log}\mathopen{}\left\{n\right\}\mathclose{}}.
    $$</w:t>
      </w:r>
    </w:p>
    <w:p>
      <w:pPr>
        <w:pStyle w:val="FirstParagraph"/>
      </w:pPr>
      <w:r>
        <w:t xml:space="preserve">It is minus twice the maximized log-likelihood, plus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for each estimated parameter.</w:t>
      </w:r>
      <w:r>
        <w:t xml:space="preserve"> </w:t>
      </w:r>
      <w:r>
        <w:t xml:space="preserve">A smaller BIC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Schwarz [17]</w:t>
      </w:r>
      <w:r>
        <w:t xml:space="preserve">.</w:t>
      </w:r>
    </w:p>
    <w:bookmarkEnd w:id="356"/>
    <w:bookmarkStart w:id="357" w:name="exm-bic"/>
    <w:p>
      <w:pPr>
        <w:pStyle w:val="BodyText"/>
      </w:pPr>
      <w:r>
        <w:rPr>
          <w:b/>
          <w:bCs/>
        </w:rPr>
        <w:t xml:space="preserve">Example 41 (BIC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b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38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counted as in</w:t>
      </w:r>
      <w:r>
        <w:t xml:space="preserve"> </w:t>
      </w:r>
      <w:hyperlink w:anchor="exm-aic">
        <w:r>
          <w:rPr>
            <w:rStyle w:val="Hyperlink"/>
          </w:rPr>
          <w:t xml:space="preserve">Example 40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{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bic =</w:t>
      </w:r>
      <w:r>
        <w:rPr>
          <w:rStyle w:val="NormalTok"/>
        </w:rPr>
        <w:t xml:space="preserve"> mtcars_bic,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r_bic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bic r_bic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170.  170.</w:t>
      </w:r>
      <w:r>
        <w:br/>
      </w:r>
      <w:r>
        <w:rPr>
          <w:rStyle w:val="CommentTok"/>
        </w:rPr>
        <w:t xml:space="preserve">#&gt; 2          2  163.  163.</w:t>
      </w:r>
      <w:r>
        <w:br/>
      </w:r>
      <w:r>
        <w:rPr>
          <w:rStyle w:val="CommentTok"/>
        </w:rPr>
        <w:t xml:space="preserve">#&gt; 3          3  164.  164.</w:t>
      </w:r>
      <w:r>
        <w:br/>
      </w:r>
      <w:r>
        <w:rPr>
          <w:rStyle w:val="CommentTok"/>
        </w:rPr>
        <w:t xml:space="preserve">#&gt; 4          4  166.  166.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r_bic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BIC()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BIC.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</m:oMath>
      <w:r>
        <w:t xml:space="preserve"> </w:t>
      </w:r>
      <w:r>
        <w:t xml:space="preserve">32, each parameter costs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=</m:t>
        </m:r>
      </m:oMath>
      <w:r>
        <w:t xml:space="preserve"> </w:t>
      </w:r>
      <w:r>
        <w:t xml:space="preserve">3.47 in BIC against 2 in AIC,</w:t>
      </w:r>
      <w:r>
        <w:t xml:space="preserve"> </w:t>
      </w:r>
      <w:r>
        <w:t xml:space="preserve">so BIC penalizes each added parameter more heavily than AIC does.</w:t>
      </w:r>
    </w:p>
    <w:bookmarkEnd w:id="357"/>
    <w:bookmarkStart w:id="358" w:name="rem-criteria-training-error"/>
    <w:p>
      <w:pPr>
        <w:pStyle w:val="BodyText"/>
      </w:pPr>
      <w:r>
        <w:rPr>
          <w:i/>
          <w:iCs/>
        </w:rPr>
        <w:t xml:space="preserve">Remark 40</w:t>
      </w:r>
      <w:r>
        <w:t xml:space="preserve"> (Criteria that adjust the training error). </w:t>
      </w:r>
      <w:hyperlink w:anchor="def-adjusted-r-squared">
        <w:r>
          <w:rPr>
            <w:rStyle w:val="Hyperlink"/>
          </w:rPr>
          <w:t xml:space="preserve">Definition 67</w:t>
        </w:r>
      </w:hyperlink>
      <w:r>
        <w:t xml:space="preserve">,</w:t>
      </w:r>
      <w:r>
        <w:t xml:space="preserve"> </w:t>
      </w:r>
      <w:hyperlink w:anchor="def-mallows-cp">
        <w:r>
          <w:rPr>
            <w:rStyle w:val="Hyperlink"/>
          </w:rPr>
          <w:t xml:space="preserve">Definition 68</w:t>
        </w:r>
      </w:hyperlink>
      <w:r>
        <w:t xml:space="preserve">,</w:t>
      </w:r>
      <w:r>
        <w:t xml:space="preserve"> </w:t>
      </w:r>
      <w:hyperlink w:anchor="def-aic">
        <w:r>
          <w:rPr>
            <w:rStyle w:val="Hyperlink"/>
          </w:rPr>
          <w:t xml:space="preserve">Definition 69</w:t>
        </w:r>
      </w:hyperlink>
      <w:r>
        <w:t xml:space="preserve"> </w:t>
      </w:r>
      <w:r>
        <w:t xml:space="preserve">and</w:t>
      </w:r>
      <w:r>
        <w:t xml:space="preserve"> </w:t>
      </w:r>
      <w:hyperlink w:anchor="def-b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each correct a fit measure computed 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for the number of parameters.</w:t>
      </w:r>
      <w:r>
        <w:t xml:space="preserve"> </w:t>
      </w:r>
      <w:r>
        <w:t xml:space="preserve">They need no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, so they cost one fit per model, where</w:t>
      </w:r>
      <w:r>
        <w:t xml:space="preserve"> </w:t>
      </w:r>
      <w:hyperlink w:anchor="def-kfold">
        <w:r>
          <w:rPr>
            <w:rStyle w:val="Hyperlink"/>
          </w:rPr>
          <w:t xml:space="preserve">cross-validation</w:t>
        </w:r>
      </w:hyperlink>
      <w:r>
        <w:t xml:space="preserve"> </w:t>
      </w:r>
      <w:r>
        <w:t xml:space="preserve">costs several.</w:t>
      </w:r>
    </w:p>
    <w:p>
      <w:pPr>
        <w:pStyle w:val="BodyText"/>
      </w:pPr>
      <w:r>
        <w:t xml:space="preserve">For a least squares model 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 known</w:t>
      </w:r>
      <w:r>
        <w:t xml:space="preserve"> </w:t>
      </w:r>
      <w:hyperlink r:id="rId155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$-2 {\ell\mathopen{}\left(\hat{\mathord{\smash[b]{\underset{\raise.3ex\hbox{$\scriptstyle\sim$}}{\theta}}\vphantom{\theta}}}\right)\mathclose{}}$</w:t>
      </w:r>
      <w:r>
        <w:t xml:space="preserve"> </w:t>
      </w:r>
      <w:r>
        <w:t xml:space="preserve">equals</w:t>
      </w:r>
      <w:r>
        <w:t xml:space="preserve"> </w:t>
      </w:r>
      <w:r>
        <w:t xml:space="preserve">$\text{RSS}(\hat{\mathord{\smash[b]{\underset{\raise.3ex\hbox{$\scriptstyle\sim$}}{\theta}}\vphantom{\theta}}}) / \sigma^2$</w:t>
      </w:r>
      <w:r>
        <w:t xml:space="preserve"> </w:t>
      </w:r>
      <w:r>
        <w:t xml:space="preserve">plus a constant that does not depend on the model.</w:t>
      </w:r>
      <w:r>
        <w:t xml:space="preserve"> </w:t>
      </w:r>
      <w:r>
        <w:t xml:space="preserve">AIC then equals</w:t>
      </w:r>
      <w:r>
        <w:t xml:space="preserve"> </w:t>
      </w:r>
      <m:oMath>
        <m:r>
          <m:t>n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plus a constant, so the two criteria rank models the same way.</w:t>
      </w:r>
    </w:p>
    <w:p>
      <w:pPr>
        <w:pStyle w:val="BodyText"/>
      </w:pPr>
      <w:r>
        <w:t xml:space="preserve">Each criterion assumes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whose parameter count measures its</w:t>
      </w:r>
      <w:r>
        <w:t xml:space="preserve"> </w:t>
      </w:r>
      <w:hyperlink w:anchor="def-flexibility">
        <w:r>
          <w:rPr>
            <w:rStyle w:val="Hyperlink"/>
          </w:rPr>
          <w:t xml:space="preserve">flexibility</w:t>
        </w:r>
      </w:hyperlink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r:id="rId10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 noise variance comes from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itself, it can reach zero, and the criteria then fail.</w:t>
      </w:r>
      <w:r>
        <w:t xml:space="preserve"> </w:t>
      </w:r>
      <w:r>
        <w:t xml:space="preserve">Cross-validation makes no such assumption.</w:t>
      </w:r>
    </w:p>
    <w:bookmarkEnd w:id="358"/>
    <w:bookmarkEnd w:id="359"/>
    <w:bookmarkStart w:id="365" w:name="sec-cv-whole-procedure"/>
    <w:p>
      <w:pPr>
        <w:pStyle w:val="Heading2"/>
      </w:pPr>
      <w:r>
        <w:t xml:space="preserve">10 Cross-validating the whole procedure</w:t>
      </w:r>
    </w:p>
    <w:bookmarkStart w:id="362" w:name="exr-cv-screening"/>
    <w:p>
      <w:pPr>
        <w:pStyle w:val="FirstParagraph"/>
      </w:pPr>
      <w:r>
        <w:rPr>
          <w:b/>
          <w:bCs/>
        </w:rPr>
        <w:t xml:space="preserve">Exercise 14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25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25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6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)</w:t>
      </w:r>
      <w:r>
        <w:t xml:space="preserve"> </w:t>
      </w:r>
      <w:r>
        <w:t xml:space="preserve">of any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6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6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[4, Sec. 7.10.2]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362"/>
    <w:bookmarkStart w:id="363" w:name="sol-cv-screening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</w:p>
    <w:p>
      <w:pPr>
        <w:numPr>
          <w:ilvl w:val="0"/>
          <w:numId w:val="1027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7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8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model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needs fails.</w:t>
      </w:r>
    </w:p>
    <w:bookmarkEnd w:id="363"/>
    <w:bookmarkStart w:id="364" w:name="rem-cv-every-step"/>
    <w:p>
      <w:pPr>
        <w:pStyle w:val="BodyText"/>
      </w:pPr>
      <w:r>
        <w:rPr>
          <w:i/>
          <w:iCs/>
        </w:rPr>
        <w:t xml:space="preserve">Remark 41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[4, Sec. 7.10.2]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9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14</w:t>
        </w:r>
      </w:hyperlink>
      <w:r>
        <w:t xml:space="preserve">;</w:t>
      </w:r>
    </w:p>
    <w:p>
      <w:pPr>
        <w:pStyle w:val="Compact"/>
        <w:numPr>
          <w:ilvl w:val="0"/>
          <w:numId w:val="1029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9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[4, Sec. 7.10.2]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364"/>
    <w:bookmarkEnd w:id="365"/>
    <w:bookmarkStart w:id="366" w:name="further-reading"/>
    <w:p>
      <w:pPr>
        <w:pStyle w:val="Heading2"/>
      </w:pPr>
      <w:r>
        <w:t xml:space="preserve">11 Further reading</w:t>
      </w:r>
    </w:p>
    <w:p>
      <w:pPr>
        <w:pStyle w:val="FirstParagraph"/>
      </w:pPr>
      <w:r>
        <w:t xml:space="preserve">Sanchez [13]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366"/>
    <w:bookmarkStart w:id="401" w:name="references"/>
    <w:p>
      <w:pPr>
        <w:pStyle w:val="Heading2"/>
      </w:pPr>
      <w:r>
        <w:t xml:space="preserve">References</w:t>
      </w:r>
    </w:p>
    <w:bookmarkStart w:id="400" w:name="refs"/>
    <w:bookmarkStart w:id="368" w:name="ref-wikipedia_random_se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seed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7">
        <w:r>
          <w:rPr>
            <w:rStyle w:val="Hyperlink"/>
          </w:rPr>
          <w:t xml:space="preserve">https://en.wikipedia.org/wiki/Random_seed</w:t>
        </w:r>
      </w:hyperlink>
    </w:p>
    <w:bookmarkEnd w:id="368"/>
    <w:bookmarkStart w:id="370" w:name="Xf37f146c051effb839e1c8a6474af7649839077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(machine learning)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9">
        <w:r>
          <w:rPr>
            <w:rStyle w:val="Hyperlink"/>
          </w:rPr>
          <w:t xml:space="preserve">https://en.wikipedia.org/wiki/Hyperparameter_%28machine_learning%29</w:t>
        </w:r>
      </w:hyperlink>
    </w:p>
    <w:bookmarkEnd w:id="370"/>
    <w:bookmarkStart w:id="372" w:name="X872eeefb896459ed139f713ed99a788fac27b0f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“Training, validation, and test data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1">
        <w:r>
          <w:rPr>
            <w:rStyle w:val="Hyperlink"/>
          </w:rPr>
          <w:t xml:space="preserve">https://en.wikipedia.org/wiki/Training,_validation,_and_test_data_sets</w:t>
        </w:r>
      </w:hyperlink>
    </w:p>
    <w:bookmarkEnd w:id="372"/>
    <w:bookmarkStart w:id="374" w:name="ref-hastie2009element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373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374"/>
    <w:bookmarkStart w:id="376" w:name="ref-wikipedia_generalization_error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“Generalization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5">
        <w:r>
          <w:rPr>
            <w:rStyle w:val="Hyperlink"/>
          </w:rPr>
          <w:t xml:space="preserve">https://en.wikipedia.org/wiki/Generalization_error</w:t>
        </w:r>
      </w:hyperlink>
    </w:p>
    <w:bookmarkEnd w:id="376"/>
    <w:bookmarkStart w:id="378" w:name="ref-james2021islr2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377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378"/>
    <w:bookmarkStart w:id="379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379"/>
    <w:bookmarkStart w:id="381" w:name="ref-venables2002moder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380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381"/>
    <w:bookmarkStart w:id="383" w:name="ref-wikipedia_overfitting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“Overfitting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2">
        <w:r>
          <w:rPr>
            <w:rStyle w:val="Hyperlink"/>
          </w:rPr>
          <w:t xml:space="preserve">https://en.wikipedia.org/wiki/Overfitting</w:t>
        </w:r>
      </w:hyperlink>
    </w:p>
    <w:bookmarkEnd w:id="383"/>
    <w:bookmarkStart w:id="385" w:name="ref-wikipedia_bias_variance_tradeoff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“Bias–variance tradeoff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4">
        <w:r>
          <w:rPr>
            <w:rStyle w:val="Hyperlink"/>
          </w:rPr>
          <w:t xml:space="preserve">https://en.wikipedia.org/wiki/Bias%E2%80%93variance_tradeoff</w:t>
        </w:r>
      </w:hyperlink>
    </w:p>
    <w:bookmarkEnd w:id="385"/>
    <w:bookmarkStart w:id="387" w:name="ref-wikipedia_model_selec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“Model selection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6">
        <w:r>
          <w:rPr>
            <w:rStyle w:val="Hyperlink"/>
          </w:rPr>
          <w:t xml:space="preserve">https://en.wikipedia.org/wiki/Model_selection</w:t>
        </w:r>
      </w:hyperlink>
    </w:p>
    <w:bookmarkEnd w:id="387"/>
    <w:bookmarkStart w:id="389" w:name="X69e5f5a2cf8346a34db43eb05bbd9ce9d7949e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“Cross-validation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8">
        <w:r>
          <w:rPr>
            <w:rStyle w:val="Hyperlink"/>
          </w:rPr>
          <w:t xml:space="preserve">https://en.wikipedia.org/wiki/Cross-validation_%28statistics%29</w:t>
        </w:r>
      </w:hyperlink>
    </w:p>
    <w:bookmarkEnd w:id="389"/>
    <w:bookmarkStart w:id="391" w:name="ref-sanchez2020matrix4s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G. Sanchez,</w:t>
      </w:r>
      <w:r>
        <w:t xml:space="preserve"> </w:t>
      </w:r>
      <w:r>
        <w:t xml:space="preserve">“A matrix algebra companion for statistical learning (</w:t>
      </w:r>
      <w:r>
        <w:t xml:space="preserve">matrix4sl</w:t>
      </w:r>
      <w:r>
        <w:t xml:space="preserve">).”</w:t>
      </w:r>
      <w:r>
        <w:t xml:space="preserve"> </w:t>
      </w:r>
      <w:r>
        <w:t xml:space="preserve">Online book, work in progress. Licensed CC BY-NC-SA 4.0, 2020. Available:</w:t>
      </w:r>
      <w:r>
        <w:t xml:space="preserve"> </w:t>
      </w:r>
      <w:hyperlink r:id="rId390">
        <w:r>
          <w:rPr>
            <w:rStyle w:val="Hyperlink"/>
          </w:rPr>
          <w:t xml:space="preserve">https://www.gastonsanchez.com/matrix4sl/</w:t>
        </w:r>
      </w:hyperlink>
    </w:p>
    <w:bookmarkEnd w:id="391"/>
    <w:bookmarkStart w:id="393" w:name="ref-wikipedia_leverage_statistic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“Leverage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2">
        <w:r>
          <w:rPr>
            <w:rStyle w:val="Hyperlink"/>
          </w:rPr>
          <w:t xml:space="preserve">https://en.wikipedia.org/wiki/Leverage_%28statistics%29</w:t>
        </w:r>
      </w:hyperlink>
    </w:p>
    <w:bookmarkEnd w:id="393"/>
    <w:bookmarkStart w:id="395" w:name="ref-mallows1973som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C. L. Mallows,</w:t>
      </w:r>
      <w:r>
        <w:t xml:space="preserve"> </w:t>
      </w:r>
      <w:r>
        <w:t xml:space="preserve">“Some comments on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,”</w:t>
      </w:r>
      <w:r>
        <w:t xml:space="preserve"> </w:t>
      </w:r>
      <w:r>
        <w:rPr>
          <w:i/>
          <w:iCs/>
        </w:rPr>
        <w:t xml:space="preserve">Technometrics</w:t>
      </w:r>
      <w:r>
        <w:t xml:space="preserve">, vol. 15, no. 4, pp. 661–675, 1973, doi:</w:t>
      </w:r>
      <w:r>
        <w:t xml:space="preserve"> </w:t>
      </w:r>
      <w:hyperlink r:id="rId394">
        <w:r>
          <w:rPr>
            <w:rStyle w:val="Hyperlink"/>
          </w:rPr>
          <w:t xml:space="preserve">10.1080/00401706.1973.10489103</w:t>
        </w:r>
      </w:hyperlink>
      <w:r>
        <w:t xml:space="preserve">.</w:t>
      </w:r>
    </w:p>
    <w:bookmarkEnd w:id="395"/>
    <w:bookmarkStart w:id="397" w:name="ref-akaike1974new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H. Akaike,</w:t>
      </w:r>
      <w:r>
        <w:t xml:space="preserve"> </w:t>
      </w:r>
      <w:r>
        <w:t xml:space="preserve">“A new look at the statistical model identification,”</w:t>
      </w:r>
      <w:r>
        <w:t xml:space="preserve"> </w:t>
      </w:r>
      <w:r>
        <w:rPr>
          <w:i/>
          <w:iCs/>
        </w:rPr>
        <w:t xml:space="preserve">IEEE Transactions on Automatic Control</w:t>
      </w:r>
      <w:r>
        <w:t xml:space="preserve">, vol. 19, no. 6, pp. 716–723, 1974, doi:</w:t>
      </w:r>
      <w:r>
        <w:t xml:space="preserve"> </w:t>
      </w:r>
      <w:hyperlink r:id="rId396">
        <w:r>
          <w:rPr>
            <w:rStyle w:val="Hyperlink"/>
          </w:rPr>
          <w:t xml:space="preserve">10.1109/TAC.1974.1100705</w:t>
        </w:r>
      </w:hyperlink>
      <w:r>
        <w:t xml:space="preserve">.</w:t>
      </w:r>
    </w:p>
    <w:bookmarkEnd w:id="397"/>
    <w:bookmarkStart w:id="399" w:name="ref-schwarz1978estimating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398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399"/>
    <w:bookmarkEnd w:id="400"/>
    <w:bookmarkEnd w:id="40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5" Target="media/rId245.png" /><Relationship Type="http://schemas.openxmlformats.org/officeDocument/2006/relationships/image" Id="rId277" Target="media/rId277.png" /><Relationship Type="http://schemas.openxmlformats.org/officeDocument/2006/relationships/image" Id="rId338" Target="media/rId338.png" /><Relationship Type="http://schemas.openxmlformats.org/officeDocument/2006/relationships/image" Id="rId191" Target="media/rId191.png" /><Relationship Type="http://schemas.openxmlformats.org/officeDocument/2006/relationships/image" Id="rId227" Target="media/rId227.png" /><Relationship Type="http://schemas.openxmlformats.org/officeDocument/2006/relationships/image" Id="rId231" Target="media/rId231.png" /><Relationship Type="http://schemas.openxmlformats.org/officeDocument/2006/relationships/image" Id="rId235" Target="media/rId235.png" /><Relationship Type="http://schemas.openxmlformats.org/officeDocument/2006/relationships/image" Id="rId239" Target="media/rId239.png" /><Relationship Type="http://schemas.openxmlformats.org/officeDocument/2006/relationships/hyperlink" Id="rId90" Target="basic-statistical-methods.qmd#def-linear-regression" TargetMode="External" /><Relationship Type="http://schemas.openxmlformats.org/officeDocument/2006/relationships/hyperlink" Id="rId346" Target="correlation-regression.qmd#def-nested-regression-models" TargetMode="External" /><Relationship Type="http://schemas.openxmlformats.org/officeDocument/2006/relationships/hyperlink" Id="rId29" Target="correlation-regression.qmd#def-normal-equations" TargetMode="External" /><Relationship Type="http://schemas.openxmlformats.org/officeDocument/2006/relationships/hyperlink" Id="rId302" Target="correlation-regression.qmd#def-ols" TargetMode="External" /><Relationship Type="http://schemas.openxmlformats.org/officeDocument/2006/relationships/hyperlink" Id="rId347" Target="correlation-regression.qmd#def-r-squared" TargetMode="External" /><Relationship Type="http://schemas.openxmlformats.org/officeDocument/2006/relationships/hyperlink" Id="rId27" Target="correlation-regression.qmd#def-rss" TargetMode="External" /><Relationship Type="http://schemas.openxmlformats.org/officeDocument/2006/relationships/hyperlink" Id="rId293" Target="correlation-regression.qmd#def-slr-covariate-vector" TargetMode="External" /><Relationship Type="http://schemas.openxmlformats.org/officeDocument/2006/relationships/hyperlink" Id="rId344" Target="correlation-regression.qmd#def-tss" TargetMode="External" /><Relationship Type="http://schemas.openxmlformats.org/officeDocument/2006/relationships/hyperlink" Id="rId305" Target="correlation-regression.qmd#thm-ols-slr-vector" TargetMode="External" /><Relationship Type="http://schemas.openxmlformats.org/officeDocument/2006/relationships/hyperlink" Id="rId215" Target="data.qmd#def-categorical-var" TargetMode="External" /><Relationship Type="http://schemas.openxmlformats.org/officeDocument/2006/relationships/hyperlink" Id="rId330" Target="estimation.qmd#def-SE" TargetMode="External" /><Relationship Type="http://schemas.openxmlformats.org/officeDocument/2006/relationships/hyperlink" Id="rId168" Target="estimation.qmd#def-bias" TargetMode="External" /><Relationship Type="http://schemas.openxmlformats.org/officeDocument/2006/relationships/hyperlink" Id="rId103" Target="estimation.qmd#def-estimate" TargetMode="External" /><Relationship Type="http://schemas.openxmlformats.org/officeDocument/2006/relationships/hyperlink" Id="rId146" Target="estimation.qmd#def-estimation-error" TargetMode="External" /><Relationship Type="http://schemas.openxmlformats.org/officeDocument/2006/relationships/hyperlink" Id="rId147" Target="estimation.qmd#def-estimator" TargetMode="External" /><Relationship Type="http://schemas.openxmlformats.org/officeDocument/2006/relationships/hyperlink" Id="rId135" Target="estimation.qmd#def-mse" TargetMode="External" /><Relationship Type="http://schemas.openxmlformats.org/officeDocument/2006/relationships/hyperlink" Id="rId195" Target="estimation.qmd#def-rmse" TargetMode="External" /><Relationship Type="http://schemas.openxmlformats.org/officeDocument/2006/relationships/hyperlink" Id="rId60" Target="estimation.qmd#def-scientific-model" TargetMode="External" /><Relationship Type="http://schemas.openxmlformats.org/officeDocument/2006/relationships/hyperlink" Id="rId62" Target="exploratory-descriptive.qmd#def-population" TargetMode="External" /><Relationship Type="http://schemas.openxmlformats.org/officeDocument/2006/relationships/hyperlink" Id="rId167" Target="exploratory-descriptive.qmd#def-population-distribution" TargetMode="External" /><Relationship Type="http://schemas.openxmlformats.org/officeDocument/2006/relationships/hyperlink" Id="rId86" Target="exploratory-descriptive.qmd#def-sample-mean" TargetMode="External" /><Relationship Type="http://schemas.openxmlformats.org/officeDocument/2006/relationships/hyperlink" Id="rId326" Target="exploratory-descriptive.qmd#def-sample-sd" TargetMode="External" /><Relationship Type="http://schemas.openxmlformats.org/officeDocument/2006/relationships/hyperlink" Id="rId35" Target="exploratory-descriptive.qmd#def-standardization" TargetMode="External" /><Relationship Type="http://schemas.openxmlformats.org/officeDocument/2006/relationships/hyperlink" Id="rId380" Target="https://doi.org/10.1007/978-0-387-21706-2" TargetMode="External" /><Relationship Type="http://schemas.openxmlformats.org/officeDocument/2006/relationships/hyperlink" Id="rId373" Target="https://doi.org/10.1007/978-0-387-84858-7" TargetMode="External" /><Relationship Type="http://schemas.openxmlformats.org/officeDocument/2006/relationships/hyperlink" Id="rId377" Target="https://doi.org/10.1007/978-1-0716-1418-1" TargetMode="External" /><Relationship Type="http://schemas.openxmlformats.org/officeDocument/2006/relationships/hyperlink" Id="rId394" Target="https://doi.org/10.1080/00401706.1973.10489103" TargetMode="External" /><Relationship Type="http://schemas.openxmlformats.org/officeDocument/2006/relationships/hyperlink" Id="rId396" Target="https://doi.org/10.1109/TAC.1974.1100705" TargetMode="External" /><Relationship Type="http://schemas.openxmlformats.org/officeDocument/2006/relationships/hyperlink" Id="rId398" Target="https://doi.org/10.1214/aos/1176344136" TargetMode="External" /><Relationship Type="http://schemas.openxmlformats.org/officeDocument/2006/relationships/hyperlink" Id="rId384" Target="https://en.wikipedia.org/wiki/Bias%E2%80%93variance_tradeoff" TargetMode="External" /><Relationship Type="http://schemas.openxmlformats.org/officeDocument/2006/relationships/hyperlink" Id="rId388" Target="https://en.wikipedia.org/wiki/Cross-validation_%28statistics%29" TargetMode="External" /><Relationship Type="http://schemas.openxmlformats.org/officeDocument/2006/relationships/hyperlink" Id="rId375" Target="https://en.wikipedia.org/wiki/Generalization_error" TargetMode="External" /><Relationship Type="http://schemas.openxmlformats.org/officeDocument/2006/relationships/hyperlink" Id="rId369" Target="https://en.wikipedia.org/wiki/Hyperparameter_%28machine_learning%29" TargetMode="External" /><Relationship Type="http://schemas.openxmlformats.org/officeDocument/2006/relationships/hyperlink" Id="rId392" Target="https://en.wikipedia.org/wiki/Leverage_%28statistics%29" TargetMode="External" /><Relationship Type="http://schemas.openxmlformats.org/officeDocument/2006/relationships/hyperlink" Id="rId386" Target="https://en.wikipedia.org/wiki/Model_selection" TargetMode="External" /><Relationship Type="http://schemas.openxmlformats.org/officeDocument/2006/relationships/hyperlink" Id="rId382" Target="https://en.wikipedia.org/wiki/Overfitting" TargetMode="External" /><Relationship Type="http://schemas.openxmlformats.org/officeDocument/2006/relationships/hyperlink" Id="rId367" Target="https://en.wikipedia.org/wiki/Random_seed" TargetMode="External" /><Relationship Type="http://schemas.openxmlformats.org/officeDocument/2006/relationships/hyperlink" Id="rId371" Target="https://en.wikipedia.org/wiki/Training,_validation,_and_test_data_sets" TargetMode="External" /><Relationship Type="http://schemas.openxmlformats.org/officeDocument/2006/relationships/hyperlink" Id="rId223" Target="https://morrison-lab.github.io/lds/chapters/big-ideas.html#def-test-set" TargetMode="External" /><Relationship Type="http://schemas.openxmlformats.org/officeDocument/2006/relationships/hyperlink" Id="rId221" Target="https://morrison-lab.github.io/lds/chapters/big-ideas.html#def-training-set" TargetMode="External" /><Relationship Type="http://schemas.openxmlformats.org/officeDocument/2006/relationships/hyperlink" Id="rId222" Target="https://morrison-lab.github.io/lds/chapters/big-ideas.html#def-validation-set" TargetMode="External" /><Relationship Type="http://schemas.openxmlformats.org/officeDocument/2006/relationships/hyperlink" Id="rId43" Target="https://morrison-lab.github.io/mds/functions.html#def-function" TargetMode="External" /><Relationship Type="http://schemas.openxmlformats.org/officeDocument/2006/relationships/hyperlink" Id="rId30" Target="https://morrison-lab.github.io/mds/optimization.html#def-optimization-algorithm" TargetMode="External" /><Relationship Type="http://schemas.openxmlformats.org/officeDocument/2006/relationships/hyperlink" Id="rId70" Target="https://morrison-lab.github.io/pds/expectation.html#def-cond-expectation" TargetMode="External" /><Relationship Type="http://schemas.openxmlformats.org/officeDocument/2006/relationships/hyperlink" Id="rId67" Target="https://morrison-lab.github.io/pds/expectation.html#def-expectation" TargetMode="External" /><Relationship Type="http://schemas.openxmlformats.org/officeDocument/2006/relationships/hyperlink" Id="rId73" Target="https://morrison-lab.github.io/pds/expectation.html#def-loss-function" TargetMode="External" /><Relationship Type="http://schemas.openxmlformats.org/officeDocument/2006/relationships/hyperlink" Id="rId55" Target="https://morrison-lab.github.io/pds/expectation.html#def-new-observation" TargetMode="External" /><Relationship Type="http://schemas.openxmlformats.org/officeDocument/2006/relationships/hyperlink" Id="rId37" Target="https://morrison-lab.github.io/pds/expectation.html#def-prediction" TargetMode="External" /><Relationship Type="http://schemas.openxmlformats.org/officeDocument/2006/relationships/hyperlink" Id="rId87" Target="https://morrison-lab.github.io/pds/expectation.html#def-risk" TargetMode="External" /><Relationship Type="http://schemas.openxmlformats.org/officeDocument/2006/relationships/hyperlink" Id="rId139" Target="https://morrison-lab.github.io/pds/expectation.html#thm-lie" TargetMode="External" /><Relationship Type="http://schemas.openxmlformats.org/officeDocument/2006/relationships/hyperlink" Id="rId164" Target="https://morrison-lab.github.io/pds/expectation.html#thm-linearity-expectation" TargetMode="External" /><Relationship Type="http://schemas.openxmlformats.org/officeDocument/2006/relationships/hyperlink" Id="rId54" Target="https://morrison-lab.github.io/pds/independence.html#def-indpt" TargetMode="External" /><Relationship Type="http://schemas.openxmlformats.org/officeDocument/2006/relationships/hyperlink" Id="rId71" Target="https://morrison-lab.github.io/pds/probability-basics.html#def-probability" TargetMode="External" /><Relationship Type="http://schemas.openxmlformats.org/officeDocument/2006/relationships/hyperlink" Id="rId108" Target="https://morrison-lab.github.io/pds/random-variables.html#def-cdf" TargetMode="External" /><Relationship Type="http://schemas.openxmlformats.org/officeDocument/2006/relationships/hyperlink" Id="rId111" Target="https://morrison-lab.github.io/pds/random-variables.html#def-normal" TargetMode="External" /><Relationship Type="http://schemas.openxmlformats.org/officeDocument/2006/relationships/hyperlink" Id="rId151" Target="https://morrison-lab.github.io/pds/variance-covariance.html#def-cond-variance" TargetMode="External" /><Relationship Type="http://schemas.openxmlformats.org/officeDocument/2006/relationships/hyperlink" Id="rId63" Target="https://morrison-lab.github.io/pds/variance-covariance.html#def-deviation-pop-mean" TargetMode="External" /><Relationship Type="http://schemas.openxmlformats.org/officeDocument/2006/relationships/hyperlink" Id="rId155" Target="https://morrison-lab.github.io/pds/variance-covariance.html#def-variance" TargetMode="External" /><Relationship Type="http://schemas.openxmlformats.org/officeDocument/2006/relationships/hyperlink" Id="rId165" Target="https://morrison-lab.github.io/pds/variance-covariance.html#thm-variance" TargetMode="External" /><Relationship Type="http://schemas.openxmlformats.org/officeDocument/2006/relationships/hyperlink" Id="rId390" Target="https://www.gastonsanchez.com/matrix4sl/" TargetMode="External" /><Relationship Type="http://schemas.openxmlformats.org/officeDocument/2006/relationships/hyperlink" Id="rId297" Target="https://www.gastonsanchez.com/matrix4sl/cross-products.html#cross-products" TargetMode="External" /><Relationship Type="http://schemas.openxmlformats.org/officeDocument/2006/relationships/hyperlink" Id="rId353" Target="intro-MLEs.qmd#def-loglik" TargetMode="External" /><Relationship Type="http://schemas.openxmlformats.org/officeDocument/2006/relationships/hyperlink" Id="rId352" Target="intro-MLEs.qmd#def-mle" TargetMode="External" /><Relationship Type="http://schemas.openxmlformats.org/officeDocument/2006/relationships/hyperlink" Id="rId219" Target="logistic-inference.qmd#def-logistic-regression" TargetMode="External" /><Relationship Type="http://schemas.openxmlformats.org/officeDocument/2006/relationships/hyperlink" Id="rId307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58" Target="prediction.qmd#def-prediction-error" TargetMode="External" /><Relationship Type="http://schemas.openxmlformats.org/officeDocument/2006/relationships/hyperlink" Id="rId83" Target="prediction.qmd#def-prediction-mse" TargetMode="External" /><Relationship Type="http://schemas.openxmlformats.org/officeDocument/2006/relationships/hyperlink" Id="rId349" Target="prediction.qmd#def-residu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0" Target="basic-statistical-methods.qmd#def-linear-regression" TargetMode="External" /><Relationship Type="http://schemas.openxmlformats.org/officeDocument/2006/relationships/hyperlink" Id="rId346" Target="correlation-regression.qmd#def-nested-regression-models" TargetMode="External" /><Relationship Type="http://schemas.openxmlformats.org/officeDocument/2006/relationships/hyperlink" Id="rId29" Target="correlation-regression.qmd#def-normal-equations" TargetMode="External" /><Relationship Type="http://schemas.openxmlformats.org/officeDocument/2006/relationships/hyperlink" Id="rId302" Target="correlation-regression.qmd#def-ols" TargetMode="External" /><Relationship Type="http://schemas.openxmlformats.org/officeDocument/2006/relationships/hyperlink" Id="rId347" Target="correlation-regression.qmd#def-r-squared" TargetMode="External" /><Relationship Type="http://schemas.openxmlformats.org/officeDocument/2006/relationships/hyperlink" Id="rId27" Target="correlation-regression.qmd#def-rss" TargetMode="External" /><Relationship Type="http://schemas.openxmlformats.org/officeDocument/2006/relationships/hyperlink" Id="rId293" Target="correlation-regression.qmd#def-slr-covariate-vector" TargetMode="External" /><Relationship Type="http://schemas.openxmlformats.org/officeDocument/2006/relationships/hyperlink" Id="rId344" Target="correlation-regression.qmd#def-tss" TargetMode="External" /><Relationship Type="http://schemas.openxmlformats.org/officeDocument/2006/relationships/hyperlink" Id="rId305" Target="correlation-regression.qmd#thm-ols-slr-vector" TargetMode="External" /><Relationship Type="http://schemas.openxmlformats.org/officeDocument/2006/relationships/hyperlink" Id="rId215" Target="data.qmd#def-categorical-var" TargetMode="External" /><Relationship Type="http://schemas.openxmlformats.org/officeDocument/2006/relationships/hyperlink" Id="rId330" Target="estimation.qmd#def-SE" TargetMode="External" /><Relationship Type="http://schemas.openxmlformats.org/officeDocument/2006/relationships/hyperlink" Id="rId168" Target="estimation.qmd#def-bias" TargetMode="External" /><Relationship Type="http://schemas.openxmlformats.org/officeDocument/2006/relationships/hyperlink" Id="rId103" Target="estimation.qmd#def-estimate" TargetMode="External" /><Relationship Type="http://schemas.openxmlformats.org/officeDocument/2006/relationships/hyperlink" Id="rId146" Target="estimation.qmd#def-estimation-error" TargetMode="External" /><Relationship Type="http://schemas.openxmlformats.org/officeDocument/2006/relationships/hyperlink" Id="rId147" Target="estimation.qmd#def-estimator" TargetMode="External" /><Relationship Type="http://schemas.openxmlformats.org/officeDocument/2006/relationships/hyperlink" Id="rId135" Target="estimation.qmd#def-mse" TargetMode="External" /><Relationship Type="http://schemas.openxmlformats.org/officeDocument/2006/relationships/hyperlink" Id="rId195" Target="estimation.qmd#def-rmse" TargetMode="External" /><Relationship Type="http://schemas.openxmlformats.org/officeDocument/2006/relationships/hyperlink" Id="rId60" Target="estimation.qmd#def-scientific-model" TargetMode="External" /><Relationship Type="http://schemas.openxmlformats.org/officeDocument/2006/relationships/hyperlink" Id="rId62" Target="exploratory-descriptive.qmd#def-population" TargetMode="External" /><Relationship Type="http://schemas.openxmlformats.org/officeDocument/2006/relationships/hyperlink" Id="rId167" Target="exploratory-descriptive.qmd#def-population-distribution" TargetMode="External" /><Relationship Type="http://schemas.openxmlformats.org/officeDocument/2006/relationships/hyperlink" Id="rId86" Target="exploratory-descriptive.qmd#def-sample-mean" TargetMode="External" /><Relationship Type="http://schemas.openxmlformats.org/officeDocument/2006/relationships/hyperlink" Id="rId326" Target="exploratory-descriptive.qmd#def-sample-sd" TargetMode="External" /><Relationship Type="http://schemas.openxmlformats.org/officeDocument/2006/relationships/hyperlink" Id="rId35" Target="exploratory-descriptive.qmd#def-standardization" TargetMode="External" /><Relationship Type="http://schemas.openxmlformats.org/officeDocument/2006/relationships/hyperlink" Id="rId380" Target="https://doi.org/10.1007/978-0-387-21706-2" TargetMode="External" /><Relationship Type="http://schemas.openxmlformats.org/officeDocument/2006/relationships/hyperlink" Id="rId373" Target="https://doi.org/10.1007/978-0-387-84858-7" TargetMode="External" /><Relationship Type="http://schemas.openxmlformats.org/officeDocument/2006/relationships/hyperlink" Id="rId377" Target="https://doi.org/10.1007/978-1-0716-1418-1" TargetMode="External" /><Relationship Type="http://schemas.openxmlformats.org/officeDocument/2006/relationships/hyperlink" Id="rId394" Target="https://doi.org/10.1080/00401706.1973.10489103" TargetMode="External" /><Relationship Type="http://schemas.openxmlformats.org/officeDocument/2006/relationships/hyperlink" Id="rId396" Target="https://doi.org/10.1109/TAC.1974.1100705" TargetMode="External" /><Relationship Type="http://schemas.openxmlformats.org/officeDocument/2006/relationships/hyperlink" Id="rId398" Target="https://doi.org/10.1214/aos/1176344136" TargetMode="External" /><Relationship Type="http://schemas.openxmlformats.org/officeDocument/2006/relationships/hyperlink" Id="rId384" Target="https://en.wikipedia.org/wiki/Bias%E2%80%93variance_tradeoff" TargetMode="External" /><Relationship Type="http://schemas.openxmlformats.org/officeDocument/2006/relationships/hyperlink" Id="rId388" Target="https://en.wikipedia.org/wiki/Cross-validation_%28statistics%29" TargetMode="External" /><Relationship Type="http://schemas.openxmlformats.org/officeDocument/2006/relationships/hyperlink" Id="rId375" Target="https://en.wikipedia.org/wiki/Generalization_error" TargetMode="External" /><Relationship Type="http://schemas.openxmlformats.org/officeDocument/2006/relationships/hyperlink" Id="rId369" Target="https://en.wikipedia.org/wiki/Hyperparameter_%28machine_learning%29" TargetMode="External" /><Relationship Type="http://schemas.openxmlformats.org/officeDocument/2006/relationships/hyperlink" Id="rId392" Target="https://en.wikipedia.org/wiki/Leverage_%28statistics%29" TargetMode="External" /><Relationship Type="http://schemas.openxmlformats.org/officeDocument/2006/relationships/hyperlink" Id="rId386" Target="https://en.wikipedia.org/wiki/Model_selection" TargetMode="External" /><Relationship Type="http://schemas.openxmlformats.org/officeDocument/2006/relationships/hyperlink" Id="rId382" Target="https://en.wikipedia.org/wiki/Overfitting" TargetMode="External" /><Relationship Type="http://schemas.openxmlformats.org/officeDocument/2006/relationships/hyperlink" Id="rId367" Target="https://en.wikipedia.org/wiki/Random_seed" TargetMode="External" /><Relationship Type="http://schemas.openxmlformats.org/officeDocument/2006/relationships/hyperlink" Id="rId371" Target="https://en.wikipedia.org/wiki/Training,_validation,_and_test_data_sets" TargetMode="External" /><Relationship Type="http://schemas.openxmlformats.org/officeDocument/2006/relationships/hyperlink" Id="rId223" Target="https://morrison-lab.github.io/lds/chapters/big-ideas.html#def-test-set" TargetMode="External" /><Relationship Type="http://schemas.openxmlformats.org/officeDocument/2006/relationships/hyperlink" Id="rId221" Target="https://morrison-lab.github.io/lds/chapters/big-ideas.html#def-training-set" TargetMode="External" /><Relationship Type="http://schemas.openxmlformats.org/officeDocument/2006/relationships/hyperlink" Id="rId222" Target="https://morrison-lab.github.io/lds/chapters/big-ideas.html#def-validation-set" TargetMode="External" /><Relationship Type="http://schemas.openxmlformats.org/officeDocument/2006/relationships/hyperlink" Id="rId43" Target="https://morrison-lab.github.io/mds/functions.html#def-function" TargetMode="External" /><Relationship Type="http://schemas.openxmlformats.org/officeDocument/2006/relationships/hyperlink" Id="rId30" Target="https://morrison-lab.github.io/mds/optimization.html#def-optimization-algorithm" TargetMode="External" /><Relationship Type="http://schemas.openxmlformats.org/officeDocument/2006/relationships/hyperlink" Id="rId70" Target="https://morrison-lab.github.io/pds/expectation.html#def-cond-expectation" TargetMode="External" /><Relationship Type="http://schemas.openxmlformats.org/officeDocument/2006/relationships/hyperlink" Id="rId67" Target="https://morrison-lab.github.io/pds/expectation.html#def-expectation" TargetMode="External" /><Relationship Type="http://schemas.openxmlformats.org/officeDocument/2006/relationships/hyperlink" Id="rId73" Target="https://morrison-lab.github.io/pds/expectation.html#def-loss-function" TargetMode="External" /><Relationship Type="http://schemas.openxmlformats.org/officeDocument/2006/relationships/hyperlink" Id="rId55" Target="https://morrison-lab.github.io/pds/expectation.html#def-new-observation" TargetMode="External" /><Relationship Type="http://schemas.openxmlformats.org/officeDocument/2006/relationships/hyperlink" Id="rId37" Target="https://morrison-lab.github.io/pds/expectation.html#def-prediction" TargetMode="External" /><Relationship Type="http://schemas.openxmlformats.org/officeDocument/2006/relationships/hyperlink" Id="rId87" Target="https://morrison-lab.github.io/pds/expectation.html#def-risk" TargetMode="External" /><Relationship Type="http://schemas.openxmlformats.org/officeDocument/2006/relationships/hyperlink" Id="rId139" Target="https://morrison-lab.github.io/pds/expectation.html#thm-lie" TargetMode="External" /><Relationship Type="http://schemas.openxmlformats.org/officeDocument/2006/relationships/hyperlink" Id="rId164" Target="https://morrison-lab.github.io/pds/expectation.html#thm-linearity-expectation" TargetMode="External" /><Relationship Type="http://schemas.openxmlformats.org/officeDocument/2006/relationships/hyperlink" Id="rId54" Target="https://morrison-lab.github.io/pds/independence.html#def-indpt" TargetMode="External" /><Relationship Type="http://schemas.openxmlformats.org/officeDocument/2006/relationships/hyperlink" Id="rId71" Target="https://morrison-lab.github.io/pds/probability-basics.html#def-probability" TargetMode="External" /><Relationship Type="http://schemas.openxmlformats.org/officeDocument/2006/relationships/hyperlink" Id="rId108" Target="https://morrison-lab.github.io/pds/random-variables.html#def-cdf" TargetMode="External" /><Relationship Type="http://schemas.openxmlformats.org/officeDocument/2006/relationships/hyperlink" Id="rId111" Target="https://morrison-lab.github.io/pds/random-variables.html#def-normal" TargetMode="External" /><Relationship Type="http://schemas.openxmlformats.org/officeDocument/2006/relationships/hyperlink" Id="rId151" Target="https://morrison-lab.github.io/pds/variance-covariance.html#def-cond-variance" TargetMode="External" /><Relationship Type="http://schemas.openxmlformats.org/officeDocument/2006/relationships/hyperlink" Id="rId63" Target="https://morrison-lab.github.io/pds/variance-covariance.html#def-deviation-pop-mean" TargetMode="External" /><Relationship Type="http://schemas.openxmlformats.org/officeDocument/2006/relationships/hyperlink" Id="rId155" Target="https://morrison-lab.github.io/pds/variance-covariance.html#def-variance" TargetMode="External" /><Relationship Type="http://schemas.openxmlformats.org/officeDocument/2006/relationships/hyperlink" Id="rId165" Target="https://morrison-lab.github.io/pds/variance-covariance.html#thm-variance" TargetMode="External" /><Relationship Type="http://schemas.openxmlformats.org/officeDocument/2006/relationships/hyperlink" Id="rId390" Target="https://www.gastonsanchez.com/matrix4sl/" TargetMode="External" /><Relationship Type="http://schemas.openxmlformats.org/officeDocument/2006/relationships/hyperlink" Id="rId297" Target="https://www.gastonsanchez.com/matrix4sl/cross-products.html#cross-products" TargetMode="External" /><Relationship Type="http://schemas.openxmlformats.org/officeDocument/2006/relationships/hyperlink" Id="rId353" Target="intro-MLEs.qmd#def-loglik" TargetMode="External" /><Relationship Type="http://schemas.openxmlformats.org/officeDocument/2006/relationships/hyperlink" Id="rId352" Target="intro-MLEs.qmd#def-mle" TargetMode="External" /><Relationship Type="http://schemas.openxmlformats.org/officeDocument/2006/relationships/hyperlink" Id="rId219" Target="logistic-inference.qmd#def-logistic-regression" TargetMode="External" /><Relationship Type="http://schemas.openxmlformats.org/officeDocument/2006/relationships/hyperlink" Id="rId307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58" Target="prediction.qmd#def-prediction-error" TargetMode="External" /><Relationship Type="http://schemas.openxmlformats.org/officeDocument/2006/relationships/hyperlink" Id="rId83" Target="prediction.qmd#def-prediction-mse" TargetMode="External" /><Relationship Type="http://schemas.openxmlformats.org/officeDocument/2006/relationships/hyperlink" Id="rId349" Target="prediction.qmd#def-residu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2026-10-19T21:48:06Z</dcterms:created>
  <dcterms:modified xsi:type="dcterms:W3CDTF">2026-10-19T21:48:06Z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14:36:39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