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8.png" ContentType="image/png"/>
  <Override PartName="/word/media/rId210.png" ContentType="image/png"/>
  <Override PartName="/word/media/rId270.png" ContentType="image/png"/>
  <Override PartName="/word/media/rId128.png" ContentType="image/png"/>
  <Override PartName="/word/media/rId160.png" ContentType="image/png"/>
  <Override PartName="/word/media/rId164.png" ContentType="image/png"/>
  <Override PartName="/word/media/rId168.png" ContentType="image/png"/>
  <Override PartName="/word/media/rId1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23:32:55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66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1" w:name="def-model-family"/>
    <w:p>
      <w:pPr>
        <w:pStyle w:val="BodyText"/>
      </w:pPr>
      <w:r>
        <w:rPr>
          <w:b/>
          <w:bCs/>
        </w:rPr>
        <w:t xml:space="preserve">Definition 5 (Model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21"/>
    <w:bookmarkStart w:id="22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prediction,</w:t>
      </w:r>
      <w:r>
        <w:t xml:space="preserve"> </w:t>
      </w:r>
      <w:r>
        <w:t xml:space="preserve">and the members differ in their coefficients.</w:t>
      </w:r>
    </w:p>
    <w:bookmarkEnd w:id="22"/>
    <w:bookmarkStart w:id="24" w:name="def-objective-function"/>
    <w:p>
      <w:pPr>
        <w:pStyle w:val="BodyText"/>
      </w:pPr>
      <w:r>
        <w:rPr>
          <w:b/>
          <w:bCs/>
        </w:rPr>
        <w:t xml:space="preserve">Definition 6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3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6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6"/>
    <w:bookmarkStart w:id="28" w:name="def-optimization-algorithm"/>
    <w:p>
      <w:pPr>
        <w:pStyle w:val="BodyText"/>
      </w:pPr>
      <w:r>
        <w:rPr>
          <w:b/>
          <w:bCs/>
        </w:rPr>
        <w:t xml:space="preserve">Definition 7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7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0"/>
    <w:bookmarkStart w:id="31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1"/>
    <w:bookmarkStart w:id="32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2"/>
    <w:bookmarkStart w:id="33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3"/>
    <w:bookmarkStart w:id="35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5"/>
    <w:bookmarkStart w:id="37" w:name="def-fitting-procedure"/>
    <w:p>
      <w:pPr>
        <w:pStyle w:val="BodyText"/>
      </w:pPr>
      <w:r>
        <w:rPr>
          <w:b/>
          <w:bCs/>
        </w:rPr>
        <w:t xml:space="preserve">Definition 10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36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38"/>
    <w:bookmarkStart w:id="40" w:name="def-training-set"/>
    <w:p>
      <w:pPr>
        <w:pStyle w:val="BodyText"/>
      </w:pPr>
      <w:r>
        <w:rPr>
          <w:b/>
          <w:bCs/>
        </w:rPr>
        <w:t xml:space="preserve">Definition 11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39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39"/>
    </w:p>
    <w:bookmarkEnd w:id="40"/>
    <w:bookmarkStart w:id="41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1"/>
    <w:bookmarkStart w:id="43" w:name="def-prediction-rule"/>
    <w:p>
      <w:pPr>
        <w:pStyle w:val="BodyText"/>
      </w:pPr>
      <w:r>
        <w:rPr>
          <w:b/>
          <w:bCs/>
        </w:rPr>
        <w:t xml:space="preserve">Definition 12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2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7" w:name="def-new-observation"/>
    <w:p>
      <w:pPr>
        <w:pStyle w:val="FirstParagraph"/>
      </w:pPr>
      <w:r>
        <w:rPr>
          <w:b/>
          <w:bCs/>
        </w:rPr>
        <w:t xml:space="preserve">Definition 13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4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46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47"/>
    <w:bookmarkStart w:id="48" w:name="exm-new-observation"/>
    <w:p>
      <w:pPr>
        <w:pStyle w:val="BodyText"/>
      </w:pPr>
      <w:r>
        <w:rPr>
          <w:b/>
          <w:bCs/>
        </w:rPr>
        <w:t xml:space="preserve">Example 8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48"/>
    <w:bookmarkStart w:id="51" w:name="def-observation-loss"/>
    <w:p>
      <w:pPr>
        <w:pStyle w:val="BodyText"/>
      </w:pPr>
      <w:r>
        <w:rPr>
          <w:b/>
          <w:bCs/>
        </w:rPr>
        <w:t xml:space="preserve">Definition 14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49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0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51"/>
    <w:bookmarkStart w:id="53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2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53"/>
    <w:bookmarkStart w:id="55" w:name="def-generalization-error"/>
    <w:p>
      <w:pPr>
        <w:pStyle w:val="BodyText"/>
      </w:pPr>
      <w:r>
        <w:rPr>
          <w:b/>
          <w:bCs/>
        </w:rPr>
        <w:t xml:space="preserve">Definition 15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54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56"/>
    <w:bookmarkStart w:id="58" w:name="def-held-out-set"/>
    <w:p>
      <w:pPr>
        <w:pStyle w:val="BodyText"/>
      </w:pPr>
      <w:r>
        <w:rPr>
          <w:b/>
          <w:bCs/>
        </w:rPr>
        <w:t xml:space="preserve">Definition 16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57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59"/>
    <w:bookmarkStart w:id="62" w:name="def-prediction-rmse"/>
    <w:p>
      <w:pPr>
        <w:pStyle w:val="BodyText"/>
      </w:pPr>
      <w:r>
        <w:rPr>
          <w:b/>
          <w:bCs/>
        </w:rPr>
        <w:t xml:space="preserve">Definition 17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0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1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4" w:name="def-training-mse"/>
    <w:p>
      <w:pPr>
        <w:pStyle w:val="FirstParagraph"/>
      </w:pPr>
      <w:r>
        <w:rPr>
          <w:b/>
          <w:bCs/>
        </w:rPr>
        <w:t xml:space="preserve">Definition 18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6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65"/>
    <w:bookmarkEnd w:id="66"/>
    <w:bookmarkStart w:id="71" w:name="overfitting"/>
    <w:p>
      <w:pPr>
        <w:pStyle w:val="Heading2"/>
      </w:pPr>
      <w:r>
        <w:t xml:space="preserve">3 Overfitting</w:t>
      </w:r>
    </w:p>
    <w:bookmarkStart w:id="6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67"/>
    <w:bookmarkStart w:id="6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sRMSE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68"/>
    <w:bookmarkStart w:id="69" w:name="def-overfitting"/>
    <w:p>
      <w:pPr>
        <w:pStyle w:val="FirstParagraph"/>
      </w:pPr>
      <w:r>
        <w:rPr>
          <w:b/>
          <w:bCs/>
        </w:rPr>
        <w:t xml:space="preserve">Definition 19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69"/>
    <w:bookmarkStart w:id="70" w:name="exm-overfitting-polynomial-cars"/>
    <w:p>
      <w:pPr>
        <w:pStyle w:val="BodyText"/>
      </w:pPr>
      <w:r>
        <w:rPr>
          <w:b/>
          <w:bCs/>
        </w:rPr>
        <w:t xml:space="preserve">Example 9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0"/>
    <w:bookmarkEnd w:id="71"/>
    <w:bookmarkStart w:id="133" w:name="sec-generalization-error"/>
    <w:p>
      <w:pPr>
        <w:pStyle w:val="Heading2"/>
      </w:pPr>
      <w:r>
        <w:t xml:space="preserve">4 Generalization error</w:t>
      </w:r>
    </w:p>
    <w:bookmarkStart w:id="7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2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2"/>
    <w:bookmarkStart w:id="73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73"/>
    <w:bookmarkStart w:id="75" w:name="def-expected-generalization-error"/>
    <w:p>
      <w:pPr>
        <w:pStyle w:val="FirstParagraph"/>
      </w:pPr>
      <w:r>
        <w:rPr>
          <w:b/>
          <w:bCs/>
        </w:rPr>
        <w:t xml:space="preserve">Definition 20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74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76"/>
    <w:bookmarkStart w:id="78" w:name="def-mean-function"/>
    <w:p>
      <w:pPr>
        <w:pStyle w:val="BodyText"/>
      </w:pPr>
      <w:r>
        <w:rPr>
          <w:b/>
          <w:bCs/>
        </w:rPr>
        <w:t xml:space="preserve">Definition 21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77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7"/>
    </w:p>
    <w:bookmarkEnd w:id="78"/>
    <w:bookmarkStart w:id="80" w:name="def-epl"/>
    <w:p>
      <w:pPr>
        <w:pStyle w:val="FirstParagraph"/>
      </w:pPr>
      <w:r>
        <w:rPr>
          <w:b/>
          <w:bCs/>
        </w:rPr>
        <w:t xml:space="preserve">Definition 22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9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1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81"/>
    <w:bookmarkStart w:id="83" w:name="def-epe"/>
    <w:p>
      <w:pPr>
        <w:pStyle w:val="BodyText"/>
      </w:pPr>
      <w:r>
        <w:rPr>
          <w:b/>
          <w:bCs/>
        </w:rPr>
        <w:t xml:space="preserve">Definition 23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52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8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0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84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85"/>
    <w:bookmarkStart w:id="86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86"/>
    <w:bookmarkStart w:id="8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87"/>
    <w:bookmarkStart w:id="8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14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8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requires.</w:t>
      </w:r>
    </w:p>
    <w:bookmarkEnd w:id="89"/>
    <w:bookmarkStart w:id="9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9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93" w:name="def-average-fit"/>
    <w:p>
      <w:pPr>
        <w:pStyle w:val="BodyText"/>
      </w:pPr>
      <w:r>
        <w:rPr>
          <w:b/>
          <w:bCs/>
        </w:rPr>
        <w:t xml:space="preserve">Definition 24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92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94" w:name="exm-average-fit"/>
    <w:p>
      <w:pPr>
        <w:pStyle w:val="BodyText"/>
      </w:pPr>
      <w:r>
        <w:rPr>
          <w:b/>
          <w:bCs/>
        </w:rPr>
        <w:t xml:space="preserve">Example 10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8" w:name="def-prediction-bias"/>
    <w:p>
      <w:pPr>
        <w:pStyle w:val="FirstParagraph"/>
      </w:pPr>
      <w:r>
        <w:rPr>
          <w:b/>
          <w:bCs/>
        </w:rPr>
        <w:t xml:space="preserve">Definition 25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95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9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97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99" w:name="exm-prediction-bias"/>
    <w:p>
      <w:pPr>
        <w:pStyle w:val="BodyText"/>
      </w:pPr>
      <w:r>
        <w:rPr>
          <w:b/>
          <w:bCs/>
        </w:rPr>
        <w:t xml:space="preserve">Example 11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99"/>
    <w:bookmarkStart w:id="100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00"/>
    <w:bookmarkStart w:id="101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01"/>
    <w:bookmarkStart w:id="102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02"/>
    <w:bookmarkStart w:id="106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9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0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05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06"/>
    <w:bookmarkStart w:id="107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07"/>
    <w:bookmarkStart w:id="110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h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09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10"/>
    <w:bookmarkStart w:id="112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9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1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9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13" w:name="def-irreducible-error"/>
    <w:p>
      <w:pPr>
        <w:pStyle w:val="FirstParagraph"/>
      </w:pPr>
      <w:r>
        <w:rPr>
          <w:b/>
          <w:bCs/>
        </w:rPr>
        <w:t xml:space="preserve">Definition 26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15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14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49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115"/>
    <w:bookmarkStart w:id="117" w:name="def-flexibility"/>
    <w:p>
      <w:pPr>
        <w:pStyle w:val="BodyText"/>
      </w:pPr>
      <w:r>
        <w:rPr>
          <w:b/>
          <w:bCs/>
        </w:rPr>
        <w:t xml:space="preserve">Definition 27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1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18"/>
    <w:bookmarkStart w:id="119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19"/>
    <w:bookmarkStart w:id="121" w:name="def-bias-variance-tradeoff"/>
    <w:p>
      <w:pPr>
        <w:pStyle w:val="BodyText"/>
      </w:pPr>
      <w:r>
        <w:rPr>
          <w:b/>
          <w:bCs/>
        </w:rPr>
        <w:t xml:space="preserve">Definition 28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96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2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21"/>
    <w:bookmarkStart w:id="122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22"/>
    <w:bookmarkStart w:id="123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23"/>
    <w:bookmarkStart w:id="12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25"/>
    <w:bookmarkStart w:id="126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27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27"/>
    <w:bookmarkStart w:id="132" w:name="exm-train-test-error-simulated"/>
    <w:p>
      <w:pPr>
        <w:pStyle w:val="BodyText"/>
      </w:pPr>
      <w:r>
        <w:rPr>
          <w:b/>
          <w:bCs/>
        </w:rPr>
        <w:t xml:space="preserve">Example 12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3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32"/>
    <w:bookmarkEnd w:id="133"/>
    <w:bookmarkStart w:id="182" w:name="sec-data-splits"/>
    <w:p>
      <w:pPr>
        <w:pStyle w:val="Heading2"/>
      </w:pPr>
      <w:r>
        <w:t xml:space="preserve">5 Training, validation, and test sets</w:t>
      </w:r>
    </w:p>
    <w:bookmarkStart w:id="13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34"/>
    <w:bookmarkStart w:id="13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35"/>
    <w:bookmarkStart w:id="137" w:name="def-data-splits"/>
    <w:p>
      <w:pPr>
        <w:pStyle w:val="BodyText"/>
      </w:pPr>
      <w:r>
        <w:rPr>
          <w:b/>
          <w:bCs/>
        </w:rPr>
        <w:t xml:space="preserve">Definition 29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3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37"/>
    <w:bookmarkStart w:id="138" w:name="exm-data-splits-sizes"/>
    <w:p>
      <w:pPr>
        <w:pStyle w:val="BodyText"/>
      </w:pPr>
      <w:r>
        <w:rPr>
          <w:b/>
          <w:bCs/>
        </w:rPr>
        <w:t xml:space="preserve">Example 13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38"/>
    <w:bookmarkStart w:id="140" w:name="def-tuning-parameter"/>
    <w:p>
      <w:pPr>
        <w:pStyle w:val="BodyText"/>
      </w:pPr>
      <w:r>
        <w:rPr>
          <w:b/>
          <w:bCs/>
        </w:rPr>
        <w:t xml:space="preserve">Definition 30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3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bookmarkStart w:id="141" w:name="exm-tuning-parameter"/>
    <w:p>
      <w:pPr>
        <w:pStyle w:val="FirstParagraph"/>
      </w:pPr>
      <w:r>
        <w:rPr>
          <w:b/>
          <w:bCs/>
        </w:rPr>
        <w:t xml:space="preserve">Example 14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41"/>
    <w:bookmarkStart w:id="142" w:name="def-model-selection"/>
    <w:p>
      <w:pPr>
        <w:pStyle w:val="BodyText"/>
      </w:pPr>
      <w:r>
        <w:rPr>
          <w:b/>
          <w:bCs/>
        </w:rPr>
        <w:t xml:space="preserve">Definition 31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 fitting procedure</w:t>
      </w:r>
      <w:r>
        <w:t xml:space="preserve"> </w:t>
      </w:r>
      <w:r>
        <w:t xml:space="preserve">from a set of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bookmarkEnd w:id="142"/>
    <w:bookmarkStart w:id="143" w:name="exm-model-selection"/>
    <w:p>
      <w:pPr>
        <w:pStyle w:val="BodyText"/>
      </w:pPr>
      <w:r>
        <w:rPr>
          <w:b/>
          <w:bCs/>
        </w:rPr>
        <w:t xml:space="preserve">Example 15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candidates are least-squares polynomial fits of degree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to the training cars.</w:t>
      </w:r>
      <w:r>
        <w:t xml:space="preserve"> </w:t>
      </w:r>
      <w:r>
        <w:t xml:space="preserve">Choosing among these four degrees is model selection,</w:t>
      </w:r>
      <w:r>
        <w:t xml:space="preserve"> </w:t>
      </w:r>
      <w:r>
        <w:t xml:space="preserve">and the observations it uses are cars held out from fitting.</w:t>
      </w:r>
    </w:p>
    <w:bookmarkEnd w:id="143"/>
    <w:bookmarkStart w:id="145" w:name="def-validation-set"/>
    <w:p>
      <w:pPr>
        <w:pStyle w:val="BodyText"/>
      </w:pPr>
      <w:r>
        <w:rPr>
          <w:b/>
          <w:bCs/>
        </w:rPr>
        <w:t xml:space="preserve">Definition 32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4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bookmarkStart w:id="147" w:name="def-validation-error"/>
    <w:p>
      <w:pPr>
        <w:pStyle w:val="FirstParagraph"/>
      </w:pPr>
      <w:r>
        <w:rPr>
          <w:b/>
          <w:bCs/>
        </w:rPr>
        <w:t xml:space="preserve">Definition 33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46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validation-choice"/>
    <w:p>
      <w:pPr>
        <w:pStyle w:val="FirstParagraph"/>
      </w:pPr>
      <w:r>
        <w:rPr>
          <w:b/>
          <w:bCs/>
        </w:rPr>
        <w:t xml:space="preserve">Definition 34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4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Start w:id="151" w:name="def-test-set"/>
    <w:p>
      <w:pPr>
        <w:pStyle w:val="FirstParagraph"/>
      </w:pPr>
      <w:r>
        <w:rPr>
          <w:b/>
          <w:bCs/>
        </w:rPr>
        <w:t xml:space="preserve">Definition 35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5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3" w:name="def-test-error"/>
    <w:p>
      <w:pPr>
        <w:pStyle w:val="FirstParagraph"/>
      </w:pPr>
      <w:r>
        <w:rPr>
          <w:b/>
          <w:bCs/>
        </w:rPr>
        <w:t xml:space="preserve">Definition 36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52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2"/>
    </w:p>
    <w:bookmarkEnd w:id="153"/>
    <w:bookmarkStart w:id="157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5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5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57"/>
    <w:bookmarkStart w:id="158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58"/>
    <w:bookmarkStart w:id="181" w:name="exm-train-validation-test-split"/>
    <w:p>
      <w:pPr>
        <w:pStyle w:val="BodyText"/>
      </w:pPr>
      <w:r>
        <w:rPr>
          <w:b/>
          <w:bCs/>
        </w:rPr>
        <w:t xml:space="preserve">Example 16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16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5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7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7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81"/>
    <w:bookmarkEnd w:id="182"/>
    <w:bookmarkStart w:id="21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83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83"/>
    <w:bookmarkStart w:id="184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84"/>
    <w:bookmarkStart w:id="186" w:name="def-folds"/>
    <w:p>
      <w:pPr>
        <w:pStyle w:val="FirstParagraph"/>
      </w:pPr>
      <w:r>
        <w:rPr>
          <w:b/>
          <w:bCs/>
        </w:rPr>
        <w:t xml:space="preserve">Definition 37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8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87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87"/>
    <w:bookmarkStart w:id="189" w:name="def-fold-size"/>
    <w:p>
      <w:pPr>
        <w:pStyle w:val="BodyText"/>
      </w:pPr>
      <w:r>
        <w:rPr>
          <w:b/>
          <w:bCs/>
        </w:rPr>
        <w:t xml:space="preserve">Definition 38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8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bookmarkStart w:id="191" w:name="def-fold-assignment"/>
    <w:p>
      <w:pPr>
        <w:pStyle w:val="FirstParagraph"/>
      </w:pPr>
      <w:r>
        <w:rPr>
          <w:b/>
          <w:bCs/>
        </w:rPr>
        <w:t xml:space="preserve">Definition 39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9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2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92"/>
    <w:bookmarkStart w:id="194" w:name="def-fold-out-rule"/>
    <w:p>
      <w:pPr>
        <w:pStyle w:val="BodyText"/>
      </w:pPr>
      <w:r>
        <w:rPr>
          <w:b/>
          <w:bCs/>
        </w:rPr>
        <w:t xml:space="preserve">Definition 40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9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bookmarkStart w:id="195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95"/>
    <w:bookmarkStart w:id="196" w:name="def-kfold"/>
    <w:p>
      <w:pPr>
        <w:pStyle w:val="BodyText"/>
      </w:pPr>
      <w:r>
        <w:rPr>
          <w:b/>
          <w:bCs/>
        </w:rPr>
        <w:t xml:space="preserve">Definition 41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96"/>
    <w:bookmarkStart w:id="197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97"/>
    <w:bookmarkStart w:id="199" w:name="def-cv-estimate"/>
    <w:p>
      <w:pPr>
        <w:pStyle w:val="BodyText"/>
      </w:pPr>
      <w:r>
        <w:rPr>
          <w:b/>
          <w:bCs/>
        </w:rPr>
        <w:t xml:space="preserve">Definition 42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9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bookmarkStart w:id="200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0"/>
    <w:bookmarkStart w:id="201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1"/>
    <w:bookmarkStart w:id="202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37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02"/>
    <w:bookmarkStart w:id="20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0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06" w:name="def-fold-mse"/>
    <w:p>
      <w:pPr>
        <w:pStyle w:val="BodyText"/>
      </w:pPr>
      <w:r>
        <w:rPr>
          <w:b/>
          <w:bCs/>
        </w:rPr>
        <w:t xml:space="preserve">Definition 43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0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7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07"/>
    <w:bookmarkStart w:id="208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08"/>
    <w:bookmarkStart w:id="209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09"/>
    <w:bookmarkStart w:id="214" w:name="exm-kfold-simulated"/>
    <w:p>
      <w:pPr>
        <w:pStyle w:val="BodyText"/>
      </w:pPr>
      <w:r>
        <w:rPr>
          <w:b/>
          <w:bCs/>
        </w:rPr>
        <w:t xml:space="preserve">Example 17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1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14"/>
    <w:bookmarkStart w:id="217" w:name="exm-kfold-mtcars"/>
    <w:p>
      <w:pPr>
        <w:pStyle w:val="BodyText"/>
      </w:pPr>
      <w:r>
        <w:rPr>
          <w:b/>
          <w:bCs/>
        </w:rPr>
        <w:t xml:space="preserve">Example 18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17"/>
    <w:bookmarkEnd w:id="218"/>
    <w:bookmarkStart w:id="246" w:name="sec-loocv"/>
    <w:p>
      <w:pPr>
        <w:pStyle w:val="Heading2"/>
      </w:pPr>
      <w:r>
        <w:t xml:space="preserve">7 Leave-one-out cross-validation</w:t>
      </w:r>
    </w:p>
    <w:bookmarkStart w:id="21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) differ?</w:t>
      </w:r>
    </w:p>
    <w:bookmarkEnd w:id="219"/>
    <w:bookmarkStart w:id="22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20"/>
    <w:bookmarkStart w:id="222" w:name="def-loocv"/>
    <w:p>
      <w:pPr>
        <w:pStyle w:val="FirstParagraph"/>
      </w:pPr>
      <w:r>
        <w:rPr>
          <w:b/>
          <w:bCs/>
        </w:rPr>
        <w:t xml:space="preserve">Definition 44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2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22"/>
    <w:bookmarkStart w:id="22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37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25" w:name="def-term-vector"/>
    <w:p>
      <w:pPr>
        <w:pStyle w:val="FirstParagraph"/>
      </w:pPr>
      <w:r>
        <w:rPr>
          <w:b/>
          <w:bCs/>
        </w:rPr>
        <w:t xml:space="preserve">Definition 45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2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\qquad(41)$$</w:t>
      </w:r>
      <w:bookmarkEnd w:id="224"/>
    </w:p>
    <w:bookmarkEnd w:id="225"/>
    <w:bookmarkStart w:id="227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2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27"/>
    <w:bookmarkStart w:id="229" w:name="def-cross-product-matrix"/>
    <w:p>
      <w:pPr>
        <w:pStyle w:val="BodyText"/>
      </w:pPr>
      <w:r>
        <w:rPr>
          <w:b/>
          <w:bCs/>
        </w:rPr>
        <w:t xml:space="preserve">Definition 46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2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\qquad(42)$$</w:t>
      </w:r>
      <w:bookmarkEnd w:id="228"/>
    </w:p>
    <w:bookmarkEnd w:id="229"/>
    <w:bookmarkStart w:id="231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31"/>
    <w:bookmarkStart w:id="234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3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34"/>
    <w:bookmarkStart w:id="237" w:name="def-leverage"/>
    <w:p>
      <w:pPr>
        <w:pStyle w:val="BodyText"/>
      </w:pPr>
      <w:r>
        <w:rPr>
          <w:b/>
          <w:bCs/>
        </w:rPr>
        <w:t xml:space="preserve">Definition 47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3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3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\qquad(43)$$</w:t>
      </w:r>
      <w:bookmarkEnd w:id="236"/>
    </w:p>
    <w:bookmarkEnd w:id="237"/>
    <w:bookmarkStart w:id="239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3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39"/>
    <w:bookmarkStart w:id="242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3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4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4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41"/>
    </w:p>
    <w:bookmarkEnd w:id="2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43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43"/>
    <w:bookmarkStart w:id="244" w:name="exm-loocv-shortcut"/>
    <w:p>
      <w:pPr>
        <w:pStyle w:val="BodyText"/>
      </w:pPr>
      <w:r>
        <w:rPr>
          <w:b/>
          <w:bCs/>
        </w:rPr>
        <w:t xml:space="preserve">Example 19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40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44"/>
    <w:bookmarkStart w:id="245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45"/>
    <w:bookmarkEnd w:id="246"/>
    <w:bookmarkStart w:id="275" w:name="sec-cv-model-choice"/>
    <w:p>
      <w:pPr>
        <w:pStyle w:val="Heading2"/>
      </w:pPr>
      <w:r>
        <w:t xml:space="preserve">8 Choosing a model by cross-validation</w:t>
      </w:r>
    </w:p>
    <w:bookmarkStart w:id="248" w:name="def-cv-estimate-indexed"/>
    <w:p>
      <w:pPr>
        <w:pStyle w:val="FirstParagraph"/>
      </w:pPr>
      <w:r>
        <w:rPr>
          <w:b/>
          <w:bCs/>
        </w:rPr>
        <w:t xml:space="preserve">Definition 48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4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50" w:name="def-cv-choice"/>
    <w:p>
      <w:pPr>
        <w:pStyle w:val="FirstParagraph"/>
      </w:pPr>
      <w:r>
        <w:rPr>
          <w:b/>
          <w:bCs/>
        </w:rPr>
        <w:t xml:space="preserve">Definition 49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4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nested-cv"/>
    <w:p>
      <w:pPr>
        <w:pStyle w:val="FirstParagraph"/>
      </w:pPr>
      <w:r>
        <w:rPr>
          <w:b/>
          <w:bCs/>
        </w:rPr>
        <w:t xml:space="preserve">Definition 50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5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3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53"/>
    <w:bookmarkStart w:id="254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54"/>
    <w:bookmarkStart w:id="257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57"/>
    <w:bookmarkStart w:id="260" w:name="def-cv-se"/>
    <w:p>
      <w:pPr>
        <w:pStyle w:val="BodyText"/>
      </w:pPr>
      <w:r>
        <w:rPr>
          <w:b/>
          <w:bCs/>
        </w:rPr>
        <w:t xml:space="preserve">Definition 51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5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5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59"/>
    </w:p>
    <w:bookmarkEnd w:id="260"/>
    <w:bookmarkStart w:id="261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61"/>
    <w:bookmarkStart w:id="263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48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6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3"/>
    <w:bookmarkStart w:id="265" w:name="def-fold-mse-indexed"/>
    <w:p>
      <w:pPr>
        <w:pStyle w:val="BodyText"/>
      </w:pPr>
      <w:r>
        <w:rPr>
          <w:b/>
          <w:bCs/>
        </w:rPr>
        <w:t xml:space="preserve">Definition 52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6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7" w:name="def-cv-se-indexed"/>
    <w:p>
      <w:pPr>
        <w:pStyle w:val="FirstParagraph"/>
      </w:pPr>
      <w:r>
        <w:rPr>
          <w:b/>
          <w:bCs/>
        </w:rPr>
        <w:t xml:space="preserve">Definition 53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6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66"/>
    </w:p>
    <w:bookmarkEnd w:id="267"/>
    <w:bookmarkStart w:id="269" w:name="def-one-se-rule"/>
    <w:p>
      <w:pPr>
        <w:pStyle w:val="FirstParagraph"/>
      </w:pPr>
      <w:r>
        <w:rPr>
          <w:b/>
          <w:bCs/>
        </w:rPr>
        <w:t xml:space="preserve">Definition 54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6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69"/>
    <w:bookmarkStart w:id="274" w:name="exm-one-se-rule"/>
    <w:p>
      <w:pPr>
        <w:pStyle w:val="BodyText"/>
      </w:pPr>
      <w:r>
        <w:rPr>
          <w:b/>
          <w:bCs/>
        </w:rPr>
        <w:t xml:space="preserve">Example 20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48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7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74"/>
    <w:bookmarkEnd w:id="275"/>
    <w:bookmarkStart w:id="281" w:name="sec-cv-whole-procedure"/>
    <w:p>
      <w:pPr>
        <w:pStyle w:val="Heading2"/>
      </w:pPr>
      <w:r>
        <w:t xml:space="preserve">9 Cross-validating the whole procedure</w:t>
      </w:r>
    </w:p>
    <w:bookmarkStart w:id="278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10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78"/>
    <w:bookmarkStart w:id="279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79"/>
    <w:bookmarkStart w:id="280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80"/>
    <w:bookmarkEnd w:id="281"/>
    <w:bookmarkStart w:id="28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82"/>
    <w:bookmarkStart w:id="290" w:name="references"/>
    <w:p>
      <w:pPr>
        <w:pStyle w:val="Heading2"/>
      </w:pPr>
      <w:r>
        <w:t xml:space="preserve">References</w:t>
      </w:r>
    </w:p>
    <w:bookmarkStart w:id="289" w:name="refs"/>
    <w:bookmarkStart w:id="28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8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84"/>
    <w:bookmarkStart w:id="28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8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86"/>
    <w:bookmarkStart w:id="288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87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88"/>
    <w:bookmarkEnd w:id="289"/>
    <w:bookmarkEnd w:id="2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8" Target="media/rId178.png" /><Relationship Type="http://schemas.openxmlformats.org/officeDocument/2006/relationships/image" Id="rId210" Target="media/rId210.png" /><Relationship Type="http://schemas.openxmlformats.org/officeDocument/2006/relationships/image" Id="rId270" Target="media/rId270.png" /><Relationship Type="http://schemas.openxmlformats.org/officeDocument/2006/relationships/image" Id="rId128" Target="media/rId128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235" Target="correlation-regression.qmd#def-ols" TargetMode="External" /><Relationship Type="http://schemas.openxmlformats.org/officeDocument/2006/relationships/hyperlink" Id="rId25" Target="correlation-regression.qmd#def-rss" TargetMode="External" /><Relationship Type="http://schemas.openxmlformats.org/officeDocument/2006/relationships/hyperlink" Id="rId226" Target="correlation-regression.qmd#def-slr-covariate-vector" TargetMode="External" /><Relationship Type="http://schemas.openxmlformats.org/officeDocument/2006/relationships/hyperlink" Id="rId238" Target="correlation-regression.qmd#thm-ols-slr-vector" TargetMode="External" /><Relationship Type="http://schemas.openxmlformats.org/officeDocument/2006/relationships/hyperlink" Id="rId262" Target="estimation.qmd#def-SE" TargetMode="External" /><Relationship Type="http://schemas.openxmlformats.org/officeDocument/2006/relationships/hyperlink" Id="rId95" Target="estimation.qmd#def-estimation-error" TargetMode="External" /><Relationship Type="http://schemas.openxmlformats.org/officeDocument/2006/relationships/hyperlink" Id="rId96" Target="estimation.qmd#def-estimator" TargetMode="External" /><Relationship Type="http://schemas.openxmlformats.org/officeDocument/2006/relationships/hyperlink" Id="rId84" Target="estimation.qmd#def-mse" TargetMode="External" /><Relationship Type="http://schemas.openxmlformats.org/officeDocument/2006/relationships/hyperlink" Id="rId258" Target="exploratory-descriptive.qmd#def-sample-sd" TargetMode="External" /><Relationship Type="http://schemas.openxmlformats.org/officeDocument/2006/relationships/hyperlink" Id="rId34" Target="exploratory-descriptive.qmd#def-standardization" TargetMode="External" /><Relationship Type="http://schemas.openxmlformats.org/officeDocument/2006/relationships/hyperlink" Id="rId283" Target="https://doi.org/10.1007/978-0-387-84858-7" TargetMode="External" /><Relationship Type="http://schemas.openxmlformats.org/officeDocument/2006/relationships/hyperlink" Id="rId285" Target="https://doi.org/10.1007/978-1-0716-1418-1" TargetMode="External" /><Relationship Type="http://schemas.openxmlformats.org/officeDocument/2006/relationships/hyperlink" Id="rId156" Target="https://morrison-lab.github.io/lds/chapters/big-ideas.html#def-test-set" TargetMode="External" /><Relationship Type="http://schemas.openxmlformats.org/officeDocument/2006/relationships/hyperlink" Id="rId154" Target="https://morrison-lab.github.io/lds/chapters/big-ideas.html#def-training-set" TargetMode="External" /><Relationship Type="http://schemas.openxmlformats.org/officeDocument/2006/relationships/hyperlink" Id="rId155" Target="https://morrison-lab.github.io/lds/chapters/big-ideas.html#def-validation-set" TargetMode="External" /><Relationship Type="http://schemas.openxmlformats.org/officeDocument/2006/relationships/hyperlink" Id="rId49" Target="https://morrison-lab.github.io/pds/expectation.html#def-loss-function" TargetMode="External" /><Relationship Type="http://schemas.openxmlformats.org/officeDocument/2006/relationships/hyperlink" Id="rId45" Target="https://morrison-lab.github.io/pds/expectation.html#def-new-observation" TargetMode="External" /><Relationship Type="http://schemas.openxmlformats.org/officeDocument/2006/relationships/hyperlink" Id="rId46" Target="https://morrison-lab.github.io/pds/expectation.html#def-prediction" TargetMode="External" /><Relationship Type="http://schemas.openxmlformats.org/officeDocument/2006/relationships/hyperlink" Id="rId114" Target="https://morrison-lab.github.io/pds/expectation.html#def-risk" TargetMode="External" /><Relationship Type="http://schemas.openxmlformats.org/officeDocument/2006/relationships/hyperlink" Id="rId88" Target="https://morrison-lab.github.io/pds/expectation.html#thm-lie" TargetMode="External" /><Relationship Type="http://schemas.openxmlformats.org/officeDocument/2006/relationships/hyperlink" Id="rId103" Target="https://morrison-lab.github.io/pds/expectation.html#thm-linearity-expectation" TargetMode="External" /><Relationship Type="http://schemas.openxmlformats.org/officeDocument/2006/relationships/hyperlink" Id="rId44" Target="https://morrison-lab.github.io/pds/independence.html#def-indpt" TargetMode="External" /><Relationship Type="http://schemas.openxmlformats.org/officeDocument/2006/relationships/hyperlink" Id="rId108" Target="https://morrison-lab.github.io/pds/variance-covariance.html#def-variance" TargetMode="External" /><Relationship Type="http://schemas.openxmlformats.org/officeDocument/2006/relationships/hyperlink" Id="rId104" Target="https://morrison-lab.github.io/pds/variance-covariance.html#thm-variance" TargetMode="External" /><Relationship Type="http://schemas.openxmlformats.org/officeDocument/2006/relationships/hyperlink" Id="rId287" Target="https://www.gastonsanchez.com/matrix4sl/" TargetMode="External" /><Relationship Type="http://schemas.openxmlformats.org/officeDocument/2006/relationships/hyperlink" Id="rId230" Target="https://www.gastonsanchez.com/matrix4sl/cross-products.html#cross-products" TargetMode="External" /><Relationship Type="http://schemas.openxmlformats.org/officeDocument/2006/relationships/hyperlink" Id="rId24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2" Target="prediction.qmd#def-prediction-error" TargetMode="External" /><Relationship Type="http://schemas.openxmlformats.org/officeDocument/2006/relationships/hyperlink" Id="rId60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235" Target="correlation-regression.qmd#def-ols" TargetMode="External" /><Relationship Type="http://schemas.openxmlformats.org/officeDocument/2006/relationships/hyperlink" Id="rId25" Target="correlation-regression.qmd#def-rss" TargetMode="External" /><Relationship Type="http://schemas.openxmlformats.org/officeDocument/2006/relationships/hyperlink" Id="rId226" Target="correlation-regression.qmd#def-slr-covariate-vector" TargetMode="External" /><Relationship Type="http://schemas.openxmlformats.org/officeDocument/2006/relationships/hyperlink" Id="rId238" Target="correlation-regression.qmd#thm-ols-slr-vector" TargetMode="External" /><Relationship Type="http://schemas.openxmlformats.org/officeDocument/2006/relationships/hyperlink" Id="rId262" Target="estimation.qmd#def-SE" TargetMode="External" /><Relationship Type="http://schemas.openxmlformats.org/officeDocument/2006/relationships/hyperlink" Id="rId95" Target="estimation.qmd#def-estimation-error" TargetMode="External" /><Relationship Type="http://schemas.openxmlformats.org/officeDocument/2006/relationships/hyperlink" Id="rId96" Target="estimation.qmd#def-estimator" TargetMode="External" /><Relationship Type="http://schemas.openxmlformats.org/officeDocument/2006/relationships/hyperlink" Id="rId84" Target="estimation.qmd#def-mse" TargetMode="External" /><Relationship Type="http://schemas.openxmlformats.org/officeDocument/2006/relationships/hyperlink" Id="rId258" Target="exploratory-descriptive.qmd#def-sample-sd" TargetMode="External" /><Relationship Type="http://schemas.openxmlformats.org/officeDocument/2006/relationships/hyperlink" Id="rId34" Target="exploratory-descriptive.qmd#def-standardization" TargetMode="External" /><Relationship Type="http://schemas.openxmlformats.org/officeDocument/2006/relationships/hyperlink" Id="rId283" Target="https://doi.org/10.1007/978-0-387-84858-7" TargetMode="External" /><Relationship Type="http://schemas.openxmlformats.org/officeDocument/2006/relationships/hyperlink" Id="rId285" Target="https://doi.org/10.1007/978-1-0716-1418-1" TargetMode="External" /><Relationship Type="http://schemas.openxmlformats.org/officeDocument/2006/relationships/hyperlink" Id="rId156" Target="https://morrison-lab.github.io/lds/chapters/big-ideas.html#def-test-set" TargetMode="External" /><Relationship Type="http://schemas.openxmlformats.org/officeDocument/2006/relationships/hyperlink" Id="rId154" Target="https://morrison-lab.github.io/lds/chapters/big-ideas.html#def-training-set" TargetMode="External" /><Relationship Type="http://schemas.openxmlformats.org/officeDocument/2006/relationships/hyperlink" Id="rId155" Target="https://morrison-lab.github.io/lds/chapters/big-ideas.html#def-validation-set" TargetMode="External" /><Relationship Type="http://schemas.openxmlformats.org/officeDocument/2006/relationships/hyperlink" Id="rId49" Target="https://morrison-lab.github.io/pds/expectation.html#def-loss-function" TargetMode="External" /><Relationship Type="http://schemas.openxmlformats.org/officeDocument/2006/relationships/hyperlink" Id="rId45" Target="https://morrison-lab.github.io/pds/expectation.html#def-new-observation" TargetMode="External" /><Relationship Type="http://schemas.openxmlformats.org/officeDocument/2006/relationships/hyperlink" Id="rId46" Target="https://morrison-lab.github.io/pds/expectation.html#def-prediction" TargetMode="External" /><Relationship Type="http://schemas.openxmlformats.org/officeDocument/2006/relationships/hyperlink" Id="rId114" Target="https://morrison-lab.github.io/pds/expectation.html#def-risk" TargetMode="External" /><Relationship Type="http://schemas.openxmlformats.org/officeDocument/2006/relationships/hyperlink" Id="rId88" Target="https://morrison-lab.github.io/pds/expectation.html#thm-lie" TargetMode="External" /><Relationship Type="http://schemas.openxmlformats.org/officeDocument/2006/relationships/hyperlink" Id="rId103" Target="https://morrison-lab.github.io/pds/expectation.html#thm-linearity-expectation" TargetMode="External" /><Relationship Type="http://schemas.openxmlformats.org/officeDocument/2006/relationships/hyperlink" Id="rId44" Target="https://morrison-lab.github.io/pds/independence.html#def-indpt" TargetMode="External" /><Relationship Type="http://schemas.openxmlformats.org/officeDocument/2006/relationships/hyperlink" Id="rId108" Target="https://morrison-lab.github.io/pds/variance-covariance.html#def-variance" TargetMode="External" /><Relationship Type="http://schemas.openxmlformats.org/officeDocument/2006/relationships/hyperlink" Id="rId104" Target="https://morrison-lab.github.io/pds/variance-covariance.html#thm-variance" TargetMode="External" /><Relationship Type="http://schemas.openxmlformats.org/officeDocument/2006/relationships/hyperlink" Id="rId287" Target="https://www.gastonsanchez.com/matrix4sl/" TargetMode="External" /><Relationship Type="http://schemas.openxmlformats.org/officeDocument/2006/relationships/hyperlink" Id="rId230" Target="https://www.gastonsanchez.com/matrix4sl/cross-products.html#cross-products" TargetMode="External" /><Relationship Type="http://schemas.openxmlformats.org/officeDocument/2006/relationships/hyperlink" Id="rId24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2" Target="prediction.qmd#def-prediction-error" TargetMode="External" /><Relationship Type="http://schemas.openxmlformats.org/officeDocument/2006/relationships/hyperlink" Id="rId60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2026-10-17T06:54:01Z</dcterms:created>
  <dcterms:modified xsi:type="dcterms:W3CDTF">2026-10-17T06:54:01Z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