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2026-10-12 21:37:31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 sampling distribution 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1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4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17" w:name="sec-exchangeability"/>
    <w:p>
      <w:pPr>
        <w:pStyle w:val="Heading2"/>
      </w:pPr>
      <w:r>
        <w:t xml:space="preserve">2 Exchangeability under the null hypothesis</w:t>
      </w:r>
    </w:p>
    <w:bookmarkStart w:id="15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6"/>
    <w:bookmarkEnd w:id="17"/>
    <w:bookmarkStart w:id="34" w:name="sec-permutation-distribution"/>
    <w:p>
      <w:pPr>
        <w:pStyle w:val="Heading2"/>
      </w:pPr>
      <w:r>
        <w:t xml:space="preserve">3 The permutation distribution and p-value</w:t>
      </w:r>
    </w:p>
    <w:bookmarkStart w:id="21" w:name="sec-permutation-distribution-def"/>
    <w:p>
      <w:pPr>
        <w:pStyle w:val="Heading3"/>
      </w:pPr>
      <w:r>
        <w:t xml:space="preserve">3.1 The permutation distribution</w:t>
      </w:r>
    </w:p>
    <w:bookmarkStart w:id="19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9"/>
    <w:bookmarkStart w:id="20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0"/>
    <w:bookmarkEnd w:id="21"/>
    <w:bookmarkStart w:id="25" w:name="sec-permutation-p-value"/>
    <w:p>
      <w:pPr>
        <w:pStyle w:val="Heading3"/>
      </w:pPr>
      <w:r>
        <w:t xml:space="preserve">3.2 The permutation p-value</w:t>
      </w:r>
    </w:p>
    <w:bookmarkStart w:id="22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2"/>
    <w:bookmarkStart w:id="23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3"/>
    <w:bookmarkStart w:id="24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4"/>
    <w:bookmarkEnd w:id="25"/>
    <w:bookmarkStart w:id="33" w:name="sec-permutation-validity"/>
    <w:p>
      <w:pPr>
        <w:pStyle w:val="Heading3"/>
      </w:pPr>
      <w:r>
        <w:t xml:space="preserve">3.3 Why the permutation p-value is valid</w:t>
      </w:r>
    </w:p>
    <w:bookmarkStart w:id="26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6"/>
    <w:bookmarkStart w:id="27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7"/>
    <w:bookmarkStart w:id="28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29"/>
    <w:bookmarkStart w:id="31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2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2"/>
    <w:bookmarkEnd w:id="33"/>
    <w:bookmarkEnd w:id="34"/>
    <w:bookmarkStart w:id="47" w:name="sec-monte-carlo-permutation"/>
    <w:p>
      <w:pPr>
        <w:pStyle w:val="Heading2"/>
      </w:pPr>
      <w:r>
        <w:t xml:space="preserve">4 The Monte Carlo approximation</w:t>
      </w:r>
    </w:p>
    <w:bookmarkStart w:id="35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5"/>
    <w:bookmarkStart w:id="40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39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0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4"/>
    <w:bookmarkStart w:id="45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5"/>
    <w:bookmarkStart w:id="46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End w:id="47"/>
    <w:bookmarkStart w:id="50" w:name="sec-permutation-multiple-testing"/>
    <w:p>
      <w:pPr>
        <w:pStyle w:val="Heading2"/>
      </w:pPr>
      <w:r>
        <w:t xml:space="preserve">5 Permutation tests and multiple testing</w:t>
      </w:r>
    </w:p>
    <w:bookmarkStart w:id="49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expression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(expression,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(expression,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(expression),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49"/>
    <w:bookmarkEnd w:id="50"/>
    <w:bookmarkStart w:id="60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59" w:name="refs"/>
    <w:bookmarkStart w:id="52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1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2"/>
    <w:bookmarkStart w:id="5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4"/>
    <w:bookmarkStart w:id="56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5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6"/>
    <w:bookmarkStart w:id="58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7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36" Target="media/rId36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53" Target="https://doi.org/10.1007/978-1-0716-1418-1" TargetMode="External" /><Relationship Type="http://schemas.openxmlformats.org/officeDocument/2006/relationships/hyperlink" Id="rId51" Target="https://doi.org/10.1007/b138696" TargetMode="External" /><Relationship Type="http://schemas.openxmlformats.org/officeDocument/2006/relationships/hyperlink" Id="rId55" Target="https://doi.org/10.1038/89044" TargetMode="External" /><Relationship Type="http://schemas.openxmlformats.org/officeDocument/2006/relationships/hyperlink" Id="rId57" Target="https://doi.org/10.2202/1544-6115.1585" TargetMode="External" /><Relationship Type="http://schemas.openxmlformats.org/officeDocument/2006/relationships/hyperlink" Id="rId18" Target="inference.qmd#def-test-statistic" TargetMode="External" /><Relationship Type="http://schemas.openxmlformats.org/officeDocument/2006/relationships/hyperlink" Id="rId11" Target="multiple-testing.qmd" TargetMode="External" /><Relationship Type="http://schemas.openxmlformats.org/officeDocument/2006/relationships/hyperlink" Id="rId48" Target="multiple-testing.qmd#def-bh" TargetMode="External" /><Relationship Type="http://schemas.openxmlformats.org/officeDocument/2006/relationships/hyperlink" Id="rId30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53" Target="https://doi.org/10.1007/978-1-0716-1418-1" TargetMode="External" /><Relationship Type="http://schemas.openxmlformats.org/officeDocument/2006/relationships/hyperlink" Id="rId51" Target="https://doi.org/10.1007/b138696" TargetMode="External" /><Relationship Type="http://schemas.openxmlformats.org/officeDocument/2006/relationships/hyperlink" Id="rId55" Target="https://doi.org/10.1038/89044" TargetMode="External" /><Relationship Type="http://schemas.openxmlformats.org/officeDocument/2006/relationships/hyperlink" Id="rId57" Target="https://doi.org/10.2202/1544-6115.1585" TargetMode="External" /><Relationship Type="http://schemas.openxmlformats.org/officeDocument/2006/relationships/hyperlink" Id="rId18" Target="inference.qmd#def-test-statistic" TargetMode="External" /><Relationship Type="http://schemas.openxmlformats.org/officeDocument/2006/relationships/hyperlink" Id="rId11" Target="multiple-testing.qmd" TargetMode="External" /><Relationship Type="http://schemas.openxmlformats.org/officeDocument/2006/relationships/hyperlink" Id="rId48" Target="multiple-testing.qmd#def-bh" TargetMode="External" /><Relationship Type="http://schemas.openxmlformats.org/officeDocument/2006/relationships/hyperlink" Id="rId30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2026-10-13T04:53:23Z</dcterms:created>
  <dcterms:modified xsi:type="dcterms:W3CDTF">2026-10-13T04:53:23Z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