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3.png" ContentType="image/png"/>
  <Override PartName="/word/media/rId175.png" ContentType="image/png"/>
  <Override PartName="/word/media/rId236.png" ContentType="image/png"/>
  <Override PartName="/word/media/rId99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13:54:21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James et al. (2021, sec. 5.1.1)</w:t>
      </w:r>
      <w:r>
        <w:t xml:space="preserve">, who call it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Hastie et al. (2009, sec. 7.2)</w:t>
      </w:r>
      <w:r>
        <w:t xml:space="preserve"> </w:t>
      </w:r>
      <w:r>
        <w:t xml:space="preserve">call this quantity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) and write it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Sanchez</w:t>
      </w:r>
      <w:r>
        <w:t xml:space="preserve"> </w:t>
      </w:r>
      <w:r>
        <w:t xml:space="preserve">(2020,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6">
        <w:r>
          <w:rPr>
            <w:rStyle w:val="Hyperlink"/>
          </w:rPr>
          <w:t xml:space="preserve">the chapter online</w:t>
        </w:r>
      </w:hyperlink>
      <w:r>
        <w:t xml:space="preserve">) names this matrix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.</w:t>
      </w:r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3" Target="media/rId143.png" /><Relationship Type="http://schemas.openxmlformats.org/officeDocument/2006/relationships/image" Id="rId175" Target="media/rId175.png" /><Relationship Type="http://schemas.openxmlformats.org/officeDocument/2006/relationships/image" Id="rId236" Target="media/rId236.png" /><Relationship Type="http://schemas.openxmlformats.org/officeDocument/2006/relationships/image" Id="rId99" Target="media/rId99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hyperlink" Id="rId201" Target="correlation-regression.qmd#def-ols" TargetMode="External" /><Relationship Type="http://schemas.openxmlformats.org/officeDocument/2006/relationships/hyperlink" Id="rId192" Target="correlation-regression.qmd#def-slr-covariate-vector" TargetMode="External" /><Relationship Type="http://schemas.openxmlformats.org/officeDocument/2006/relationships/hyperlink" Id="rId204" Target="correlation-regression.qmd#thm-ols-slr-vector" TargetMode="External" /><Relationship Type="http://schemas.openxmlformats.org/officeDocument/2006/relationships/hyperlink" Id="rId227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3" Target="exploratory-descriptive.qmd#def-sample-sd" TargetMode="External" /><Relationship Type="http://schemas.openxmlformats.org/officeDocument/2006/relationships/hyperlink" Id="rId246" Target="exploratory-descriptive.qmd#def-standardization" TargetMode="External" /><Relationship Type="http://schemas.openxmlformats.org/officeDocument/2006/relationships/hyperlink" Id="rId250" Target="https://doi.org/10.1007/978-0-387-84858-7" TargetMode="External" /><Relationship Type="http://schemas.openxmlformats.org/officeDocument/2006/relationships/hyperlink" Id="rId252" Target="https://doi.org/10.1007/978-1-0716-1418-1" TargetMode="External" /><Relationship Type="http://schemas.openxmlformats.org/officeDocument/2006/relationships/hyperlink" Id="rId122" Target="https://morrison-lab.github.io/lds/chapters/big-ideas.html#def-test-set" TargetMode="External" /><Relationship Type="http://schemas.openxmlformats.org/officeDocument/2006/relationships/hyperlink" Id="rId120" Target="https://morrison-lab.github.io/lds/chapters/big-ideas.html#def-training-set" TargetMode="External" /><Relationship Type="http://schemas.openxmlformats.org/officeDocument/2006/relationships/hyperlink" Id="rId121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4" Target="https://www.gastonsanchez.com/matrix4sl/" TargetMode="External" /><Relationship Type="http://schemas.openxmlformats.org/officeDocument/2006/relationships/hyperlink" Id="rId196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1" Target="correlation-regression.qmd#def-ols" TargetMode="External" /><Relationship Type="http://schemas.openxmlformats.org/officeDocument/2006/relationships/hyperlink" Id="rId192" Target="correlation-regression.qmd#def-slr-covariate-vector" TargetMode="External" /><Relationship Type="http://schemas.openxmlformats.org/officeDocument/2006/relationships/hyperlink" Id="rId204" Target="correlation-regression.qmd#thm-ols-slr-vector" TargetMode="External" /><Relationship Type="http://schemas.openxmlformats.org/officeDocument/2006/relationships/hyperlink" Id="rId227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3" Target="exploratory-descriptive.qmd#def-sample-sd" TargetMode="External" /><Relationship Type="http://schemas.openxmlformats.org/officeDocument/2006/relationships/hyperlink" Id="rId246" Target="exploratory-descriptive.qmd#def-standardization" TargetMode="External" /><Relationship Type="http://schemas.openxmlformats.org/officeDocument/2006/relationships/hyperlink" Id="rId250" Target="https://doi.org/10.1007/978-0-387-84858-7" TargetMode="External" /><Relationship Type="http://schemas.openxmlformats.org/officeDocument/2006/relationships/hyperlink" Id="rId252" Target="https://doi.org/10.1007/978-1-0716-1418-1" TargetMode="External" /><Relationship Type="http://schemas.openxmlformats.org/officeDocument/2006/relationships/hyperlink" Id="rId122" Target="https://morrison-lab.github.io/lds/chapters/big-ideas.html#def-test-set" TargetMode="External" /><Relationship Type="http://schemas.openxmlformats.org/officeDocument/2006/relationships/hyperlink" Id="rId120" Target="https://morrison-lab.github.io/lds/chapters/big-ideas.html#def-training-set" TargetMode="External" /><Relationship Type="http://schemas.openxmlformats.org/officeDocument/2006/relationships/hyperlink" Id="rId121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4" Target="https://www.gastonsanchez.com/matrix4sl/" TargetMode="External" /><Relationship Type="http://schemas.openxmlformats.org/officeDocument/2006/relationships/hyperlink" Id="rId196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2026-10-15T21:14:10Z</dcterms:created>
  <dcterms:modified xsi:type="dcterms:W3CDTF">2026-10-15T21:14:10Z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