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05:27:52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73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: Asymptotic distributions of maximum likelihood estimators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: Best unbiased estimators and the Cramér–Rao bound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10.1, pp. 467–480)</w:t>
      </w:r>
      <w:r>
        <w:t xml:space="preserve">: Point estimation: consistency, efficiency and bootstrap standard errors</w:t>
      </w:r>
    </w:p>
    <w:bookmarkEnd w:id="7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5"/>
    <w:bookmarkStart w:id="77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6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7"/>
    <w:bookmarkStart w:id="7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8"/>
    <w:bookmarkStart w:id="7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9"/>
    <w:bookmarkStart w:id="80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6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4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6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4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2026-10-15T12:37:56Z</dcterms:created>
  <dcterms:modified xsi:type="dcterms:W3CDTF">2026-10-15T12:37:56Z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