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2026-10-15 05:33:00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05:27:52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bookmarkEnd w:id="36"/>
    <w:bookmarkEnd w:id="37"/>
    <w:bookmarkStart w:id="50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7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7"/>
    <w:bookmarkStart w:id="48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8"/>
    <w:bookmarkStart w:id="49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9"/>
    <w:bookmarkEnd w:id="50"/>
    <w:bookmarkStart w:id="53" w:name="sec-permutation-multiple-testing"/>
    <w:p>
      <w:pPr>
        <w:pStyle w:val="Heading2"/>
      </w:pPr>
      <w:r>
        <w:t xml:space="preserve">5 Permutation tests and multiple testing</w:t>
      </w:r>
    </w:p>
    <w:bookmarkStart w:id="52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2"/>
    <w:bookmarkEnd w:id="53"/>
    <w:bookmarkStart w:id="54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4"/>
    <w:bookmarkStart w:id="55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2"/>
        </w:numPr>
      </w:pPr>
      <w:ins w:id="5" w:author="PR Preview" w:date="2026-01-01T00:00:00Z">
        <w:r>
          <w:t xml:space="preserve">Hogg et al. (2019, sec. 7.7, pp. 353–360)</w:t>
        </w:r>
      </w:ins>
      <w:ins w:id="6" w:author="PR Preview" w:date="2026-01-01T00:00:00Z">
        <w:r>
          <w:t xml:space="preserve">: Resampling methods</w:t>
        </w:r>
      </w:ins>
    </w:p>
    <w:p>
      <w:pPr>
        <w:pStyle w:val="Compact"/>
        <w:numPr>
          <w:ilvl w:val="0"/>
          <w:numId w:val="1002"/>
        </w:numPr>
      </w:pPr>
      <w:ins w:id="7" w:author="PR Preview" w:date="2026-01-01T00:00:00Z">
        <w:r>
          <w:t xml:space="preserve">Hogg et al. (2019, sec. 8.5, pp. 392–402)</w:t>
        </w:r>
      </w:ins>
      <w:ins w:id="8" w:author="PR Preview" w:date="2026-01-01T00:00:00Z">
        <w:r>
          <w:t xml:space="preserve">: Some distribution-free tests</w:t>
        </w:r>
      </w:ins>
    </w:p>
    <w:bookmarkEnd w:id="55"/>
    <w:bookmarkStart w:id="66" w:name="references"/>
    <w:p>
      <w:pPr>
        <w:pStyle w:val="Heading2"/>
      </w:pPr>
      <w:ins w:id="9" w:author="PR Preview" w:date="2026-01-01T00:00:00Z">
        <w:r>
          <w:t xml:space="preserve">References</w:t>
        </w:r>
      </w:ins>
    </w:p>
    <w:bookmarkStart w:id="65" w:name="refs"/>
    <w:bookmarkStart w:id="57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ins w:id="10" w:author="PR Preview" w:date="2026-01-01T00:00:00Z">
        <w:r>
          <w:t xml:space="preserve">Hogg, Robert V., Elliot A. Tanis, and Dale L. Zimmerman. 2019.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rPr>
            <w:i/>
            <w:iCs/>
          </w:rPr>
          <w:t xml:space="preserve">Probability and Statistical Inference</w:t>
        </w:r>
      </w:ins>
      <w:ins w:id="13" w:author="PR Preview" w:date="2026-01-01T00:00:00Z">
        <w:r>
          <w:t xml:space="preserve">. Tenth edition. Pearson.</w:t>
        </w:r>
      </w:ins>
    </w:p>
    <w:bookmarkEnd w:id="58"/>
    <w:bookmarkStart w:id="6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0"/>
    <w:bookmarkStart w:id="62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61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2"/>
    <w:bookmarkStart w:id="64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3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4" Type="http://schemas.openxmlformats.org/officeDocument/2006/relationships/image" Target="media/rId44.png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9" Type="http://schemas.openxmlformats.org/officeDocument/2006/relationships/hyperlink" Target="https://doi.org/10.1007/978-1-0716-1418-1" TargetMode="External"/><Relationship Id="rId56" Type="http://schemas.openxmlformats.org/officeDocument/2006/relationships/hyperlink" Target="https://doi.org/10.1007/b138696" TargetMode="External"/><Relationship Id="rId61" Type="http://schemas.openxmlformats.org/officeDocument/2006/relationships/hyperlink" Target="https://doi.org/10.1038/89044" TargetMode="External"/><Relationship Id="rId63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9" Type="http://schemas.openxmlformats.org/officeDocument/2006/relationships/hyperlink" Target="https://doi.org/10.1007/978-1-0716-1418-1" TargetMode="External"/><Relationship Id="rId56" Type="http://schemas.openxmlformats.org/officeDocument/2006/relationships/hyperlink" Target="https://doi.org/10.1007/b138696" TargetMode="External"/><Relationship Id="rId61" Type="http://schemas.openxmlformats.org/officeDocument/2006/relationships/hyperlink" Target="https://doi.org/10.1038/89044" TargetMode="External"/><Relationship Id="rId63" Type="http://schemas.openxmlformats.org/officeDocument/2006/relationships/hyperlink" Target="https://doi.org/10.2202/1544-6115.1585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51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2026-10-15T12:44:53Z</dcterms:created>
  <dcterms:modified xsi:type="dcterms:W3CDTF">2026-10-15T12:44:53Z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