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${\mathbb{E}\mathopen{}\left[g(\mathord{\smash[b]{\underset{\raise.3ex\hbox{$\scriptstyle\sim$}}{\theta}}\vphantom{\theta}})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8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{\operatorname{dev}_{\mathrm{DIC}}\mathopen{}\left(\mathord{\smash[b]{\underset{\raise.3ex\hbox{$\scriptstyle\sim$}}{\theta}}\vphantom{\theta}}\right)\mathclose{}}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mean-bayes-deviance"/>
    <w:p>
      <w:pPr>
        <w:pStyle w:val="BodyText"/>
      </w:pPr>
      <w:r>
        <w:rPr>
          <w:b/>
          <w:bCs/>
        </w:rPr>
        <w:t xml:space="preserve">Definition 15 (Posterior mean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mean deviance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is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parameter value:</w:t>
      </w:r>
    </w:p>
    <w:p>
      <w:pPr>
        <w:pStyle w:val="BodyText"/>
      </w:pPr>
      <w:r>
        <w:t xml:space="preserve">$$
    \overline{\operatorname{dev}_{\mathrm{DIC}}} \stackrel{\text{def}}{=}{\mathbb{E}\mathopen{}\left[{\operatorname{dev}_{\mathrm{DIC}}\mathopen{}\left(\mathord{\smash[b]{\underset{\raise.3ex\hbox{$\scriptstyle\sim$}}{\theta}}\vphantom{\theta}}\right)\mathclose{}} \mid \mathord{\smash[b]{\underset{\raise.3ex\hbox{$\scriptstyle\sim$}}{y}}\vphantom{y}}\right]\mathclose{}}.
    $$</w:t>
      </w:r>
    </w:p>
    <w:bookmarkEnd w:id="72"/>
    <w:bookmarkStart w:id="73" w:name="def-effective-parameters"/>
    <w:p>
      <w:pPr>
        <w:pStyle w:val="FirstParagraph"/>
      </w:pPr>
      <w:r>
        <w:rPr>
          <w:b/>
          <w:bCs/>
        </w:rPr>
        <w:t xml:space="preserve">Definition 16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be the</w:t>
      </w:r>
      <w:r>
        <w:t xml:space="preserve"> </w:t>
      </w:r>
      <w:hyperlink w:anchor="def-mean-bayes-deviance">
        <w:r>
          <w:rPr>
            <w:rStyle w:val="Hyperlink"/>
          </w:rPr>
          <w:t xml:space="preserve">posterior mean 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\stackrel{\text{def}}{=}{\mathbb{E}\mathopen{}\left[\mathord{\smash[b]{\underset{\raise.3ex\hbox{$\scriptstyle\sim$}}{\theta}}\vphantom{\theta}}\mid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\stackrel{\text{def}}{=}\overline{\operatorname{dev}_{\mathrm{DIC}}} - {\operatorname{dev}_{\mathrm{DIC}}\mathopen{}\left(\bar{\mathord{\smash[b]{\underset{\raise.3ex\hbox{$\scriptstyle\sim$}}{\theta}}\vphantom{\theta}}}\right)\mathclose{}}.
    $$</w:t>
      </w:r>
    </w:p>
    <w:bookmarkEnd w:id="73"/>
    <w:bookmarkStart w:id="74" w:name="def-dic"/>
    <w:p>
      <w:pPr>
        <w:pStyle w:val="FirstParagraph"/>
      </w:pPr>
      <w:r>
        <w:rPr>
          <w:b/>
          <w:bCs/>
        </w:rPr>
        <w:t xml:space="preserve">Definition 17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\stackrel{\text{def}}{=}{\operatorname{dev}_{\mathrm{DIC}}\mathopen{}\left(\bar{\mathord{\smash[b]{\underset{\raise.3ex\hbox{$\scriptstyle\sim$}}{\theta}}\vphantom{\theta}}}\right)\mathclose{}}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4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{\operatorname{dev}_{\mathrm{DIC}}\mathopen{}\left(\bar{\mathord{\smash[b]{\underset{\raise.3ex\hbox{$\scriptstyle\sim$}}{\theta}}\vphantom{\theta}}}\right)\mathclose{}} + 2\mathopen{}\left(\overline{\operatorname{dev}_{\mathrm{DIC}}} - {\operatorname{dev}_{\mathrm{DIC}}\mathopen{}\left(\bar{\mathord{\smash[b]{\underset{\raise.3ex\hbox{$\scriptstyle\sim$}}{\theta}}\vphantom{\theta}}}\right)\mathclose{}}\right)\mathclose{}
    &amp;&amp; \text{(definition of $p_D$)}\\
    &amp;= 2\overline{\operatorname{dev}_{\mathrm{DIC}}} - {\operatorname{dev}_{\mathrm{DIC}}\mathopen{}\left(\bar{\mathord{\smash[b]{\underset{\raise.3ex\hbox{$\scriptstyle\sim$}}{\theta}}\vphantom{\theta}}}\right)\mathclose{}}
    &amp;&amp; \text{(collecting terms)}\\
    &amp;= \overline{\operatorname{dev}_{\mathrm{DIC}}} + \mathopen{}\left(\overline{\operatorname{dev}_{\mathrm{DIC}}} - {\operatorname{dev}_{\mathrm{DIC}}\mathopen{}\left(\bar{\mathord{\smash[b]{\underset{\raise.3ex\hbox{$\scriptstyle\sim$}}{\theta}}\vphantom{\theta}}}\right)\mathclose{}}\right)\mathclose{}
    &amp;&amp; \text{(splitting $2\overline{\operatorname{dev}_{\mathrm{DIC}}}$)}\\
    &amp;= \overline{\operatorname{dev}_{\mathrm{DIC}}}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${\operatorname{dev}_{\mathrm{DIC}}\mathopen{}\left(\bar{\mathord{\smash[b]{\underset{\raise.3ex\hbox{$\scriptstyle\sim$}}{\theta}}\vphantom{\theta}}}\right)\mathclose{}}$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6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D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</w:t>
      </w:r>
      <w:r>
        <w:t xml:space="preserve"> </w:t>
      </w:r>
      <w:hyperlink r:id="rId75">
        <w:r>
          <w:rPr>
            <w:rStyle w:val="Hyperlink"/>
          </w:rPr>
          <w:t xml:space="preserve">estimate</w:t>
        </w:r>
      </w:hyperlink>
      <w:r>
        <w:t xml:space="preserve"> </w:t>
      </w:r>
      <m:oMath>
        <m:bar>
          <m:barPr>
            <m:pos m:val="top"/>
          </m:barPr>
          <m:e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C</m:t>
                </m:r>
              </m:sub>
            </m:sSub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6"/>
    <w:bookmarkStart w:id="77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7"/>
    <w:bookmarkEnd w:id="78"/>
    <w:bookmarkStart w:id="102" w:name="references"/>
    <w:p>
      <w:pPr>
        <w:pStyle w:val="Heading2"/>
      </w:pPr>
      <w:r>
        <w:t xml:space="preserve">References</w:t>
      </w:r>
    </w:p>
    <w:bookmarkStart w:id="101" w:name="refs"/>
    <w:bookmarkStart w:id="8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80"/>
    <w:bookmarkStart w:id="82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https://en.wikipedia.org/wiki/Markov_chain_Monte_Carlo</w:t>
        </w:r>
      </w:hyperlink>
    </w:p>
    <w:bookmarkEnd w:id="82"/>
    <w:bookmarkStart w:id="84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https://en.wikipedia.org/wiki/Monte_Carlo_method</w:t>
        </w:r>
      </w:hyperlink>
    </w:p>
    <w:bookmarkEnd w:id="84"/>
    <w:bookmarkStart w:id="86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https://en.wikipedia.org/wiki/Markov_chain</w:t>
        </w:r>
      </w:hyperlink>
    </w:p>
    <w:bookmarkEnd w:id="86"/>
    <w:bookmarkStart w:id="88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https://en.wikipedia.org/wiki/Stationary_distribution</w:t>
        </w:r>
      </w:hyperlink>
    </w:p>
    <w:bookmarkEnd w:id="88"/>
    <w:bookmarkStart w:id="90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0"/>
    <w:bookmarkStart w:id="92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91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2"/>
    <w:bookmarkStart w:id="94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3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4"/>
    <w:bookmarkStart w:id="96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https://en.wikipedia.org/wiki/Metropolis%E2%80%93Hastings_algorithm</w:t>
        </w:r>
      </w:hyperlink>
    </w:p>
    <w:bookmarkEnd w:id="96"/>
    <w:bookmarkStart w:id="98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https://en.wikipedia.org/wiki/Gibbs_sampling</w:t>
        </w:r>
      </w:hyperlink>
    </w:p>
    <w:bookmarkEnd w:id="98"/>
    <w:bookmarkStart w:id="100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https://en.wikipedia.org/wiki/Deviance_information_criterion</w:t>
        </w:r>
      </w:hyperlink>
    </w:p>
    <w:bookmarkEnd w:id="100"/>
    <w:bookmarkEnd w:id="101"/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75" Type="http://schemas.openxmlformats.org/officeDocument/2006/relationships/hyperlink" Target="estimation.qmd#def-estimate" TargetMode="External"/><Relationship Id="rId9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91" Type="http://schemas.openxmlformats.org/officeDocument/2006/relationships/hyperlink" Target="https://doi.org/10.1201/b16018" TargetMode="External"/><Relationship Id="rId99" Type="http://schemas.openxmlformats.org/officeDocument/2006/relationships/hyperlink" Target="https://en.wikipedia.org/wiki/Deviance_information_criterion" TargetMode="External"/><Relationship Id="rId97" Type="http://schemas.openxmlformats.org/officeDocument/2006/relationships/hyperlink" Target="https://en.wikipedia.org/wiki/Gibbs_sampling" TargetMode="External"/><Relationship Id="rId85" Type="http://schemas.openxmlformats.org/officeDocument/2006/relationships/hyperlink" Target="https://en.wikipedia.org/wiki/Markov_chain" TargetMode="External"/><Relationship Id="rId81" Type="http://schemas.openxmlformats.org/officeDocument/2006/relationships/hyperlink" Target="https://en.wikipedia.org/wiki/Markov_chain_Monte_Carlo" TargetMode="External"/><Relationship Id="rId95" Type="http://schemas.openxmlformats.org/officeDocument/2006/relationships/hyperlink" Target="https://en.wikipedia.org/wiki/Metropolis%E2%80%93Hastings_algorithm" TargetMode="External"/><Relationship Id="rId83" Type="http://schemas.openxmlformats.org/officeDocument/2006/relationships/hyperlink" Target="https://en.wikipedia.org/wiki/Monte_Carlo_method" TargetMode="External"/><Relationship Id="rId87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9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2026-10-23T02:20:58Z</dcterms:created>
  <dcterms:modified xsi:type="dcterms:W3CDTF">2026-10-23T02:20:58Z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