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6</w:delText>
        </w:r>
      </w:del>
      <w:del w:id="4" w:author="PR Preview" w:date="2026-01-01T00:00:00Z">
        <w:r>
          <w:delText xml:space="preserve"> (Source: Bonferroni correction). </w:delText>
        </w:r>
      </w:del>
      <w:del w:id="5" w:author="PR Preview" w:date="2026-01-01T00:00:00Z">
        <w:r>
          <w:delText xml:space="preserve">James et al. (2021, ch. 13)</w:delText>
        </w:r>
      </w:del>
      <w:del w:id="6" w:author="PR Preview" w:date="2026-01-01T00:00:00Z">
        <w:r>
          <w:delText xml:space="preserve">.</w:delText>
        </w:r>
      </w:del>
    </w:p>
    <w:p>
      <w:pPr>
        <w:pStyle w:val="FirstParagraph"/>
      </w:pPr>
      <w:ins w:id="7" w:author="PR Preview" w:date="2026-01-01T00:00:00Z">
        <w:r>
          <w:t xml:space="preserve">Source: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James et al. (2021, ch. 13)</w:t>
        </w:r>
      </w:ins>
      <w:ins w:id="10" w:author="PR Preview" w:date="2026-01-01T00:00:00Z">
        <w:r>
          <w:t xml:space="preserve">.</w:t>
        </w:r>
      </w:ins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del w:id="11" w:author="PR Preview" w:date="2026-01-01T00:00:00Z">
        <w:r>
          <w:rPr>
            <w:b/>
            <w:bCs/>
          </w:rPr>
          <w:delText xml:space="preserve">Definition 9 (Holm’s step-down procedure)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Given</w:delText>
        </w:r>
      </w:del>
      <w:del w:id="14" w:author="PR Preview" w:date="2026-01-01T00:00:00Z">
        <w:r>
          <w:delText xml:space="preserve"> </w:delText>
        </w:r>
      </w:del>
      <m:oMath>
        <m:r>
          <m:t>m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null hypotheses with p-values and a level</w:delText>
        </w:r>
      </w:del>
      <w:del w:id="17" w:author="PR Preview" w:date="2026-01-01T00:00:00Z">
        <w:r>
          <w:delText xml:space="preserve"> </w:delText>
        </w:r>
      </w:del>
      <m:oMath>
        <m:r>
          <m:t>α</m:t>
        </m:r>
      </m:oMath>
      <w:del w:id="18" w:author="PR Preview" w:date="2026-01-01T00:00:00Z">
        <w:r>
          <w:delText xml:space="preserve">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order the p-values from smallest to largest,</w:delText>
        </w:r>
      </w:del>
      <w:del w:id="21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and let</w:delText>
        </w:r>
      </w:del>
      <w:del w:id="25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be the null hypothesis with p-value</w:delText>
        </w:r>
      </w:del>
      <w:del w:id="28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9" w:author="PR Preview" w:date="2026-01-01T00:00:00Z">
        <w:r>
          <w:delText xml:space="preserve">.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Let</w:delText>
        </w:r>
      </w:del>
      <w:del w:id="32" w:author="PR Preview" w:date="2026-01-01T00:00:00Z">
        <w:r>
          <w:delText xml:space="preserve"> </w:delText>
        </w:r>
      </w:del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be the first rank at which the p-value exceeds its threshold</w:delText>
        </w:r>
      </w:del>
      <w:del w:id="35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with</w:delText>
        </w:r>
      </w:del>
      <w:del w:id="39" w:author="PR Preview" w:date="2026-01-01T00:00:00Z">
        <w:r>
          <w:delText xml:space="preserve"> </w:delText>
        </w:r>
      </w:del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if there is no such rank:</w:delText>
        </w:r>
      </w:del>
    </w:p>
    <w:p>
      <w:pPr>
        <w:pStyle w:val="FirstParagraph"/>
      </w:pPr>
      <w:ins w:id="42" w:author="PR Preview" w:date="2026-01-01T00:00:00Z">
        <w:r>
          <w:rPr>
            <w:b/>
            <w:bCs/>
          </w:rPr>
          <w:t xml:space="preserve">Definition 9 (Holm cutoff rank)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Given</w:t>
        </w:r>
      </w:ins>
      <w:ins w:id="45" w:author="PR Preview" w:date="2026-01-01T00:00:00Z">
        <w:r>
          <w:t xml:space="preserve"> </w:t>
        </w:r>
      </w:ins>
      <m:oMath>
        <m:r>
          <m:t>m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null hypotheses with p-values and a level</w:t>
        </w:r>
      </w:ins>
      <w:ins w:id="48" w:author="PR Preview" w:date="2026-01-01T00:00:00Z">
        <w:r>
          <w:t xml:space="preserve"> </w:t>
        </w:r>
      </w:ins>
      <m:oMath>
        <m:r>
          <m:t>α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order the p-values from smallest to largest,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 let</w:t>
        </w:r>
      </w:ins>
      <w:ins w:id="5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be the null hypothesis with p-value</w:t>
        </w:r>
      </w:ins>
      <w:ins w:id="5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60" w:author="PR Preview" w:date="2026-01-01T00:00:00Z">
        <w:r>
          <w:t xml:space="preserve">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The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rPr>
            <w:b/>
            <w:bCs/>
          </w:rPr>
          <w:t xml:space="preserve">Holm cutoff rank</w:t>
        </w:r>
      </w:ins>
      <w:ins w:id="65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the first rank at which the p-value exceeds its threshold</w:t>
        </w:r>
      </w:ins>
      <w:ins w:id="6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with</w:t>
        </w:r>
      </w:ins>
      <w:ins w:id="72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if there is no such rank: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75" w:author="PR Preview" w:date="2026-01-01T00:00:00Z">
        <w:r>
          <w:rPr>
            <w:b/>
            <w:bCs/>
          </w:rPr>
          <w:delText xml:space="preserve">Holm’s procedure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rejects</w:delText>
        </w:r>
      </w:del>
      <w:del w:id="78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and no others.</w:delText>
        </w:r>
      </w:del>
    </w:p>
    <w:p>
      <w:pPr>
        <w:pStyle w:val="BodyText"/>
      </w:pPr>
      <w:del w:id="81" w:author="PR Preview" w:date="2026-01-01T00:00:00Z">
        <w:r>
          <w:rPr>
            <w:i/>
            <w:iCs/>
          </w:rPr>
          <w:delText xml:space="preserve">Remark 7</w:delText>
        </w:r>
      </w:del>
      <w:del w:id="82" w:author="PR Preview" w:date="2026-01-01T00:00:00Z">
        <w:r>
          <w:delText xml:space="preserve"> (Source: Holm’s step-down procedure). </w:delText>
        </w:r>
      </w:del>
      <w:del w:id="83" w:author="PR Preview" w:date="2026-01-01T00:00:00Z">
        <w:r>
          <w:delText xml:space="preserve">Holm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(1979)</w:delText>
        </w:r>
      </w:del>
      <w:del w:id="86" w:author="PR Preview" w:date="2026-01-01T00:00:00Z">
        <w:r>
          <w:delText xml:space="preserve">.</w:delText>
        </w:r>
      </w:del>
    </w:p>
    <w:p>
      <w:pPr>
        <w:pStyle w:val="FirstParagraph"/>
      </w:pPr>
      <w:ins w:id="87" w:author="PR Preview" w:date="2026-01-01T00:00:00Z">
        <w:r>
          <w:t xml:space="preserve">Source: Holm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(1979)</w:t>
        </w:r>
      </w:ins>
      <w:ins w:id="90" w:author="PR Preview" w:date="2026-01-01T00:00:00Z">
        <w:r>
          <w:t xml:space="preserve">.</w:t>
        </w:r>
      </w:ins>
    </w:p>
    <w:bookmarkEnd w:id="65"/>
    <w:bookmarkStart w:id="66" w:name="def-holm"/>
    <w:p>
      <w:pPr>
        <w:pStyle w:val="BodyText"/>
      </w:pPr>
      <w:ins w:id="91" w:author="PR Preview" w:date="2026-01-01T00:00:00Z">
        <w:r>
          <w:rPr>
            <w:b/>
            <w:bCs/>
          </w:rPr>
          <w:t xml:space="preserve">Definition 10 (Holm’s step-down procedure)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Given the cutoff rank</w:t>
        </w:r>
      </w:ins>
      <w:ins w:id="94" w:author="PR Preview" w:date="2026-01-01T00:00:00Z">
        <w:r>
          <w:t xml:space="preserve"> </w:t>
        </w:r>
      </w:ins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of</w:t>
        </w:r>
      </w:ins>
      <w:ins w:id="97" w:author="PR Preview" w:date="2026-01-01T00:00:00Z">
        <w:r>
          <w:t xml:space="preserve"> </w:t>
        </w:r>
      </w:ins>
      <w:hyperlink w:anchor="def-holm-cutoff">
        <w:ins w:id="9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9" w:author="PR Preview" w:date="2026-01-01T00:00:00Z">
        <w:r>
          <w:t xml:space="preserve">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rPr>
            <w:b/>
            <w:bCs/>
          </w:rPr>
          <w:t xml:space="preserve">Holm’s procedure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rejects</w:t>
        </w:r>
      </w:ins>
      <w:ins w:id="10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 no others.</w:t>
        </w:r>
      </w:ins>
    </w:p>
    <w:p>
      <w:pPr>
        <w:pStyle w:val="BodyText"/>
      </w:pPr>
      <w:ins w:id="107" w:author="PR Preview" w:date="2026-01-01T00:00:00Z">
        <w:r>
          <w:t xml:space="preserve">Source: Holm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(1979)</w:t>
        </w:r>
      </w:ins>
      <w:ins w:id="110" w:author="PR Preview" w:date="2026-01-01T00:00:00Z">
        <w:r>
          <w:t xml:space="preserve">.</w:t>
        </w:r>
      </w:ins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del w:id="111" w:author="PR Preview" w:date="2026-01-01T00:00:00Z">
        <w:r>
          <w:rPr>
            <w:b/>
            <w:bCs/>
          </w:rPr>
          <w:delText xml:space="preserve">Definition 10 (Benjamini–Hochberg procedure)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Given</w:delText>
        </w:r>
      </w:del>
      <w:del w:id="114" w:author="PR Preview" w:date="2026-01-01T00:00:00Z">
        <w:r>
          <w:delText xml:space="preserve"> </w:delText>
        </w:r>
      </w:del>
      <m:oMath>
        <m:r>
          <m:t>m</m:t>
        </m:r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null hypotheses with ordered p-values</w:delText>
        </w:r>
      </w:del>
      <w:del w:id="117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(as in</w:delText>
        </w:r>
      </w:del>
      <w:del w:id="120" w:author="PR Preview" w:date="2026-01-01T00:00:00Z">
        <w:r>
          <w:delText xml:space="preserve"> </w:delText>
        </w:r>
      </w:del>
      <w:hyperlink w:anchor="def-holm">
        <w:del w:id="121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22" w:author="PR Preview" w:date="2026-01-01T00:00:00Z">
        <w:r>
          <w:delText xml:space="preserve">) and a level</w:delText>
        </w:r>
      </w:del>
      <w:del w:id="123" w:author="PR Preview" w:date="2026-01-01T00:00:00Z">
        <w:r>
          <w:delText xml:space="preserve"> </w:delText>
        </w:r>
      </w:del>
      <m:oMath>
        <m:r>
          <m:t>q</m:t>
        </m:r>
      </m:oMath>
      <w:del w:id="124" w:author="PR Preview" w:date="2026-01-01T00:00:00Z">
        <w:r>
          <w:delText xml:space="preserve">,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let</w:delText>
        </w:r>
      </w:del>
      <w:del w:id="12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k</m:t>
            </m:r>
          </m:e>
        </m:acc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be the largest rank whose p-value is at most</w:delText>
        </w:r>
      </w:del>
      <w:del w:id="130" w:author="PR Preview" w:date="2026-01-01T00:00:00Z">
        <w:r>
          <w:delText xml:space="preserve"> </w:delText>
        </w:r>
      </w:del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del w:id="131" w:author="PR Preview" w:date="2026-01-01T00:00:00Z">
        <w:r>
          <w:delText xml:space="preserve">,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with</w:delText>
        </w:r>
      </w:del>
      <w:del w:id="13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if there is no such rank:</w:delText>
        </w:r>
      </w:del>
    </w:p>
    <w:p>
      <w:pPr>
        <w:pStyle w:val="FirstParagraph"/>
      </w:pPr>
      <w:ins w:id="137" w:author="PR Preview" w:date="2026-01-01T00:00:00Z">
        <w:r>
          <w:rPr>
            <w:b/>
            <w:bCs/>
          </w:rPr>
          <w:t xml:space="preserve">Definition 11 (Benjamini–Hochberg cutoff rank)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Given</w:t>
        </w:r>
      </w:ins>
      <w:ins w:id="140" w:author="PR Preview" w:date="2026-01-01T00:00:00Z">
        <w:r>
          <w:t xml:space="preserve"> </w:t>
        </w:r>
      </w:ins>
      <m:oMath>
        <m:r>
          <m:t>m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null hypotheses with ordered p-values</w:t>
        </w:r>
      </w:ins>
      <w:ins w:id="143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(as in</w:t>
        </w:r>
      </w:ins>
      <w:ins w:id="146" w:author="PR Preview" w:date="2026-01-01T00:00:00Z">
        <w:r>
          <w:t xml:space="preserve"> </w:t>
        </w:r>
      </w:ins>
      <w:hyperlink w:anchor="def-holm-cutoff">
        <w:ins w:id="14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148" w:author="PR Preview" w:date="2026-01-01T00:00:00Z">
        <w:r>
          <w:t xml:space="preserve">) and a level</w:t>
        </w:r>
      </w:ins>
      <w:ins w:id="149" w:author="PR Preview" w:date="2026-01-01T00:00:00Z">
        <w:r>
          <w:t xml:space="preserve"> </w:t>
        </w:r>
      </w:ins>
      <m:oMath>
        <m:r>
          <m:t>q</m:t>
        </m:r>
      </m:oMath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the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rPr>
            <w:b/>
            <w:bCs/>
          </w:rPr>
          <w:t xml:space="preserve">Benjamini–Hochberg cutoff rank</w:t>
        </w:r>
      </w:ins>
      <w:ins w:id="15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is the largest rank whose p-value is at most</w:t>
        </w:r>
      </w:ins>
      <w:ins w:id="158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159" w:author="PR Preview" w:date="2026-01-01T00:00:00Z">
        <w:r>
          <w:t xml:space="preserve">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with</w:t>
        </w:r>
      </w:ins>
      <w:ins w:id="16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if there is no such rank: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65" w:author="PR Preview" w:date="2026-01-01T00:00:00Z">
        <w:r>
          <w:delText xml:space="preserve">The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rPr>
            <w:b/>
            <w:bCs/>
          </w:rPr>
          <w:delText xml:space="preserve">Benjamini–Hochberg procedure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(BH) rejects</w:delText>
        </w:r>
      </w:del>
      <w:del w:id="170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and no others.</w:delText>
        </w:r>
      </w:del>
    </w:p>
    <w:p>
      <w:pPr>
        <w:pStyle w:val="BodyText"/>
      </w:pPr>
      <w:del w:id="173" w:author="PR Preview" w:date="2026-01-01T00:00:00Z">
        <w:r>
          <w:rPr>
            <w:i/>
            <w:iCs/>
          </w:rPr>
          <w:delText xml:space="preserve">Remark 8</w:delText>
        </w:r>
      </w:del>
      <w:del w:id="174" w:author="PR Preview" w:date="2026-01-01T00:00:00Z">
        <w:r>
          <w:delText xml:space="preserve"> (Source: Benjamini–Hochberg procedure). </w:delText>
        </w:r>
      </w:del>
      <w:del w:id="175" w:author="PR Preview" w:date="2026-01-01T00:00:00Z">
        <w:r>
          <w:delText xml:space="preserve">Benjamini and Hochberg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(1995)</w:delText>
        </w:r>
      </w:del>
      <w:del w:id="178" w:author="PR Preview" w:date="2026-01-01T00:00:00Z">
        <w:r>
          <w:delText xml:space="preserve">.</w:delText>
        </w:r>
      </w:del>
    </w:p>
    <w:p>
      <w:pPr>
        <w:pStyle w:val="BodyText"/>
      </w:pPr>
      <w:del w:id="179" w:author="PR Preview" w:date="2026-01-01T00:00:00Z">
        <w:r>
          <w:rPr>
            <w:i/>
            <w:iCs/>
          </w:rPr>
          <w:delText xml:space="preserve">Remark 9</w:delText>
        </w:r>
      </w:del>
      <w:del w:id="180" w:author="PR Preview" w:date="2026-01-01T00:00:00Z">
        <w:r>
          <w:delText xml:space="preserve"> (BH is a step-up procedure). </w:delText>
        </w:r>
      </w:del>
      <w:del w:id="181" w:author="PR Preview" w:date="2026-01-01T00:00:00Z">
        <w:r>
          <w:delText xml:space="preserve">Holm’s procedure starts at the smallest p-value and stops at the first failure.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BH starts at the largest p-value and works down until one passes its threshold</w:delText>
        </w:r>
      </w:del>
      <w:del w:id="184" w:author="PR Preview" w:date="2026-01-01T00:00:00Z">
        <w:r>
          <w:delText xml:space="preserve"> </w:delText>
        </w:r>
      </w:del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del w:id="185" w:author="PR Preview" w:date="2026-01-01T00:00:00Z">
        <w:r>
          <w:delText xml:space="preserve">.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Every hypothesis ranked at or below</w:delText>
        </w:r>
      </w:del>
      <w:del w:id="18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k</m:t>
            </m:r>
          </m:e>
        </m:acc>
      </m:oMath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is rejected,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including those with p-values above their own thresholds.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The thresholds</w:delText>
        </w:r>
      </w:del>
      <w:del w:id="195" w:author="PR Preview" w:date="2026-01-01T00:00:00Z">
        <w:r>
          <w:delText xml:space="preserve"> </w:delText>
        </w:r>
      </w:del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grow with the rank</w:delText>
        </w:r>
      </w:del>
      <w:del w:id="198" w:author="PR Preview" w:date="2026-01-01T00:00:00Z">
        <w:r>
          <w:delText xml:space="preserve"> </w:delText>
        </w:r>
      </w:del>
      <m:oMath>
        <m:r>
          <m:t>k</m:t>
        </m:r>
      </m:oMath>
      <w:del w:id="199" w:author="PR Preview" w:date="2026-01-01T00:00:00Z">
        <w:r>
          <w:delText xml:space="preserve">,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and the smallest,</w:delText>
        </w:r>
      </w:del>
      <w:del w:id="20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/</m:t>
        </m:r>
        <m:r>
          <m:t>m</m:t>
        </m:r>
      </m:oMath>
      <w:del w:id="203" w:author="PR Preview" w:date="2026-01-01T00:00:00Z">
        <w:r>
          <w:delText xml:space="preserve">, equals the Bonferroni threshold,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so BH rejects every hypothesis that the Bonferroni correction rejects at level</w:delText>
        </w:r>
      </w:del>
      <w:del w:id="206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=</m:t>
        </m:r>
        <m:r>
          <m:t>q</m:t>
        </m:r>
      </m:oMath>
      <w:del w:id="207" w:author="PR Preview" w:date="2026-01-01T00:00:00Z">
        <w:r>
          <w:delText xml:space="preserve">.</w:delText>
        </w:r>
      </w:del>
    </w:p>
    <w:p>
      <w:pPr>
        <w:pStyle w:val="FirstParagraph"/>
      </w:pPr>
      <w:ins w:id="208" w:author="PR Preview" w:date="2026-01-01T00:00:00Z">
        <w:r>
          <w:t xml:space="preserve">Source: Benjamini and Hochberg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(1995)</w:t>
        </w:r>
      </w:ins>
      <w:ins w:id="211" w:author="PR Preview" w:date="2026-01-01T00:00:00Z">
        <w:r>
          <w:t xml:space="preserve">.</w:t>
        </w:r>
      </w:ins>
    </w:p>
    <w:bookmarkEnd w:id="75"/>
    <w:bookmarkStart w:id="76" w:name="def-bh"/>
    <w:p>
      <w:pPr>
        <w:pStyle w:val="BodyText"/>
      </w:pPr>
      <w:ins w:id="212" w:author="PR Preview" w:date="2026-01-01T00:00:00Z">
        <w:r>
          <w:rPr>
            <w:b/>
            <w:bCs/>
          </w:rPr>
          <w:t xml:space="preserve">Definition 12 (Benjamini–Hochberg procedure)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Given the cutoff rank</w:t>
        </w:r>
      </w:ins>
      <w:ins w:id="21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</w:t>
        </w:r>
      </w:ins>
      <w:ins w:id="218" w:author="PR Preview" w:date="2026-01-01T00:00:00Z">
        <w:r>
          <w:t xml:space="preserve"> </w:t>
        </w:r>
      </w:ins>
      <w:hyperlink w:anchor="def-bh-cutoff">
        <w:ins w:id="219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20" w:author="PR Preview" w:date="2026-01-01T00:00:00Z">
        <w:r>
          <w:t xml:space="preserve">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the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rPr>
            <w:b/>
            <w:bCs/>
          </w:rPr>
          <w:t xml:space="preserve">Benjamini–Hochberg procedure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(BH) rejects</w:t>
        </w:r>
      </w:ins>
      <w:ins w:id="227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no others.</w:t>
        </w:r>
      </w:ins>
    </w:p>
    <w:p>
      <w:pPr>
        <w:pStyle w:val="BodyText"/>
      </w:pPr>
      <w:ins w:id="230" w:author="PR Preview" w:date="2026-01-01T00:00:00Z">
        <w:r>
          <w:t xml:space="preserve">Source: Benjamini and Hochberg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(1995)</w:t>
        </w:r>
      </w:ins>
      <w:ins w:id="233" w:author="PR Preview" w:date="2026-01-01T00:00:00Z">
        <w:r>
          <w:t xml:space="preserve">.</w:t>
        </w:r>
      </w:ins>
    </w:p>
    <w:bookmarkEnd w:id="76"/>
    <w:bookmarkStart w:id="77" w:name="rem-bh-step-up"/>
    <w:p>
      <w:pPr>
        <w:pStyle w:val="BodyText"/>
      </w:pPr>
      <w:ins w:id="234" w:author="PR Preview" w:date="2026-01-01T00:00:00Z">
        <w:r>
          <w:rPr>
            <w:i/>
            <w:iCs/>
          </w:rPr>
          <w:t xml:space="preserve">Remark 6</w:t>
        </w:r>
      </w:ins>
      <w:ins w:id="235" w:author="PR Preview" w:date="2026-01-01T00:00:00Z">
        <w:r>
          <w:t xml:space="preserve"> (BH is a step-up procedure). </w:t>
        </w:r>
      </w:ins>
      <w:ins w:id="236" w:author="PR Preview" w:date="2026-01-01T00:00:00Z">
        <w:r>
          <w:t xml:space="preserve">Holm’s procedure starts at the smallest p-value and stops at the first failure.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BH starts at the largest p-value and works down until one passes its threshold</w:t>
        </w:r>
      </w:ins>
      <w:ins w:id="239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40" w:author="PR Preview" w:date="2026-01-01T00:00:00Z">
        <w:r>
          <w:t xml:space="preserve">.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Every hypothesis ranked at or below</w:t>
        </w:r>
      </w:ins>
      <w:ins w:id="24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is rejected,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including those with p-values above their own thresholds.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The thresholds</w:t>
        </w:r>
      </w:ins>
      <w:ins w:id="250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grow with the rank</w:t>
        </w:r>
      </w:ins>
      <w:ins w:id="253" w:author="PR Preview" w:date="2026-01-01T00:00:00Z">
        <w:r>
          <w:t xml:space="preserve"> </w:t>
        </w:r>
      </w:ins>
      <m:oMath>
        <m:r>
          <m:t>k</m:t>
        </m:r>
      </m:oMath>
      <w:ins w:id="254" w:author="PR Preview" w:date="2026-01-01T00:00:00Z">
        <w:r>
          <w:t xml:space="preserve">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and the smallest,</w:t>
        </w:r>
      </w:ins>
      <w:ins w:id="257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r>
          <m:t>m</m:t>
        </m:r>
      </m:oMath>
      <w:ins w:id="258" w:author="PR Preview" w:date="2026-01-01T00:00:00Z">
        <w:r>
          <w:t xml:space="preserve">, equals the Bonferroni threshold,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so BH rejects every hypothesis that the Bonferroni correction rejects at level</w:t>
        </w:r>
      </w:ins>
      <w:ins w:id="261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q</m:t>
        </m:r>
      </m:oMath>
      <w:ins w:id="262" w:author="PR Preview" w:date="2026-01-01T00:00:00Z">
        <w:r>
          <w:t xml:space="preserve">.</w:t>
        </w:r>
      </w:ins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del w:id="263" w:author="PR Preview" w:date="2026-01-01T00:00:00Z">
        <w:r>
          <w:rPr>
            <w:i/>
            <w:iCs/>
          </w:rPr>
          <w:delText xml:space="preserve">Remark 10</w:delText>
        </w:r>
      </w:del>
      <w:del w:id="264" w:author="PR Preview" w:date="2026-01-01T00:00:00Z">
        <w:r>
          <w:delText xml:space="preserve"> (Source: The BH procedure controls the FDR under independence). </w:delText>
        </w:r>
      </w:del>
      <w:del w:id="265" w:author="PR Preview" w:date="2026-01-01T00:00:00Z">
        <w:r>
          <w:delText xml:space="preserve">Benjamini and Hochberg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(1995)</w:delText>
        </w:r>
      </w:del>
      <w:del w:id="268" w:author="PR Preview" w:date="2026-01-01T00:00:00Z">
        <w:r>
          <w:delText xml:space="preserve">,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which proves the result for any configuration of false null hypotheses.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The proof is omitted here.</w:delText>
        </w:r>
      </w:del>
    </w:p>
    <w:p>
      <w:pPr>
        <w:pStyle w:val="FirstParagraph"/>
      </w:pPr>
      <w:ins w:id="273" w:author="PR Preview" w:date="2026-01-01T00:00:00Z">
        <w:r>
          <w:rPr>
            <w:i/>
            <w:iCs/>
          </w:rPr>
          <w:t xml:space="preserve">Remark 7</w:t>
        </w:r>
      </w:ins>
      <w:ins w:id="274" w:author="PR Preview" w:date="2026-01-01T00:00:00Z">
        <w:r>
          <w:t xml:space="preserve"> (Source: The BH procedure controls the FDR under independence). </w:t>
        </w:r>
      </w:ins>
      <w:ins w:id="275" w:author="PR Preview" w:date="2026-01-01T00:00:00Z">
        <w:r>
          <w:t xml:space="preserve">Benjamini and Hochberg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(1995)</w:t>
        </w:r>
      </w:ins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which proves the result for any configuration of false null hypotheses.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 proof is omitted here.</w:t>
        </w:r>
      </w:ins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del w:id="283" w:author="PR Preview" w:date="2026-01-01T00:00:00Z">
        <w:r>
          <w:rPr>
            <w:i/>
            <w:iCs/>
          </w:rPr>
          <w:delText xml:space="preserve">Remark 11</w:delText>
        </w:r>
      </w:del>
      <w:del w:id="284" w:author="PR Preview" w:date="2026-01-01T00:00:00Z">
        <w:r>
          <w:delText xml:space="preserve"> (BH under dependence). </w:delText>
        </w:r>
      </w:del>
      <w:del w:id="285" w:author="PR Preview" w:date="2026-01-01T00:00:00Z">
        <w:r>
          <w:delText xml:space="preserve">Gene expression levels are usually correlated,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and</w:delText>
        </w:r>
      </w:del>
      <w:del w:id="288" w:author="PR Preview" w:date="2026-01-01T00:00:00Z">
        <w:r>
          <w:delText xml:space="preserve"> </w:delText>
        </w:r>
      </w:del>
      <w:hyperlink w:anchor="thm-bh-fdr">
        <w:del w:id="28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assumes independence.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Benjamini and Yekutieli (2001)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proved that BH still controls the FDR at level</w:delText>
        </w:r>
      </w:del>
      <w:del w:id="296" w:author="PR Preview" w:date="2026-01-01T00:00:00Z">
        <w:r>
          <w:delText xml:space="preserve"> </w:delText>
        </w:r>
      </w:del>
      <m:oMath>
        <m:r>
          <m:t>q</m:t>
        </m:r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under a form of positive dependence among the p-values,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and that the procedure run at level</w:delText>
        </w:r>
      </w:del>
      <w:del w:id="301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controls it under any dependence.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James et al. (2021, ch. 13)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and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Efron and Hastie (2016, ch. 15)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discuss the procedure in practice.</w:delText>
        </w:r>
      </w:del>
    </w:p>
    <w:p>
      <w:pPr>
        <w:pStyle w:val="BodyText"/>
      </w:pPr>
      <w:ins w:id="312" w:author="PR Preview" w:date="2026-01-01T00:00:00Z">
        <w:r>
          <w:rPr>
            <w:i/>
            <w:iCs/>
          </w:rPr>
          <w:t xml:space="preserve">Remark 8</w:t>
        </w:r>
      </w:ins>
      <w:ins w:id="313" w:author="PR Preview" w:date="2026-01-01T00:00:00Z">
        <w:r>
          <w:t xml:space="preserve"> (BH under dependence). </w:t>
        </w:r>
      </w:ins>
      <w:ins w:id="314" w:author="PR Preview" w:date="2026-01-01T00:00:00Z">
        <w:r>
          <w:t xml:space="preserve">Gene expression levels are usually correlated,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and</w:t>
        </w:r>
      </w:ins>
      <w:ins w:id="317" w:author="PR Preview" w:date="2026-01-01T00:00:00Z">
        <w:r>
          <w:t xml:space="preserve"> </w:t>
        </w:r>
      </w:ins>
      <w:hyperlink w:anchor="thm-bh-fdr">
        <w:ins w:id="318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assumes independence.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Benjamini and Yekutieli (2001)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proved that BH still controls the FDR at level</w:t>
        </w:r>
      </w:ins>
      <w:ins w:id="325" w:author="PR Preview" w:date="2026-01-01T00:00:00Z">
        <w:r>
          <w:t xml:space="preserve"> </w:t>
        </w:r>
      </w:ins>
      <m:oMath>
        <m:r>
          <m:t>q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under a form of positive dependence among the p-values,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and that the procedure run at level</w:t>
        </w:r>
      </w:ins>
      <w:ins w:id="330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controls it under any dependence.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James et al. (2021, ch. 13)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and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Efron and Hastie (2016, ch. 15)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discuss the procedure in practice.</w:t>
        </w:r>
      </w:ins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del w:id="341" w:author="PR Preview" w:date="2026-01-01T00:00:00Z">
        <w:r>
          <w:rPr>
            <w:b/>
            <w:bCs/>
          </w:rPr>
          <w:delText xml:space="preserve">Definition 11 (Adjusted p-value)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For a multiple testing procedure that takes a level</w:delText>
        </w:r>
      </w:del>
      <w:del w:id="344" w:author="PR Preview" w:date="2026-01-01T00:00:00Z">
        <w:r>
          <w:delText xml:space="preserve"> </w:delText>
        </w:r>
      </w:del>
      <m:oMath>
        <m:r>
          <m:t>c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(</w:delText>
        </w:r>
      </w:del>
      <m:oMath>
        <m:r>
          <m:t>α</m:t>
        </m:r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for an FWER procedure,</w:delText>
        </w:r>
      </w:del>
      <w:del w:id="349" w:author="PR Preview" w:date="2026-01-01T00:00:00Z">
        <w:r>
          <w:delText xml:space="preserve"> </w:delText>
        </w:r>
      </w:del>
      <m:oMath>
        <m:r>
          <m:t>q</m:t>
        </m:r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for an FDR procedure),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the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rPr>
            <w:b/>
            <w:bCs/>
          </w:rPr>
          <w:delText xml:space="preserve">adjusted p-value</w:delText>
        </w:r>
      </w:del>
      <w:del w:id="35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of</w:delText>
        </w:r>
      </w:del>
      <w:del w:id="359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j</m:t>
            </m:r>
          </m:sub>
        </m:sSub>
      </m:oMath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is the smallest level at which the procedure rejects</w:delText>
        </w:r>
      </w:del>
      <w:del w:id="36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j</m:t>
            </m:r>
          </m:sub>
        </m:sSub>
      </m:oMath>
      <w:del w:id="363" w:author="PR Preview" w:date="2026-01-01T00:00:00Z">
        <w:r>
          <w:delText xml:space="preserve">,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or</w:delText>
        </w:r>
      </w:del>
      <w:del w:id="366" w:author="PR Preview" w:date="2026-01-01T00:00:00Z">
        <w:r>
          <w:delText xml:space="preserve"> </w:delText>
        </w:r>
      </w:del>
      <m:oMath>
        <m:r>
          <m:t>1</m:t>
        </m:r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if there is none:</w:delText>
        </w:r>
      </w:del>
    </w:p>
    <w:p>
      <w:pPr>
        <w:pStyle w:val="FirstParagraph"/>
      </w:pPr>
      <w:ins w:id="369" w:author="PR Preview" w:date="2026-01-01T00:00:00Z">
        <w:r>
          <w:rPr>
            <w:b/>
            <w:bCs/>
          </w:rPr>
          <w:t xml:space="preserve">Definition 13 (Adjusted p-value)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For a multiple testing procedure that takes a level</w:t>
        </w:r>
      </w:ins>
      <w:ins w:id="372" w:author="PR Preview" w:date="2026-01-01T00:00:00Z">
        <w:r>
          <w:t xml:space="preserve"> </w:t>
        </w:r>
      </w:ins>
      <m:oMath>
        <m:r>
          <m:t>c</m:t>
        </m:r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(</w:t>
        </w:r>
      </w:ins>
      <m:oMath>
        <m:r>
          <m:t>α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for an FWER procedure,</w:t>
        </w:r>
      </w:ins>
      <w:ins w:id="377" w:author="PR Preview" w:date="2026-01-01T00:00:00Z">
        <w:r>
          <w:t xml:space="preserve"> </w:t>
        </w:r>
      </w:ins>
      <m:oMath>
        <m:r>
          <m:t>q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for an FDR procedure),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rPr>
            <w:b/>
            <w:bCs/>
          </w:rPr>
          <w:t xml:space="preserve">adjusted p-value</w:t>
        </w:r>
      </w:ins>
      <w:ins w:id="38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of</w:t>
        </w:r>
      </w:ins>
      <w:ins w:id="387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is the smallest level at which the procedure rejects</w:t>
        </w:r>
      </w:ins>
      <w:ins w:id="39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j</m:t>
            </m:r>
          </m:sub>
        </m:sSub>
      </m:oMath>
      <w:ins w:id="391" w:author="PR Preview" w:date="2026-01-01T00:00:00Z">
        <w:r>
          <w:t xml:space="preserve">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or</w:t>
        </w:r>
      </w:ins>
      <w:ins w:id="394" w:author="PR Preview" w:date="2026-01-01T00:00:00Z">
        <w:r>
          <w:t xml:space="preserve"> </w:t>
        </w:r>
      </w:ins>
      <m:oMath>
        <m:r>
          <m:t>1</m:t>
        </m:r>
      </m:oMath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if there is none: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del w:id="397" w:author="PR Preview" w:date="2026-01-01T00:00:00Z">
        <w:r>
          <w:rPr>
            <w:i/>
            <w:iCs/>
          </w:rPr>
          <w:delText xml:space="preserve">Remark 12</w:delText>
        </w:r>
      </w:del>
      <w:del w:id="398" w:author="PR Preview" w:date="2026-01-01T00:00:00Z">
        <w:r>
          <w:delText xml:space="preserve"> (Applying any level to adjusted p-values). </w:delText>
        </w:r>
      </w:del>
      <w:del w:id="399" w:author="PR Preview" w:date="2026-01-01T00:00:00Z">
        <w:r>
          <w:delText xml:space="preserve">If the rejection set only grows as the level grows, as it does for the procedures on this page,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the procedure at level</w:delText>
        </w:r>
      </w:del>
      <w:del w:id="402" w:author="PR Preview" w:date="2026-01-01T00:00:00Z">
        <w:r>
          <w:delText xml:space="preserve"> </w:delText>
        </w:r>
      </w:del>
      <m:oMath>
        <m:r>
          <m:t>c</m:t>
        </m:r>
      </m:oMath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rejects exactly the hypotheses with</w:delText>
        </w:r>
      </w:del>
      <w:del w:id="4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del w:id="406" w:author="PR Preview" w:date="2026-01-01T00:00:00Z">
        <w:r>
          <w:delText xml:space="preserve">,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so a reader can apply any level to a list of adjusted p-values without redoing the procedure.</w:delText>
        </w:r>
      </w:del>
    </w:p>
    <w:p>
      <w:pPr>
        <w:pStyle w:val="FirstParagraph"/>
      </w:pPr>
      <w:ins w:id="409" w:author="PR Preview" w:date="2026-01-01T00:00:00Z">
        <w:r>
          <w:rPr>
            <w:i/>
            <w:iCs/>
          </w:rPr>
          <w:t xml:space="preserve">Remark 9</w:t>
        </w:r>
      </w:ins>
      <w:ins w:id="410" w:author="PR Preview" w:date="2026-01-01T00:00:00Z">
        <w:r>
          <w:t xml:space="preserve"> (Applying any level to adjusted p-values). </w:t>
        </w:r>
      </w:ins>
      <w:ins w:id="411" w:author="PR Preview" w:date="2026-01-01T00:00:00Z">
        <w:r>
          <w:t xml:space="preserve">If the rejection set only grows as the level grows, as it does for the procedures on this page,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the procedure at level</w:t>
        </w:r>
      </w:ins>
      <w:ins w:id="414" w:author="PR Preview" w:date="2026-01-01T00:00:00Z">
        <w:r>
          <w:t xml:space="preserve"> </w:t>
        </w:r>
      </w:ins>
      <m:oMath>
        <m:r>
          <m:t>c</m:t>
        </m: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rejects exactly the hypotheses with</w:t>
        </w:r>
      </w:ins>
      <w:ins w:id="41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418" w:author="PR Preview" w:date="2026-01-01T00:00:00Z">
        <w:r>
          <w:t xml:space="preserve">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so a reader can apply any level to a list of adjusted p-values without redoing the procedure.</w:t>
        </w:r>
      </w:ins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del w:id="421" w:author="PR Preview" w:date="2026-01-01T00:00:00Z">
        <w:r>
          <w:rPr>
            <w:i/>
            <w:iCs/>
          </w:rPr>
          <w:delText xml:space="preserve">Remark 13</w:delText>
        </w:r>
      </w:del>
      <w:del w:id="422" w:author="PR Preview" w:date="2026-01-01T00:00:00Z">
        <w:r>
          <w:delText xml:space="preserve"> (q-values). </w:delText>
        </w:r>
      </w:del>
      <w:del w:id="423" w:author="PR Preview" w:date="2026-01-01T00:00:00Z">
        <w:r>
          <w:delText xml:space="preserve">The BH adjusted p-value of a hypothesis is the smallest FDR level</w:delText>
        </w:r>
      </w:del>
      <w:del w:id="424" w:author="PR Preview" w:date="2026-01-01T00:00:00Z">
        <w:r>
          <w:delText xml:space="preserve"> </w:delText>
        </w:r>
      </w:del>
      <m:oMath>
        <m:r>
          <m:t>q</m:t>
        </m:r>
      </m:oMath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at which BH rejects it.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Some authors call this a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rPr>
            <w:i/>
            <w:iCs/>
          </w:rPr>
          <w:delText xml:space="preserve">q-value</w:delText>
        </w:r>
      </w:del>
      <w:del w:id="431" w:author="PR Preview" w:date="2026-01-01T00:00:00Z">
        <w:r>
          <w:delText xml:space="preserve">.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Storey (2002)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defines the q-value with the same meaning,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but estimates the fraction</w:delText>
        </w:r>
      </w:del>
      <w:del w:id="438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of true null hypotheses from the p-values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and multiplies by the estimate,</w:delText>
        </w:r>
      </w:del>
      <w:del w:id="44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del w:id="444" w:author="PR Preview" w:date="2026-01-01T00:00:00Z">
        <w:r>
          <w:delText xml:space="preserve">, which is usually below 1.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BH is the case</w:delText>
        </w:r>
      </w:del>
      <w:del w:id="44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del w:id="448" w:author="PR Preview" w:date="2026-01-01T00:00:00Z">
        <w:r>
          <w:delText xml:space="preserve">, so Storey’s q-values are smaller, and reject more, when many null hypotheses are false.</w:delText>
        </w:r>
      </w:del>
    </w:p>
    <w:p>
      <w:pPr>
        <w:pStyle w:val="BodyText"/>
      </w:pPr>
      <w:ins w:id="449" w:author="PR Preview" w:date="2026-01-01T00:00:00Z">
        <w:r>
          <w:rPr>
            <w:i/>
            <w:iCs/>
          </w:rPr>
          <w:t xml:space="preserve">Remark 10</w:t>
        </w:r>
      </w:ins>
      <w:ins w:id="450" w:author="PR Preview" w:date="2026-01-01T00:00:00Z">
        <w:r>
          <w:t xml:space="preserve"> (q-values). </w:t>
        </w:r>
      </w:ins>
      <w:ins w:id="451" w:author="PR Preview" w:date="2026-01-01T00:00:00Z">
        <w:r>
          <w:t xml:space="preserve">The BH adjusted p-value of a hypothesis is the smallest FDR level</w:t>
        </w:r>
      </w:ins>
      <w:ins w:id="452" w:author="PR Preview" w:date="2026-01-01T00:00:00Z">
        <w:r>
          <w:t xml:space="preserve"> </w:t>
        </w:r>
      </w:ins>
      <m:oMath>
        <m:r>
          <m:t>q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at which BH rejects it.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Some authors call this a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rPr>
            <w:i/>
            <w:iCs/>
          </w:rPr>
          <w:t xml:space="preserve">q-value</w:t>
        </w:r>
      </w:ins>
      <w:ins w:id="459" w:author="PR Preview" w:date="2026-01-01T00:00:00Z">
        <w:r>
          <w:t xml:space="preserve">.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Storey (2002)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defines the q-value with the same meaning,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but estimates the fraction</w:t>
        </w:r>
      </w:ins>
      <w:ins w:id="466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of true null hypotheses from the p-values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and multiplies by the estimate,</w:t>
        </w:r>
      </w:ins>
      <w:ins w:id="47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472" w:author="PR Preview" w:date="2026-01-01T00:00:00Z">
        <w:r>
          <w:t xml:space="preserve">, which is usually below 1.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BH is the case</w:t>
        </w:r>
      </w:ins>
      <w:ins w:id="47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476" w:author="PR Preview" w:date="2026-01-01T00:00:00Z">
        <w:r>
          <w:t xml:space="preserve">, so Storey’s q-values are smaller, and reject more, when many null hypotheses are false.</w:t>
        </w:r>
      </w:ins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del w:id="477" w:author="PR Preview" w:date="2026-01-01T00:00:00Z">
        <w:r>
          <w:rPr>
            <w:i/>
            <w:iCs/>
          </w:rPr>
          <w:delText xml:space="preserve">Remark 14</w:delText>
        </w:r>
      </w:del>
      <w:del w:id="478" w:author="PR Preview" w:date="2026-01-01T00:00:00Z">
        <w:r>
          <w:delText xml:space="preserve"> (Choosing an error rate). </w:delText>
        </w:r>
      </w:del>
      <w:del w:id="479" w:author="PR Preview" w:date="2026-01-01T00:00:00Z">
        <w:r>
          <w:delText xml:space="preserve">Control the FWER when a single false positive is costly,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as in a confirmatory trial that tests a handful of outcomes.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Control the FDR when the rejections are leads to follow up,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as in a screen of thousands of genes,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where a small fraction of false leads is acceptable.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The choice should be made before looking at the data.</w:delText>
        </w:r>
      </w:del>
    </w:p>
    <w:p>
      <w:pPr>
        <w:pStyle w:val="BodyText"/>
      </w:pPr>
      <w:ins w:id="490" w:author="PR Preview" w:date="2026-01-01T00:00:00Z">
        <w:r>
          <w:rPr>
            <w:i/>
            <w:iCs/>
          </w:rPr>
          <w:t xml:space="preserve">Remark 11</w:t>
        </w:r>
      </w:ins>
      <w:ins w:id="491" w:author="PR Preview" w:date="2026-01-01T00:00:00Z">
        <w:r>
          <w:t xml:space="preserve"> (Choosing an error rate). </w:t>
        </w:r>
      </w:ins>
      <w:ins w:id="492" w:author="PR Preview" w:date="2026-01-01T00:00:00Z">
        <w:r>
          <w:t xml:space="preserve">Control the FWER when a single false positive is costly,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as in a confirmatory trial that tests a handful of outcomes.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Control the FDR when the rejections are leads to follow up,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as in a screen of thousands of genes,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where a small fraction of false leads is acceptable.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The choice should be made before looking at the data.</w:t>
        </w:r>
      </w:ins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2026-10-16T01:30:32Z</dcterms:created>
  <dcterms:modified xsi:type="dcterms:W3CDTF">2026-10-16T01:30:32Z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