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r>
        <w:t xml:space="preserve">Last modified: 2026-10-18 11:09:18 (PDT)</w:t>
      </w:r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(2026b)</w:t>
      </w:r>
      <w:r>
        <w:t xml:space="preserve">.</w:t>
      </w:r>
    </w:p>
    <w:bookmarkEnd w:id="10"/>
    <w:bookmarkStart w:id="11" w:name="exm-empirical-distribution"/>
    <w:p>
      <w:pPr>
        <w:pStyle w:val="BodyText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(Hastie et al. 2009, sec. 7.11, p. 250; Efron and Tibshirani 1993)</w:t>
      </w:r>
      <w:r>
        <w:t xml:space="preserve">.</w:t>
      </w:r>
    </w:p>
    <w:bookmarkEnd w:id="14"/>
    <w:bookmarkStart w:id="18" w:name="empirical-cdf"/>
    <w:p>
      <w:pPr>
        <w:pStyle w:val="Heading2"/>
      </w:pPr>
      <w:r>
        <w:t xml:space="preserve">2 Empirical CDF</w:t>
      </w:r>
    </w:p>
    <w:bookmarkStart w:id="16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 function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(2026a)</w:t>
      </w:r>
      <w:r>
        <w:t xml:space="preserve">.</w:t>
      </w:r>
    </w:p>
    <w:bookmarkEnd w:id="16"/>
    <w:bookmarkStart w:id="17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7"/>
    <w:p>
      <w:pPr>
        <w:pStyle w:val="BodyText"/>
      </w:pPr>
      <w:r>
        <w:t xml:space="preserve">Rice (2007, sec. 10.2.1, pp. 378–379)</w:t>
      </w:r>
      <w:r>
        <w:t xml:space="preserve"> </w:t>
      </w:r>
      <w:r>
        <w:t xml:space="preserve">covers the empirical CDF.</w:t>
      </w:r>
    </w:p>
    <w:bookmarkEnd w:id="18"/>
    <w:bookmarkStart w:id="21" w:name="order-statistics"/>
    <w:p>
      <w:pPr>
        <w:pStyle w:val="Heading2"/>
      </w:pPr>
      <w:r>
        <w:t xml:space="preserve">3 Order statistics</w:t>
      </w:r>
    </w:p>
    <w:bookmarkStart w:id="19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(2026d)</w:t>
      </w:r>
      <w:r>
        <w:t xml:space="preserve">.</w:t>
      </w:r>
    </w:p>
    <w:bookmarkEnd w:id="19"/>
    <w:bookmarkStart w:id="20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0"/>
    <w:p>
      <w:pPr>
        <w:pStyle w:val="Compact"/>
        <w:numPr>
          <w:ilvl w:val="0"/>
          <w:numId w:val="1001"/>
        </w:numPr>
      </w:pPr>
      <w:r>
        <w:t xml:space="preserve">Hogg et al. (2019, sec. 6.3, pp. 256–263)</w:t>
      </w:r>
      <w:r>
        <w:t xml:space="preserve"> </w:t>
      </w:r>
      <w:r>
        <w:t xml:space="preserve">covers order statistics.</w:t>
      </w:r>
    </w:p>
    <w:p>
      <w:pPr>
        <w:pStyle w:val="Compact"/>
        <w:numPr>
          <w:ilvl w:val="0"/>
          <w:numId w:val="1001"/>
        </w:numPr>
      </w:pPr>
      <w:r>
        <w:t xml:space="preserve">Casella and Berger (2002, sec. 5.4, pp. 226–231)</w:t>
      </w:r>
      <w:r>
        <w:t xml:space="preserve"> </w:t>
      </w:r>
      <w:r>
        <w:t xml:space="preserve">covers order statistics.</w:t>
      </w:r>
    </w:p>
    <w:bookmarkEnd w:id="21"/>
    <w:bookmarkStart w:id="28" w:name="sample-quantiles"/>
    <w:p>
      <w:pPr>
        <w:pStyle w:val="Heading2"/>
      </w:pPr>
      <w:r>
        <w:t xml:space="preserve">4 Sample quantiles</w:t>
      </w:r>
    </w:p>
    <w:bookmarkStart w:id="22" w:name="def-sample-quantile"/>
    <w:p>
      <w:pPr>
        <w:pStyle w:val="FirstParagraph"/>
      </w:pPr>
      <w:r>
        <w:rPr>
          <w:b/>
          <w:bCs/>
        </w:rPr>
        <w:t xml:space="preserve">Definition 4 (Sample quantile function (empirical quantile function))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(2026e)</w:t>
      </w:r>
      <w:r>
        <w:t xml:space="preserve">.</w:t>
      </w:r>
    </w:p>
    <w:bookmarkEnd w:id="22"/>
    <w:bookmarkStart w:id="23" w:name="def-sample-p-quantile"/>
    <w:p>
      <w:pPr>
        <w:pStyle w:val="BodyText"/>
      </w:pPr>
      <w:r>
        <w:rPr>
          <w:b/>
          <w:bCs/>
        </w:rPr>
        <w:t xml:space="preserve">Definition 5 (Sample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 (sample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percentile))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3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4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5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6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6"/>
    <w:bookmarkStart w:id="27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7"/>
    <w:p>
      <w:pPr>
        <w:pStyle w:val="BodyText"/>
      </w:pPr>
      <w:r>
        <w:t xml:space="preserve">Hogg et al. (2019, sec. 7.5, pp. 337–343)</w:t>
      </w:r>
      <w:r>
        <w:t xml:space="preserve"> </w:t>
      </w:r>
      <w:r>
        <w:t xml:space="preserve">covers distribution-free confidence intervals for percentiles.</w:t>
      </w:r>
    </w:p>
    <w:bookmarkEnd w:id="28"/>
    <w:bookmarkStart w:id="38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7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2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7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p>
      <w:pPr>
        <w:pStyle w:val="BodyText"/>
      </w:pPr>
      <w:r>
        <w:t xml:space="preserve">These readings look ahead from the empirical CDF to distribution-free tests, which this page does not cover:</w:t>
      </w:r>
    </w:p>
    <w:p>
      <w:pPr>
        <w:pStyle w:val="Compact"/>
        <w:numPr>
          <w:ilvl w:val="0"/>
          <w:numId w:val="1003"/>
        </w:numPr>
      </w:pPr>
      <w:r>
        <w:t xml:space="preserve">Hogg et al. (2019, sec. 8.5, pp. 392–402)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3"/>
        </w:numPr>
      </w:pPr>
      <w:r>
        <w:t xml:space="preserve">Rice (2007, sec. 11.2.3, pp. 435–442)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3"/>
        </w:numPr>
      </w:pPr>
      <w:r>
        <w:t xml:space="preserve">Rice (2007, sec. 11.3.2, pp. 448–449)</w:t>
      </w:r>
      <w:r>
        <w:t xml:space="preserve"> </w:t>
      </w:r>
      <w:r>
        <w:t xml:space="preserve">covers the signed rank test.</w:t>
      </w:r>
    </w:p>
    <w:p>
      <w:pPr>
        <w:pStyle w:val="Compact"/>
        <w:numPr>
          <w:ilvl w:val="0"/>
          <w:numId w:val="1003"/>
        </w:numPr>
      </w:pPr>
      <w:r>
        <w:t xml:space="preserve">Rice (2007, sec. 12.2.3, p. 488)</w:t>
      </w:r>
      <w:r>
        <w:t xml:space="preserve"> </w:t>
      </w:r>
      <w:r>
        <w:t xml:space="preserve">covers the Kruskal–Wallis test.</w:t>
      </w:r>
    </w:p>
    <w:bookmarkEnd w:id="38"/>
    <w:bookmarkStart w:id="39" w:name="further-reading"/>
    <w:p>
      <w:pPr>
        <w:pStyle w:val="Heading2"/>
      </w:pPr>
      <w:r>
        <w:t xml:space="preserve">Further reading</w:t>
      </w:r>
    </w:p>
    <w:p>
      <w:pPr>
        <w:numPr>
          <w:ilvl w:val="0"/>
          <w:numId w:val="1004"/>
        </w:numPr>
      </w:pPr>
      <w:r>
        <w:t xml:space="preserve">Wikipedia contributors (2026a)</w:t>
      </w:r>
      <w:r>
        <w:t xml:space="preserve"> </w:t>
      </w:r>
      <w:r>
        <w:t xml:space="preserve">— the empirical CDF and its convergence</w:t>
      </w:r>
    </w:p>
    <w:p>
      <w:pPr>
        <w:numPr>
          <w:ilvl w:val="0"/>
          <w:numId w:val="1004"/>
        </w:numPr>
      </w:pPr>
      <w:r>
        <w:t xml:space="preserve">Wikipedia contributors (2026d)</w:t>
      </w:r>
      <w:r>
        <w:t xml:space="preserve"> </w:t>
      </w:r>
      <w:r>
        <w:t xml:space="preserve">— order statistics and their distributions</w:t>
      </w:r>
    </w:p>
    <w:p>
      <w:pPr>
        <w:numPr>
          <w:ilvl w:val="0"/>
          <w:numId w:val="1004"/>
        </w:numPr>
      </w:pPr>
      <w:r>
        <w:t xml:space="preserve">Wikipedia contributors (2026e)</w:t>
      </w:r>
      <w:r>
        <w:t xml:space="preserve"> </w:t>
      </w:r>
      <w:r>
        <w:t xml:space="preserve">— quantiles and how they are estimated</w:t>
      </w:r>
    </w:p>
    <w:p>
      <w:pPr>
        <w:numPr>
          <w:ilvl w:val="0"/>
          <w:numId w:val="1004"/>
        </w:numPr>
      </w:pPr>
      <w:r>
        <w:t xml:space="preserve">Wikipedia contributors (2026c)</w:t>
      </w:r>
      <w:r>
        <w:t xml:space="preserve"> </w:t>
      </w:r>
      <w:r>
        <w:t xml:space="preserve">— the nonparametric approach to inference</w:t>
      </w:r>
    </w:p>
    <w:bookmarkEnd w:id="39"/>
    <w:bookmarkStart w:id="59" w:name="references"/>
    <w:p>
      <w:pPr>
        <w:pStyle w:val="Heading2"/>
      </w:pPr>
      <w:r>
        <w:t xml:space="preserve">References</w:t>
      </w:r>
    </w:p>
    <w:bookmarkStart w:id="58" w:name="refs"/>
    <w:bookmarkStart w:id="41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40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41"/>
    <w:bookmarkStart w:id="43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42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43"/>
    <w:bookmarkStart w:id="45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4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5"/>
    <w:bookmarkStart w:id="46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46"/>
    <w:bookmarkStart w:id="47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47"/>
    <w:bookmarkStart w:id="49" w:name="X27e6850da63504b4cff3f6a81035ba4ab86b0e0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Empirical Distribution Function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48">
        <w:r>
          <w:rPr>
            <w:rStyle w:val="Hyperlink"/>
          </w:rPr>
          <w:t xml:space="preserve">https://en.wikipedia.org/wiki/Empirical_distribution_function</w:t>
        </w:r>
      </w:hyperlink>
      <w:r>
        <w:t xml:space="preserve">.</w:t>
      </w:r>
    </w:p>
    <w:bookmarkEnd w:id="49"/>
    <w:bookmarkStart w:id="51" w:name="ref-wikipedia_empirical_measure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Empirical Measure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0">
        <w:r>
          <w:rPr>
            <w:rStyle w:val="Hyperlink"/>
          </w:rPr>
          <w:t xml:space="preserve">https://en.wikipedia.org/wiki/Empirical_measure</w:t>
        </w:r>
      </w:hyperlink>
      <w:r>
        <w:t xml:space="preserve">.</w:t>
      </w:r>
    </w:p>
    <w:bookmarkEnd w:id="51"/>
    <w:bookmarkStart w:id="53" w:name="ref-wikipedia_nonparametric_statistics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Nonparametric Statistics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2">
        <w:r>
          <w:rPr>
            <w:rStyle w:val="Hyperlink"/>
          </w:rPr>
          <w:t xml:space="preserve">https://en.wikipedia.org/wiki/Nonparametric_statistics</w:t>
        </w:r>
      </w:hyperlink>
      <w:r>
        <w:t xml:space="preserve">.</w:t>
      </w:r>
    </w:p>
    <w:bookmarkEnd w:id="53"/>
    <w:bookmarkStart w:id="55" w:name="ref-wikipedia_order_statistic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Order Statistic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4">
        <w:r>
          <w:rPr>
            <w:rStyle w:val="Hyperlink"/>
          </w:rPr>
          <w:t xml:space="preserve">https://en.wikipedia.org/wiki/Order_statistic</w:t>
        </w:r>
      </w:hyperlink>
      <w:r>
        <w:t xml:space="preserve">.</w:t>
      </w:r>
    </w:p>
    <w:bookmarkEnd w:id="55"/>
    <w:bookmarkStart w:id="57" w:name="ref-wikipedia_quantile"/>
    <w:p>
      <w:pPr>
        <w:pStyle w:val="Bibliography"/>
      </w:pPr>
      <w:r>
        <w:t xml:space="preserve">Wikipedia contributors. 2026e.</w:t>
      </w:r>
      <w:r>
        <w:t xml:space="preserve"> </w:t>
      </w:r>
      <w:r>
        <w:rPr>
          <w:i/>
          <w:iCs/>
        </w:rPr>
        <w:t xml:space="preserve">Quantile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6">
        <w:r>
          <w:rPr>
            <w:rStyle w:val="Hyperlink"/>
          </w:rPr>
          <w:t xml:space="preserve">https://en.wikipedia.org/wiki/Quantile</w:t>
        </w:r>
      </w:hyperlink>
      <w:r>
        <w:t xml:space="preserve">.</w:t>
      </w:r>
    </w:p>
    <w:bookmarkEnd w:id="57"/>
    <w:bookmarkEnd w:id="58"/>
    <w:bookmarkEnd w:id="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image" Id="rId33" Target="media/rId33.png" /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4" Target="https://doi.org/10.1007/978-0-387-84858-7" TargetMode="External" /><Relationship Type="http://schemas.openxmlformats.org/officeDocument/2006/relationships/hyperlink" Id="rId42" Target="https://doi.org/10.1201/9780429246593" TargetMode="External" /><Relationship Type="http://schemas.openxmlformats.org/officeDocument/2006/relationships/hyperlink" Id="rId48" Target="https://en.wikipedia.org/wiki/Empirical_distribution_function" TargetMode="External" /><Relationship Type="http://schemas.openxmlformats.org/officeDocument/2006/relationships/hyperlink" Id="rId50" Target="https://en.wikipedia.org/wiki/Empirical_measure" TargetMode="External" /><Relationship Type="http://schemas.openxmlformats.org/officeDocument/2006/relationships/hyperlink" Id="rId52" Target="https://en.wikipedia.org/wiki/Nonparametric_statistics" TargetMode="External" /><Relationship Type="http://schemas.openxmlformats.org/officeDocument/2006/relationships/hyperlink" Id="rId54" Target="https://en.wikipedia.org/wiki/Order_statistic" TargetMode="External" /><Relationship Type="http://schemas.openxmlformats.org/officeDocument/2006/relationships/hyperlink" Id="rId56" Target="https://en.wikipedia.org/wiki/Quantile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4" Target="https://morrison-lab.github.io/pds/random-variables.html#def-quantile-function" TargetMode="External" /><Relationship Type="http://schemas.openxmlformats.org/officeDocument/2006/relationships/hyperlink" Id="rId40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4" Target="https://doi.org/10.1007/978-0-387-84858-7" TargetMode="External" /><Relationship Type="http://schemas.openxmlformats.org/officeDocument/2006/relationships/hyperlink" Id="rId42" Target="https://doi.org/10.1201/9780429246593" TargetMode="External" /><Relationship Type="http://schemas.openxmlformats.org/officeDocument/2006/relationships/hyperlink" Id="rId48" Target="https://en.wikipedia.org/wiki/Empirical_distribution_function" TargetMode="External" /><Relationship Type="http://schemas.openxmlformats.org/officeDocument/2006/relationships/hyperlink" Id="rId50" Target="https://en.wikipedia.org/wiki/Empirical_measure" TargetMode="External" /><Relationship Type="http://schemas.openxmlformats.org/officeDocument/2006/relationships/hyperlink" Id="rId52" Target="https://en.wikipedia.org/wiki/Nonparametric_statistics" TargetMode="External" /><Relationship Type="http://schemas.openxmlformats.org/officeDocument/2006/relationships/hyperlink" Id="rId54" Target="https://en.wikipedia.org/wiki/Order_statistic" TargetMode="External" /><Relationship Type="http://schemas.openxmlformats.org/officeDocument/2006/relationships/hyperlink" Id="rId56" Target="https://en.wikipedia.org/wiki/Quantile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4" Target="https://morrison-lab.github.io/pds/random-variables.html#def-quantile-function" TargetMode="External" /><Relationship Type="http://schemas.openxmlformats.org/officeDocument/2006/relationships/hyperlink" Id="rId40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2026-10-18T18:23:56Z</dcterms:created>
  <dcterms:modified xsi:type="dcterms:W3CDTF">2026-10-18T18:23:56Z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11:09:18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