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9.png" ContentType="image/png"/>
  <Override PartName="/word/media/rId225.png" ContentType="image/png"/>
  <Override PartName="/word/media/rId231.png" ContentType="image/png"/>
  <Override PartName="/word/media/rId243.png" ContentType="image/png"/>
  <Override PartName="/word/media/rId247.png" ContentType="image/png"/>
  <Override PartName="/word/media/rId251.png" ContentType="image/png"/>
  <Override PartName="/word/media/rId255.png" ContentType="image/png"/>
  <Override PartName="/word/media/rId260.png" ContentType="image/png"/>
  <Override PartName="/word/media/rId281.png" ContentType="image/png"/>
  <Override PartName="/word/media/rId286.png" ContentType="image/png"/>
  <Override PartName="/word/media/rId291.png" ContentType="image/png"/>
  <Override PartName="/word/media/rId295.png" ContentType="image/png"/>
  <Override PartName="/word/media/rId300.png" ContentType="image/png"/>
  <Override PartName="/word/media/rId304.png" ContentType="image/png"/>
  <Override PartName="/word/media/rId312.png" ContentType="image/png"/>
  <Override PartName="/word/media/rId318.png" ContentType="image/png"/>
  <Override PartName="/word/media/rId155.png" ContentType="image/png"/>
  <Override PartName="/word/media/rId159.png" ContentType="image/png"/>
  <Override PartName="/word/media/rId182.png" ContentType="image/png"/>
  <Override PartName="/word/media/rId190.png" ContentType="image/png"/>
  <Override PartName="/word/media/rId1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2026-10-20 13:48:06 (PDT)</w:t>
      </w:r>
    </w:p>
    <w:bookmarkStart w:id="152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8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5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25"/>
    <w:bookmarkStart w:id="26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w:r>
        <w:t xml:space="preserve">$$
    \begin{aligned}
    \mathcal{L}(\pi; \mathord{\smash[b]{\underset{\raise.3ex\hbox{$\scriptstyle\sim$}}{y}}\vphantom{y}})
    &amp;= \prod_{i=1}^n\mathcal{L}_i(\pi)
    &amp;&amp; \text{(product of likelihood components)}\\
    &amp;= \prod_{i=1}^n\Pr(Y_i= y_i)
    &amp;&amp; \text{(definition of likelihood components)}\\
    &amp;= \prod_{i=1}^n\pi^{y_i} (1 - \pi)^{1 - y_i}
    &amp;&amp; \text{(Bernoulli PMF)}\\
    &amp;= \mathopen{}\left(\prod_{i=1}^n\pi^{y_i}\right)\mathclose{} \mathopen{}\left(\prod_{i=1}^n(1 - \pi)^{1 - y_i}\right)\mathclose{}
    &amp;&amp; \text{(regroup the factors of the product)}\\
    &amp;= \pi^{\sum_{i=1}^ny_i} (1 - \pi)^{\sum_{i=1}^n(1 - y_i)}
    &amp;&amp; \text{(product of powers of a common base)}\\
    &amp;= \pi^{\sum_{i=1}^ny_i} (1 - \pi)^{\sum_{i=1}^n1 - \sum_{i=1}^ny_i}
    &amp;&amp; \text{(split the sum in the exponent)}\\
    &amp;= \pi^{\sum_{i=1}^ny_i} (1 - \pi)^{n - \sum_{i=1}^ny_i}
    &amp;&amp; \text{($\textstyle\sum_{i=1}^n1 = n$)}
    \end{aligned}
    $$</w:t>
      </w:r>
    </w:p>
    <w:bookmarkEnd w:id="26"/>
    <w:bookmarkStart w:id="27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w:r>
        <w:t xml:space="preserve">$\mathcal{L}(\pi;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w:r>
        <w:t xml:space="preserve">$$\mathcal{L}(\pi; \mathord{\smash[b]{\underset{\raise.3ex\hbox{$\scriptstyle\sim$}}{y}}\vphantom{y}}) = \pi^{\sum_{i=1}^ny_i} (1 - \pi)^{n - \sum_{i=1}^ny_i}$$</w:t>
      </w:r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8"/>
    <w:bookmarkStart w:id="34" w:name="the-maximum-likelihood-estimate"/>
    <w:p>
      <w:pPr>
        <w:pStyle w:val="Heading3"/>
      </w:pPr>
      <w:r>
        <w:t xml:space="preserve">1.2 The maximum likelihood estimate</w:t>
      </w:r>
    </w:p>
    <w:bookmarkStart w:id="30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9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0"/>
    <w:bookmarkStart w:id="31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1"/>
    <w:p>
      <w:pPr>
        <w:pStyle w:val="BodyText"/>
      </w:pPr>
      <w:r>
        <w:t xml:space="preserve">5MinuteAI explains</w:t>
      </w:r>
      <w:r>
        <w:t xml:space="preserve"> </w:t>
      </w:r>
      <w:hyperlink r:id="rId32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3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4"/>
    <w:bookmarkStart w:id="36" w:name="finding-the-maximum-of-a-function"/>
    <w:p>
      <w:pPr>
        <w:pStyle w:val="Heading3"/>
      </w:pPr>
      <w:r>
        <w:t xml:space="preserve">1.3 Finding the maximum of a function</w:t>
      </w:r>
    </w:p>
    <w:bookmarkStart w:id="35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5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6"/>
    <w:bookmarkStart w:id="39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7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8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9"/>
    <w:bookmarkStart w:id="57" w:name="the-log-likelihood-function"/>
    <w:p>
      <w:pPr>
        <w:pStyle w:val="Heading3"/>
      </w:pPr>
      <w:r>
        <w:t xml:space="preserve">1.5 The log-likelihood function</w:t>
      </w:r>
    </w:p>
    <w:bookmarkStart w:id="41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40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40"/>
    </w:p>
    <w:bookmarkEnd w:id="41"/>
    <w:bookmarkStart w:id="42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2"/>
    <w:bookmarkStart w:id="43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4"/>
    <w:bookmarkStart w:id="45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6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6"/>
    <w:bookmarkStart w:id="47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Start w:id="49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8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50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50"/>
    <w:bookmarkStart w:id="51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1"/>
    <w:bookmarkStart w:id="53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2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4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Derive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4"/>
    <w:bookmarkStart w:id="55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w:r>
        <w:t xml:space="preserve">$$
    \begin{aligned}
    \ell(\pi; \mathord{\smash[b]{\underset{\raise.3ex\hbox{$\scriptstyle\sim$}}{y}}\vphantom{y}})
    &amp;= {\operatorname{log}\mathopen{}\left\{\pi^{\sum_{i=1}^ny_i} (1 - \pi)^{n - \sum_{i=1}^ny_i}\right\}\mathclose{}}
    &amp;&amp; \text{(log of the likelihood)}\\
    &amp;= {\operatorname{log}\mathopen{}\left\{\pi^{\sum_{i=1}^ny_i}\right\}\mathclose{}} + {\operatorname{log}\mathopen{}\left\{(1 - \pi)^{n - \sum_{i=1}^ny_i}\right\}\mathclose{}}
    &amp;&amp; \text{(log of a product)}\\
    &amp;= \mathopen{}\left(\sum_{i=1}^ny_i\right)\mathclose{} {\operatorname{log}\mathopen{}\left\{\pi\right\}\mathclose{}} + \mathopen{}\left(n - \sum_{i=1}^ny_i\right)\mathclose{} {\operatorname{log}\mathopen{}\left\{1 - \pi\right\}\mathclose{}}
    &amp;&amp; \text{(log of a power)}\\
    &amp;= \mathopen{}\left(\sum_{i=1}^ny_i\right)\mathclose{} {\operatorname{log}\mathopen{}\left\{\pi\right\}\mathclose{}} + n {\operatorname{log}\mathopen{}\left\{1 - \pi\right\}\mathclose{}} - \mathopen{}\left(\sum_{i=1}^ny_i\right)\mathclose{} {\operatorname{log}\mathopen{}\left\{1 - \pi\right\}\mathclose{}}
    &amp;&amp; \text{(distribute ${\operatorname{log}\mathopen{}\left\{1 - \pi\right\}\mathclose{}}$)}\\
    &amp;= \mathopen{}\left(\sum_{i=1}^ny_i\right)\mathclose{} {\operatorname{log}\mathopen{}\left\{\pi\right\}\mathclose{}} - \mathopen{}\left(\sum_{i=1}^ny_i\right)\mathclose{} {\operatorname{log}\mathopen{}\left\{1 - \pi\right\}\mathclose{}} + n {\operatorname{log}\mathopen{}\left\{1 - \pi\right\}\mathclose{}}
    &amp;&amp; \text{(reorder the terms)}\\
    &amp;= \mathopen{}\left(\sum_{i=1}^ny_i\right)\mathclose{} \mathopen{}\left({\operatorname{log}\mathopen{}\left\{\pi\right\}\mathclose{}} - {\operatorname{log}\mathopen{}\left\{1 - \pi\right\}\mathclose{}}\right)\mathclose{} + n {\operatorname{log}\mathopen{}\left\{1 - \pi\right\}\mathclose{}}
    &amp;&amp; \text{(collect the terms in $\textstyle\sum_{i=1}^ny_i$)}\\
    &amp;= \mathopen{}\left(\sum_{i=1}^ny_i\right)\mathclose{} {\operatorname{log}\mathopen{}\left\{\frac{\pi}{1 - \pi}\right\}\mathclose{}} + n {\operatorname{log}\mathopen{}\left\{1 - \pi\right\}\mathclose{}}
    &amp;&amp; \text{(log of a quotient)}\\
    &amp;= \mathopen{}\left(\sum_{i=1}^ny_i\right)\mathclose{} \operatorname{logit}(\pi) + n {\operatorname{log}\mathopen{}\left\{1 - \pi\right\}\mathclose{}}
    &amp;&amp; \text{(definition of $\operatorname{logit}$)}
    \end{aligned}
    $$</w:t>
      </w:r>
    </w:p>
    <w:bookmarkEnd w:id="55"/>
    <w:bookmarkStart w:id="56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w:r>
        <w:t xml:space="preserve">$\mathord{\smash[b]{\underset{\raise.3ex\hbox{$\scriptstyle\sim$}}{y}}\vphantom{y}}\stackrel{\text{def}}{=}(y_1, \ldots, y_n)$</w:t>
      </w:r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w:r>
        <w:t xml:space="preserve">$\ell(\pi; \mathord{\smash[b]{\underset{\raise.3ex\hbox{$\scriptstyle\sim$}}{y}}\vphantom{y}})$</w:t>
      </w:r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w:r>
        <w:t xml:space="preserve">$$\ell(\pi; \mathord{\smash[b]{\underset{\raise.3ex\hbox{$\scriptstyle\sim$}}{y}}\vphantom{y}}) = \mathopen{}\left(\sum_{i=1}^ny_i\right)\mathclose{} \operatorname{logit}(\pi) + n {\operatorname{log}\mathopen{}\left\{1 - \pi\right\}\mathclose{}}$$</w:t>
      </w:r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7"/>
    <w:bookmarkStart w:id="78" w:name="the-score-function"/>
    <w:p>
      <w:pPr>
        <w:pStyle w:val="Heading3"/>
      </w:pPr>
      <w:r>
        <w:t xml:space="preserve">1.6 The score function</w:t>
      </w:r>
    </w:p>
    <w:bookmarkStart w:id="59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8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9"/>
    <w:bookmarkStart w:id="61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6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61"/>
    <w:bookmarkStart w:id="62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2"/>
    <w:bookmarkStart w:id="63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3"/>
    <w:bookmarkStart w:id="64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5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5"/>
    <w:bookmarkStart w:id="66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6"/>
    <w:bookmarkStart w:id="67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8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8"/>
    <w:bookmarkStart w:id="69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9"/>
    <w:bookmarkStart w:id="70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71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71"/>
    <w:bookmarkStart w:id="72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2"/>
    <w:bookmarkStart w:id="73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5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4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5"/>
    <w:bookmarkStart w:id="76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6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7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7"/>
    <w:bookmarkEnd w:id="78"/>
    <w:bookmarkStart w:id="111" w:name="information-matrices"/>
    <w:p>
      <w:pPr>
        <w:pStyle w:val="Heading3"/>
      </w:pPr>
      <w:r>
        <w:t xml:space="preserve">1.7 Information matrices</w:t>
      </w:r>
    </w:p>
    <w:bookmarkStart w:id="80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9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80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81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2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2"/>
    <w:bookmarkStart w:id="83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3"/>
    <w:bookmarkStart w:id="85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4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4"/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6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6"/>
    <w:bookmarkStart w:id="87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7"/>
    <w:bookmarkStart w:id="88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90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9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90"/>
    <w:bookmarkStart w:id="91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91"/>
    <w:bookmarkStart w:id="93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2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2"/>
    </w:p>
    <w:bookmarkEnd w:id="93"/>
    <w:bookmarkStart w:id="94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4"/>
    <w:bookmarkStart w:id="95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6"/>
    <w:bookmarkStart w:id="97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7"/>
    <w:bookmarkStart w:id="98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9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9"/>
    <w:bookmarkStart w:id="100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100"/>
    <w:bookmarkStart w:id="101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2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2"/>
    <w:bookmarkStart w:id="103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3"/>
    <w:bookmarkStart w:id="104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7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5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5"/>
    </w:p>
    <w:p>
      <w:pPr>
        <w:pStyle w:val="FirstParagraph"/>
      </w:pPr>
      <w:bookmarkStart w:id="106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6"/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8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8"/>
    <w:bookmarkStart w:id="109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9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10"/>
          <w:p/>
        </w:tc>
      </w:tr>
    </w:tbl>
    <w:bookmarkEnd w:id="111"/>
    <w:bookmarkStart w:id="117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3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2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2"/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4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4"/>
    <w:bookmarkStart w:id="115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5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6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6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7"/>
    <w:bookmarkStart w:id="151" w:name="quantifying-uncertainty-about-mles"/>
    <w:p>
      <w:pPr>
        <w:pStyle w:val="Heading3"/>
      </w:pPr>
      <w:r>
        <w:t xml:space="preserve">1.9 Quantifying uncertainty about MLEs</w:t>
      </w:r>
    </w:p>
    <w:bookmarkStart w:id="120" w:name="confidence-intervals-for-mles"/>
    <w:p>
      <w:pPr>
        <w:pStyle w:val="Heading4"/>
      </w:pPr>
      <w:r>
        <w:t xml:space="preserve">1.9.1 Confidence intervals for MLEs</w:t>
      </w:r>
    </w:p>
    <w:bookmarkStart w:id="118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8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9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20"/>
    <w:bookmarkStart w:id="126" w:name="wald-tests"/>
    <w:p>
      <w:pPr>
        <w:pStyle w:val="Heading4"/>
      </w:pPr>
      <w:r>
        <w:t xml:space="preserve">1.9.2 Wald tests</w:t>
      </w:r>
    </w:p>
    <w:bookmarkStart w:id="122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21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2"/>
    <w:bookmarkStart w:id="123" w:name="def-wald-statistic-q"/>
    <w:p>
      <w:pPr>
        <w:pStyle w:val="BodyText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3"/>
    <w:bookmarkStart w:id="124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4"/>
    <w:bookmarkStart w:id="125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5"/>
    <w:bookmarkEnd w:id="126"/>
    <w:bookmarkStart w:id="141" w:name="sec-lrt-mles"/>
    <w:p>
      <w:pPr>
        <w:pStyle w:val="Heading4"/>
      </w:pPr>
      <w:r>
        <w:t xml:space="preserve">1.9.3 Likelihood ratio tests for MLEs</w:t>
      </w:r>
    </w:p>
    <w:bookmarkStart w:id="127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7"/>
    <w:bookmarkStart w:id="128" w:name="exr-wilks-taylor"/>
    <w:p>
      <w:pPr>
        <w:pStyle w:val="BodyText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9"/>
    <w:bookmarkStart w:id="130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31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31"/>
    <w:bookmarkStart w:id="132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2"/>
    <w:bookmarkStart w:id="133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4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4"/>
    <w:bookmarkStart w:id="135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5"/>
    <w:bookmarkStart w:id="136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7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8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8"/>
    <w:bookmarkStart w:id="139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9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40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41"/>
    <w:bookmarkStart w:id="145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2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2"/>
          <w:p/>
        </w:tc>
      </w:tr>
    </w:tbl>
    <w:bookmarkStart w:id="144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3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4"/>
    <w:bookmarkEnd w:id="145"/>
    <w:bookmarkStart w:id="150" w:name="prediction-intervals"/>
    <w:p>
      <w:pPr>
        <w:pStyle w:val="Heading4"/>
      </w:pPr>
      <w:r>
        <w:t xml:space="preserve">1.9.5 Prediction intervals</w:t>
      </w:r>
    </w:p>
    <w:bookmarkStart w:id="146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6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7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9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8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9"/>
    <w:bookmarkEnd w:id="150"/>
    <w:bookmarkEnd w:id="151"/>
    <w:bookmarkEnd w:id="152"/>
    <w:bookmarkStart w:id="266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4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3"/>
          <w:p/>
        </w:tc>
      </w:tr>
    </w:tbl>
    <w:bookmarkEnd w:id="154"/>
    <w:bookmarkStart w:id="164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8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8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2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2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3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3"/>
          <w:p/>
        </w:tc>
      </w:tr>
    </w:tbl>
    <w:bookmarkEnd w:id="164"/>
    <w:bookmarkStart w:id="171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5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6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6"/>
    <w:bookmarkStart w:id="167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7"/>
    <w:bookmarkStart w:id="168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8"/>
    <w:bookmarkStart w:id="170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9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9"/>
    </w:p>
    <w:bookmarkEnd w:id="170"/>
    <w:bookmarkEnd w:id="171"/>
    <w:bookmarkStart w:id="217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3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2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3"/>
    <w:bookmarkStart w:id="174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4"/>
    <w:bookmarkStart w:id="175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5"/>
    <w:bookmarkStart w:id="176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6"/>
    <w:bookmarkStart w:id="177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7"/>
    <w:bookmarkStart w:id="178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8"/>
    <w:bookmarkStart w:id="179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9"/>
    <w:bookmarkStart w:id="180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80"/>
    <w:bookmarkStart w:id="181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1"/>
    <w:bookmarkStart w:id="186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5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5"/>
        </w:tc>
      </w:tr>
    </w:tbl>
    <w:bookmarkEnd w:id="186"/>
    <w:bookmarkStart w:id="187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7"/>
    <w:bookmarkStart w:id="188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8"/>
    <w:bookmarkStart w:id="189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9"/>
    <w:bookmarkStart w:id="194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3"/>
        </w:tc>
      </w:tr>
    </w:tbl>
    <w:bookmarkEnd w:id="194"/>
    <w:bookmarkStart w:id="204" w:name="the-score-function-1"/>
    <w:p>
      <w:pPr>
        <w:pStyle w:val="Heading4"/>
      </w:pPr>
      <w:r>
        <w:t xml:space="preserve">2.4.1 The score function</w:t>
      </w:r>
    </w:p>
    <w:bookmarkStart w:id="196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5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6"/>
    <w:bookmarkStart w:id="197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7"/>
    <w:bookmarkStart w:id="198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8"/>
    <w:bookmarkStart w:id="203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2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2"/>
        </w:tc>
      </w:tr>
    </w:tbl>
    <w:bookmarkEnd w:id="203"/>
    <w:bookmarkEnd w:id="204"/>
    <w:bookmarkStart w:id="216" w:name="sec-hessian"/>
    <w:p>
      <w:pPr>
        <w:pStyle w:val="Heading4"/>
      </w:pPr>
      <w:r>
        <w:t xml:space="preserve">2.4.2 The Hessian</w:t>
      </w:r>
    </w:p>
    <w:bookmarkStart w:id="206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5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6"/>
    <w:bookmarkStart w:id="207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7"/>
    <w:bookmarkStart w:id="208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8"/>
    <w:bookmarkStart w:id="213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2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2"/>
        </w:tc>
      </w:tr>
    </w:tbl>
    <w:bookmarkEnd w:id="213"/>
    <w:bookmarkStart w:id="214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4"/>
    <w:bookmarkStart w:id="215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5"/>
    <w:bookmarkEnd w:id="216"/>
    <w:bookmarkEnd w:id="217"/>
    <w:bookmarkStart w:id="235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8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8"/>
    <w:bookmarkStart w:id="219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9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20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20"/>
    <w:bookmarkStart w:id="221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21"/>
    <w:bookmarkStart w:id="222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2"/>
    <w:bookmarkStart w:id="223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3"/>
    <w:bookmarkStart w:id="224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4"/>
    <w:bookmarkStart w:id="229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8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8"/>
        </w:tc>
      </w:tr>
    </w:tbl>
    <w:bookmarkEnd w:id="229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30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4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4"/>
        </w:tc>
      </w:tr>
    </w:tbl>
    <w:bookmarkEnd w:id="235"/>
    <w:bookmarkStart w:id="265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41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6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6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7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8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8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9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9"/>
    <w:bookmarkStart w:id="240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40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41"/>
    <w:bookmarkStart w:id="264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2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2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6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6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0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50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4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4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8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8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9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3"/>
        </w:tc>
      </w:tr>
    </w:tbl>
    <w:bookmarkEnd w:id="264"/>
    <w:bookmarkEnd w:id="265"/>
    <w:bookmarkEnd w:id="266"/>
    <w:bookmarkStart w:id="279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$\mathord{\smash[b]{\underset{\raise.3ex\hbox{$\scriptstyle\sim$}}{\theta}}\vphantom{\theta}}= (\mu, \sigma^2)$</w:t>
      </w:r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9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 the</w:t>
      </w:r>
      <w:r>
        <w:t xml:space="preserve"> </w:t>
      </w:r>
      <w:hyperlink r:id="rId267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w:r>
        <w:t xml:space="preserve">so that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S</m:t>
        </m:r>
      </m:oMath>
      <w:r>
        <w:t xml:space="preserve">,</w:t>
      </w:r>
      <w:r>
        <w:t xml:space="preserve"> </w:t>
      </w:r>
      <w:r>
        <w:t xml:space="preserve">where the sum of squared</w:t>
      </w:r>
      <w:r>
        <w:t xml:space="preserve"> </w:t>
      </w:r>
      <w:hyperlink r:id="rId268">
        <w:r>
          <w:rPr>
            <w:rStyle w:val="Hyperlink"/>
          </w:rPr>
          <w:t xml:space="preserve">deviations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μ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from the mean parameter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S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S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9"/>
    <w:bookmarkStart w:id="270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70"/>
    <w:bookmarkStart w:id="276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2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2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73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73"/>
    <w:bookmarkStart w:id="275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4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5"/>
    <w:bookmarkEnd w:id="276"/>
    <w:bookmarkStart w:id="277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7"/>
    <w:bookmarkStart w:id="278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[3], Example 7.2.12</w:t>
      </w:r>
      <w:r>
        <w:t xml:space="preserve">.</w:t>
      </w:r>
    </w:p>
    <w:bookmarkEnd w:id="278"/>
    <w:bookmarkEnd w:id="279"/>
    <w:bookmarkStart w:id="325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5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80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4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5"/>
    <w:bookmarkStart w:id="290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9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9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90"/>
    <w:bookmarkStart w:id="309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9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9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8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30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7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8"/>
    <w:bookmarkEnd w:id="309"/>
    <w:bookmarkStart w:id="311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10"/>
        </w:tc>
      </w:tr>
    </w:tbl>
    <w:bookmarkEnd w:id="311"/>
    <w:bookmarkStart w:id="316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5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5"/>
        </w:tc>
      </w:tr>
    </w:tbl>
    <w:bookmarkEnd w:id="316"/>
    <w:bookmarkStart w:id="323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7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7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1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21"/>
        </w:tc>
      </w:tr>
    </w:tbl>
    <w:bookmarkStart w:id="322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22"/>
    <w:bookmarkEnd w:id="323"/>
    <w:bookmarkStart w:id="324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4"/>
    <w:bookmarkEnd w:id="325"/>
    <w:bookmarkStart w:id="336" w:name="sec-mle-practice"/>
    <w:p>
      <w:pPr>
        <w:pStyle w:val="Heading2"/>
      </w:pPr>
      <w:r>
        <w:t xml:space="preserve">5 Practice exercises</w:t>
      </w:r>
    </w:p>
    <w:bookmarkStart w:id="326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6"/>
    <w:bookmarkStart w:id="327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7"/>
    <w:bookmarkStart w:id="328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8"/>
    <w:bookmarkStart w:id="329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9"/>
    <w:bookmarkStart w:id="330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30"/>
    <w:bookmarkStart w:id="331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31"/>
    <w:bookmarkStart w:id="332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32"/>
    <w:bookmarkStart w:id="333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3"/>
    <w:bookmarkStart w:id="334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4"/>
    <w:bookmarkStart w:id="335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5"/>
    <w:bookmarkEnd w:id="336"/>
    <w:bookmarkStart w:id="388" w:name="references"/>
    <w:p>
      <w:pPr>
        <w:pStyle w:val="Heading2"/>
      </w:pPr>
      <w:r>
        <w:t xml:space="preserve">References</w:t>
      </w:r>
    </w:p>
    <w:bookmarkStart w:id="387" w:name="refs"/>
    <w:bookmarkStart w:id="33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8"/>
    <w:bookmarkStart w:id="340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9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40"/>
    <w:bookmarkStart w:id="342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4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42"/>
    <w:bookmarkStart w:id="344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3">
        <w:r>
          <w:rPr>
            <w:rStyle w:val="Hyperlink"/>
          </w:rPr>
          <w:t xml:space="preserve">https://en.wikipedia.org/wiki/Likelihood_function</w:t>
        </w:r>
      </w:hyperlink>
    </w:p>
    <w:bookmarkEnd w:id="344"/>
    <w:bookmarkStart w:id="346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5">
        <w:r>
          <w:rPr>
            <w:rStyle w:val="Hyperlink"/>
          </w:rPr>
          <w:t xml:space="preserve">https://en.wikipedia.org/wiki/Maximum_likelihood_estimation</w:t>
        </w:r>
      </w:hyperlink>
    </w:p>
    <w:bookmarkEnd w:id="346"/>
    <w:bookmarkStart w:id="348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8"/>
    <w:bookmarkStart w:id="349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9"/>
    <w:bookmarkStart w:id="350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50"/>
    <w:bookmarkStart w:id="352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1">
        <w:r>
          <w:rPr>
            <w:rStyle w:val="Hyperlink"/>
          </w:rPr>
          <w:t xml:space="preserve">https://en.wikipedia.org/wiki/Critical_point_%28mathematics%29</w:t>
        </w:r>
      </w:hyperlink>
    </w:p>
    <w:bookmarkEnd w:id="352"/>
    <w:bookmarkStart w:id="354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3">
        <w:r>
          <w:rPr>
            <w:rStyle w:val="Hyperlink"/>
          </w:rPr>
          <w:t xml:space="preserve">https://en.wikipedia.org/wiki/Informant_function</w:t>
        </w:r>
      </w:hyperlink>
    </w:p>
    <w:bookmarkEnd w:id="354"/>
    <w:bookmarkStart w:id="356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5">
        <w:r>
          <w:rPr>
            <w:rStyle w:val="Hyperlink"/>
          </w:rPr>
          <w:t xml:space="preserve">https://en.wikipedia.org/wiki/Hessian_matrix</w:t>
        </w:r>
      </w:hyperlink>
    </w:p>
    <w:bookmarkEnd w:id="356"/>
    <w:bookmarkStart w:id="358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7">
        <w:r>
          <w:rPr>
            <w:rStyle w:val="Hyperlink"/>
          </w:rPr>
          <w:t xml:space="preserve">https://en.wikipedia.org/wiki/Fisher_information</w:t>
        </w:r>
      </w:hyperlink>
    </w:p>
    <w:bookmarkEnd w:id="358"/>
    <w:bookmarkStart w:id="360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60"/>
    <w:bookmarkStart w:id="362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61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62"/>
    <w:bookmarkStart w:id="364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3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4"/>
    <w:bookmarkStart w:id="366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5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6"/>
    <w:bookmarkStart w:id="368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7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8"/>
    <w:bookmarkStart w:id="370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9">
        <w:r>
          <w:rPr>
            <w:rStyle w:val="Hyperlink"/>
          </w:rPr>
          <w:t xml:space="preserve">https://en.wikipedia.org/wiki/Wald_test</w:t>
        </w:r>
      </w:hyperlink>
    </w:p>
    <w:bookmarkEnd w:id="370"/>
    <w:bookmarkStart w:id="372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1">
        <w:r>
          <w:rPr>
            <w:rStyle w:val="Hyperlink"/>
          </w:rPr>
          <w:t xml:space="preserve">https://en.wikipedia.org/wiki/Likelihood-ratio_test</w:t>
        </w:r>
      </w:hyperlink>
    </w:p>
    <w:bookmarkEnd w:id="372"/>
    <w:bookmarkStart w:id="374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3">
        <w:r>
          <w:rPr>
            <w:rStyle w:val="Hyperlink"/>
          </w:rPr>
          <w:t xml:space="preserve">https://en.wikipedia.org/wiki/Wilks%27_theorem</w:t>
        </w:r>
      </w:hyperlink>
    </w:p>
    <w:bookmarkEnd w:id="374"/>
    <w:bookmarkStart w:id="376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5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6"/>
    <w:bookmarkStart w:id="378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7">
        <w:r>
          <w:rPr>
            <w:rStyle w:val="Hyperlink"/>
          </w:rPr>
          <w:t xml:space="preserve">https://en.wikipedia.org/wiki/Prediction_interval</w:t>
        </w:r>
      </w:hyperlink>
    </w:p>
    <w:bookmarkEnd w:id="378"/>
    <w:bookmarkStart w:id="380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9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80"/>
    <w:bookmarkStart w:id="382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8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82"/>
    <w:bookmarkStart w:id="384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3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4"/>
    <w:bookmarkStart w:id="386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5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6"/>
    <w:bookmarkEnd w:id="387"/>
    <w:bookmarkEnd w:id="3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9" Target="media/rId209.png" /><Relationship Type="http://schemas.openxmlformats.org/officeDocument/2006/relationships/image" Id="rId225" Target="media/rId225.png" /><Relationship Type="http://schemas.openxmlformats.org/officeDocument/2006/relationships/image" Id="rId231" Target="media/rId231.png" /><Relationship Type="http://schemas.openxmlformats.org/officeDocument/2006/relationships/image" Id="rId243" Target="media/rId243.png" /><Relationship Type="http://schemas.openxmlformats.org/officeDocument/2006/relationships/image" Id="rId247" Target="media/rId247.png" /><Relationship Type="http://schemas.openxmlformats.org/officeDocument/2006/relationships/image" Id="rId251" Target="media/rId251.png" /><Relationship Type="http://schemas.openxmlformats.org/officeDocument/2006/relationships/image" Id="rId255" Target="media/rId255.png" /><Relationship Type="http://schemas.openxmlformats.org/officeDocument/2006/relationships/image" Id="rId260" Target="media/rId260.png" /><Relationship Type="http://schemas.openxmlformats.org/officeDocument/2006/relationships/image" Id="rId281" Target="media/rId281.png" /><Relationship Type="http://schemas.openxmlformats.org/officeDocument/2006/relationships/image" Id="rId286" Target="media/rId286.png" /><Relationship Type="http://schemas.openxmlformats.org/officeDocument/2006/relationships/image" Id="rId291" Target="media/rId291.png" /><Relationship Type="http://schemas.openxmlformats.org/officeDocument/2006/relationships/image" Id="rId295" Target="media/rId295.png" /><Relationship Type="http://schemas.openxmlformats.org/officeDocument/2006/relationships/image" Id="rId300" Target="media/rId300.png" /><Relationship Type="http://schemas.openxmlformats.org/officeDocument/2006/relationships/image" Id="rId304" Target="media/rId304.png" /><Relationship Type="http://schemas.openxmlformats.org/officeDocument/2006/relationships/image" Id="rId312" Target="media/rId312.png" /><Relationship Type="http://schemas.openxmlformats.org/officeDocument/2006/relationships/image" Id="rId318" Target="media/rId318.png" /><Relationship Type="http://schemas.openxmlformats.org/officeDocument/2006/relationships/image" Id="rId155" Target="media/rId155.png" /><Relationship Type="http://schemas.openxmlformats.org/officeDocument/2006/relationships/image" Id="rId159" Target="media/rId159.png" /><Relationship Type="http://schemas.openxmlformats.org/officeDocument/2006/relationships/image" Id="rId182" Target="media/rId182.png" /><Relationship Type="http://schemas.openxmlformats.org/officeDocument/2006/relationships/image" Id="rId190" Target="media/rId190.png" /><Relationship Type="http://schemas.openxmlformats.org/officeDocument/2006/relationships/image" Id="rId199" Target="media/rId199.png" /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5" Target="estimation.qmd#def-estimand" TargetMode="External" /><Relationship Type="http://schemas.openxmlformats.org/officeDocument/2006/relationships/hyperlink" Id="rId274" Target="estimation.qmd#exm-biased-variance-mle" TargetMode="External" /><Relationship Type="http://schemas.openxmlformats.org/officeDocument/2006/relationships/hyperlink" Id="rId379" Target="https://doi.org/10.1001/jama.280.7.605" TargetMode="External" /><Relationship Type="http://schemas.openxmlformats.org/officeDocument/2006/relationships/hyperlink" Id="rId339" Target="https://doi.org/10.1002/9780470191613" TargetMode="External" /><Relationship Type="http://schemas.openxmlformats.org/officeDocument/2006/relationships/hyperlink" Id="rId359" Target="https://doi.org/10.1007/978-1-4419-0118-7" TargetMode="External" /><Relationship Type="http://schemas.openxmlformats.org/officeDocument/2006/relationships/hyperlink" Id="rId381" Target="https://doi.org/10.1007/978-1-4614-1353-0" TargetMode="External" /><Relationship Type="http://schemas.openxmlformats.org/officeDocument/2006/relationships/hyperlink" Id="rId363" Target="https://doi.org/10.1007/b98855" TargetMode="External" /><Relationship Type="http://schemas.openxmlformats.org/officeDocument/2006/relationships/hyperlink" Id="rId365" Target="https://doi.org/10.1016/S1573-4412(05)80005-4" TargetMode="External" /><Relationship Type="http://schemas.openxmlformats.org/officeDocument/2006/relationships/hyperlink" Id="rId367" Target="https://doi.org/10.1093/biomet/65.3.457" TargetMode="External" /><Relationship Type="http://schemas.openxmlformats.org/officeDocument/2006/relationships/hyperlink" Id="rId383" Target="https://doi.org/10.1198/000313001300339897" TargetMode="External" /><Relationship Type="http://schemas.openxmlformats.org/officeDocument/2006/relationships/hyperlink" Id="rId337" Target="https://doi.org/10.1201/9781315182780" TargetMode="External" /><Relationship Type="http://schemas.openxmlformats.org/officeDocument/2006/relationships/hyperlink" Id="rId361" Target="https://doi.org/10.1201/9781315370279" TargetMode="External" /><Relationship Type="http://schemas.openxmlformats.org/officeDocument/2006/relationships/hyperlink" Id="rId375" Target="https://doi.org/10.1214/aoms/1177732360" TargetMode="External" /><Relationship Type="http://schemas.openxmlformats.org/officeDocument/2006/relationships/hyperlink" Id="rId351" Target="https://en.wikipedia.org/wiki/Critical_point_%28mathematics%29" TargetMode="External" /><Relationship Type="http://schemas.openxmlformats.org/officeDocument/2006/relationships/hyperlink" Id="rId74" Target="https://en.wikipedia.org/wiki/Exponential_family" TargetMode="External" /><Relationship Type="http://schemas.openxmlformats.org/officeDocument/2006/relationships/hyperlink" Id="rId357" Target="https://en.wikipedia.org/wiki/Fisher_information" TargetMode="External" /><Relationship Type="http://schemas.openxmlformats.org/officeDocument/2006/relationships/hyperlink" Id="rId355" Target="https://en.wikipedia.org/wiki/Hessian_matrix" TargetMode="External" /><Relationship Type="http://schemas.openxmlformats.org/officeDocument/2006/relationships/hyperlink" Id="rId353" Target="https://en.wikipedia.org/wiki/Informant_function" TargetMode="External" /><Relationship Type="http://schemas.openxmlformats.org/officeDocument/2006/relationships/hyperlink" Id="rId371" Target="https://en.wikipedia.org/wiki/Likelihood-ratio_test" TargetMode="External" /><Relationship Type="http://schemas.openxmlformats.org/officeDocument/2006/relationships/hyperlink" Id="rId343" Target="https://en.wikipedia.org/wiki/Likelihood_function" TargetMode="External" /><Relationship Type="http://schemas.openxmlformats.org/officeDocument/2006/relationships/hyperlink" Id="rId345" Target="https://en.wikipedia.org/wiki/Maximum_likelihood_estimation" TargetMode="External" /><Relationship Type="http://schemas.openxmlformats.org/officeDocument/2006/relationships/hyperlink" Id="rId81" Target="https://en.wikipedia.org/wiki/Otto_Hesse" TargetMode="External" /><Relationship Type="http://schemas.openxmlformats.org/officeDocument/2006/relationships/hyperlink" Id="rId377" Target="https://en.wikipedia.org/wiki/Prediction_interval" TargetMode="External" /><Relationship Type="http://schemas.openxmlformats.org/officeDocument/2006/relationships/hyperlink" Id="rId237" Target="https://en.wikipedia.org/wiki/Taylor%27s_theorem" TargetMode="External" /><Relationship Type="http://schemas.openxmlformats.org/officeDocument/2006/relationships/hyperlink" Id="rId369" Target="https://en.wikipedia.org/wiki/Wald_test" TargetMode="External" /><Relationship Type="http://schemas.openxmlformats.org/officeDocument/2006/relationships/hyperlink" Id="rId373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60" Target="https://morrison-lab.github.io/macros/notation-choices.html#sec-score-notation" TargetMode="External" /><Relationship Type="http://schemas.openxmlformats.org/officeDocument/2006/relationships/hyperlink" Id="rId38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268" Target="https://morrison-lab.github.io/pds/variance-covariance.html#def-deviation-pop-mean" TargetMode="External" /><Relationship Type="http://schemas.openxmlformats.org/officeDocument/2006/relationships/hyperlink" Id="rId267" Target="https://morrison-lab.github.io/pds/variance-covariance.html#def-variance" TargetMode="External" /><Relationship Type="http://schemas.openxmlformats.org/officeDocument/2006/relationships/hyperlink" Id="rId140" Target="https://online.stat.psu.edu/stat504/Lesson02" TargetMode="External" /><Relationship Type="http://schemas.openxmlformats.org/officeDocument/2006/relationships/hyperlink" Id="rId385" Target="https://www.cengage.com/c/applied-regression-analysis-and-other-multivariable-methods-5e-kleinbaum/9781285051086/" TargetMode="External" /><Relationship Type="http://schemas.openxmlformats.org/officeDocument/2006/relationships/hyperlink" Id="rId341" Target="https://www.cengage.com/c/statistical-inference-2e-casella-berger/9780534243128/" TargetMode="External" /><Relationship Type="http://schemas.openxmlformats.org/officeDocument/2006/relationships/hyperlink" Id="rId347" Target="https://www.youtube.com/playlist?list=PLeB45KifGiuHesi4PALNZSYZFhViVGQJK" TargetMode="External" /><Relationship Type="http://schemas.openxmlformats.org/officeDocument/2006/relationships/hyperlink" Id="rId32" Target="https://www.youtube.com/watch?v=Pa-GWE5JuH4" TargetMode="External" /><Relationship Type="http://schemas.openxmlformats.org/officeDocument/2006/relationships/hyperlink" Id="rId33" Target="https://www.youtube.com/watch?v=w3a08digzfw" TargetMode="External" /><Relationship Type="http://schemas.openxmlformats.org/officeDocument/2006/relationships/hyperlink" Id="rId119" Target="inference.qmd#def-approximate-ci" TargetMode="External" /><Relationship Type="http://schemas.openxmlformats.org/officeDocument/2006/relationships/hyperlink" Id="rId148" Target="inference.qmd#def-confidence-interval" TargetMode="External" /><Relationship Type="http://schemas.openxmlformats.org/officeDocument/2006/relationships/hyperlink" Id="rId121" Target="inference.qmd#def-test-statistic" TargetMode="External" /><Relationship Type="http://schemas.openxmlformats.org/officeDocument/2006/relationships/hyperlink" Id="rId143" Target="inference.qmd#sec-reference-distributions" TargetMode="External" /><Relationship Type="http://schemas.openxmlformats.org/officeDocument/2006/relationships/hyperlink" Id="rId205" Target="intro-MLEs.qmd#def-hessian" TargetMode="External" /><Relationship Type="http://schemas.openxmlformats.org/officeDocument/2006/relationships/hyperlink" Id="rId172" Target="intro-MLEs.qmd#def-lik-obs" TargetMode="External" /><Relationship Type="http://schemas.openxmlformats.org/officeDocument/2006/relationships/hyperlink" Id="rId230" Target="intro-MLEs.qmd#def-oinf" TargetMode="External" /><Relationship Type="http://schemas.openxmlformats.org/officeDocument/2006/relationships/hyperlink" Id="rId195" Target="intro-MLEs.qmd#def-score" TargetMode="External" /><Relationship Type="http://schemas.openxmlformats.org/officeDocument/2006/relationships/hyperlink" Id="rId147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2026-10-20T21:02:23Z</dcterms:created>
  <dcterms:modified xsi:type="dcterms:W3CDTF">2026-10-20T21:02:23Z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13:48:06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