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2026-10-08 02:08:30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7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bookmarkStart w:id="16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End w:id="17"/>
    <w:bookmarkStart w:id="58" w:name="sec-bayes-equation"/>
    <w:p>
      <w:pPr>
        <w:pStyle w:val="Heading2"/>
      </w:pPr>
      <w:r>
        <w:t xml:space="preserve">2 Bayes’ theorem for parameters</w:t>
      </w:r>
    </w:p>
    <w:bookmarkStart w:id="19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9"/>
    <w:bookmarkStart w:id="20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0"/>
    <w:bookmarkStart w:id="21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1"/>
    <w:bookmarkStart w:id="23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2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4"/>
    <w:bookmarkStart w:id="26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0" w:name="sec-bayes-normal-normal"/>
    <w:p>
      <w:pPr>
        <w:pStyle w:val="Heading3"/>
      </w:pPr>
      <w:r>
        <w:t xml:space="preserve">2.1 A Gaussian mean with a Gaussian prior</w:t>
      </w:r>
    </w:p>
    <w:bookmarkStart w:id="29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9"/>
    <w:bookmarkEnd w:id="30"/>
    <w:bookmarkStart w:id="42" w:name="sec-bayes-map"/>
    <w:p>
      <w:pPr>
        <w:pStyle w:val="Heading3"/>
      </w:pPr>
      <w:r>
        <w:t xml:space="preserve">2.2 The posterior mode</w:t>
      </w:r>
    </w:p>
    <w:bookmarkStart w:id="32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1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The MAP estimate is the mode of the posterior distribution.</w:t>
      </w:r>
    </w:p>
    <w:bookmarkEnd w:id="32"/>
    <w:bookmarkStart w:id="34" w:name="exm-map-beta-bernoulli"/>
    <w:p>
      <w:pPr>
        <w:pStyle w:val="BodyText"/>
      </w:pPr>
      <w:r>
        <w:rPr>
          <w:b/>
          <w:bCs/>
        </w:rPr>
        <w:t xml:space="preserve">Example 6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4"/>
    <w:bookmarkStart w:id="3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3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1" w:name="exm-map-normal-normal"/>
    <w:p>
      <w:pPr>
        <w:pStyle w:val="BodyText"/>
      </w:pPr>
      <w:r>
        <w:rPr>
          <w:b/>
          <w:bCs/>
        </w:rPr>
        <w:t xml:space="preserve">Example 7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0"/>
        </w:tc>
      </w:tr>
    </w:tbl>
    <w:bookmarkEnd w:id="41"/>
    <w:bookmarkEnd w:id="42"/>
    <w:bookmarkStart w:id="52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4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4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4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exm-equal-tailed-interval"/>
    <w:p>
      <w:pPr>
        <w:pStyle w:val="BodyText"/>
      </w:pPr>
      <w:r>
        <w:rPr>
          <w:b/>
          <w:bCs/>
        </w:rPr>
        <w:t xml:space="preserve">Example 8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46"/>
    <w:bookmarkStart w:id="51" w:name="exm-normal-credible-vs-confidence"/>
    <w:p>
      <w:pPr>
        <w:pStyle w:val="BodyText"/>
      </w:pPr>
      <w:r>
        <w:rPr>
          <w:b/>
          <w:bCs/>
        </w:rPr>
        <w:t xml:space="preserve">Example 9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1"/>
    <w:bookmarkEnd w:id="52"/>
    <w:bookmarkStart w:id="57" w:name="sec-bayes-parameter-space"/>
    <w:p>
      <w:pPr>
        <w:pStyle w:val="Heading3"/>
      </w:pPr>
      <w:r>
        <w:t xml:space="preserve">2.4 The parameter space</w:t>
      </w:r>
    </w:p>
    <w:bookmarkStart w:id="53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54" w:name="exm-parameter-space"/>
    <w:p>
      <w:pPr>
        <w:pStyle w:val="BodyText"/>
      </w:pPr>
      <w:r>
        <w:rPr>
          <w:b/>
          <w:bCs/>
        </w:rPr>
        <w:t xml:space="preserve">Example 10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4"/>
    <w:bookmarkStart w:id="55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6" w:name="exm-prior-support"/>
    <w:p>
      <w:pPr>
        <w:pStyle w:val="BodyText"/>
      </w:pPr>
      <w:r>
        <w:rPr>
          <w:b/>
          <w:bCs/>
        </w:rPr>
        <w:t xml:space="preserve">Example 11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56"/>
    <w:bookmarkEnd w:id="57"/>
    <w:bookmarkEnd w:id="58"/>
    <w:bookmarkStart w:id="78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61" w:name="sec-bayes-conjugate"/>
    <w:p>
      <w:pPr>
        <w:pStyle w:val="Heading3"/>
      </w:pPr>
      <w:r>
        <w:t xml:space="preserve">3.1 Conjugate priors</w:t>
      </w:r>
    </w:p>
    <w:bookmarkStart w:id="59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59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60" w:name="exm-beta-bernoulli"/>
    <w:p>
      <w:pPr>
        <w:pStyle w:val="BodyText"/>
      </w:pPr>
      <w:r>
        <w:rPr>
          <w:b/>
          <w:bCs/>
        </w:rPr>
        <w:t xml:space="preserve">Example 12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60"/>
    <w:bookmarkEnd w:id="61"/>
    <w:bookmarkStart w:id="73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62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62"/>
    <w:bookmarkStart w:id="63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63"/>
    <w:bookmarkStart w:id="64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64"/>
    <w:bookmarkStart w:id="65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65"/>
    <w:bookmarkStart w:id="66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66"/>
    <w:bookmarkStart w:id="67" w:name="exm-prior-spectrum"/>
    <w:p>
      <w:pPr>
        <w:pStyle w:val="BodyText"/>
      </w:pPr>
      <w:r>
        <w:rPr>
          <w:b/>
          <w:bCs/>
        </w:rPr>
        <w:t xml:space="preserve">Example 13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67"/>
    <w:bookmarkStart w:id="68" w:name="exm-flat-prior-reparam"/>
    <w:p>
      <w:pPr>
        <w:pStyle w:val="BodyText"/>
      </w:pPr>
      <w:r>
        <w:rPr>
          <w:b/>
          <w:bCs/>
        </w:rPr>
        <w:t xml:space="preserve">Example 14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68"/>
    <w:bookmarkStart w:id="70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69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71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71"/>
    <w:bookmarkStart w:id="72" w:name="exm-flat-prior-posterior"/>
    <w:p>
      <w:pPr>
        <w:pStyle w:val="BodyText"/>
      </w:pPr>
      <w:r>
        <w:rPr>
          <w:b/>
          <w:bCs/>
        </w:rPr>
        <w:t xml:space="preserve">Example 15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72"/>
    <w:bookmarkEnd w:id="73"/>
    <w:bookmarkStart w:id="77" w:name="sec-bayes-skeptical"/>
    <w:p>
      <w:pPr>
        <w:pStyle w:val="Heading3"/>
      </w:pPr>
      <w:r>
        <w:t xml:space="preserve">3.3 A skeptical prior</w:t>
      </w:r>
    </w:p>
    <w:bookmarkStart w:id="74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74"/>
    <w:bookmarkStart w:id="75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75"/>
    <w:bookmarkStart w:id="76" w:name="exm-skeptical-prior"/>
    <w:p>
      <w:pPr>
        <w:pStyle w:val="BodyText"/>
      </w:pPr>
      <w:r>
        <w:rPr>
          <w:b/>
          <w:bCs/>
        </w:rPr>
        <w:t xml:space="preserve">Example 16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6"/>
    <w:bookmarkEnd w:id="77"/>
    <w:bookmarkEnd w:id="78"/>
    <w:bookmarkStart w:id="85" w:name="sec-bayes-hierarchies"/>
    <w:p>
      <w:pPr>
        <w:pStyle w:val="Heading2"/>
      </w:pPr>
      <w:r>
        <w:t xml:space="preserve">4 Distributions and hierarchies</w:t>
      </w:r>
    </w:p>
    <w:bookmarkStart w:id="79" w:name="def-hierarchical-model"/>
    <w:p>
      <w:pPr>
        <w:pStyle w:val="FirstParagraph"/>
      </w:pPr>
      <w:r>
        <w:rPr>
          <w:b/>
          <w:bCs/>
        </w:rPr>
        <w:t xml:space="preserve">Definition 16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79"/>
    <w:bookmarkStart w:id="80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80"/>
    <w:bookmarkStart w:id="81" w:name="def-hyperparameter"/>
    <w:p>
      <w:pPr>
        <w:pStyle w:val="BodyText"/>
      </w:pPr>
      <w:r>
        <w:rPr>
          <w:b/>
          <w:bCs/>
        </w:rPr>
        <w:t xml:space="preserve">Definition 17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81"/>
    <w:bookmarkStart w:id="82" w:name="def-hyperprior"/>
    <w:p>
      <w:pPr>
        <w:pStyle w:val="BodyText"/>
      </w:pPr>
      <w:r>
        <w:rPr>
          <w:b/>
          <w:bCs/>
        </w:rPr>
        <w:t xml:space="preserve">Definition 18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82"/>
    <w:bookmarkStart w:id="83" w:name="exm-two-level-normal"/>
    <w:p>
      <w:pPr>
        <w:pStyle w:val="BodyText"/>
      </w:pPr>
      <w:r>
        <w:rPr>
          <w:b/>
          <w:bCs/>
        </w:rPr>
        <w:t xml:space="preserve">Example 17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83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84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85"/>
    <w:bookmarkStart w:id="98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94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86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87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88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89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90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91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92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93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94"/>
    <w:bookmarkStart w:id="97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89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95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90">
        <w:r>
          <w:rPr>
            <w:rStyle w:val="Hyperlink"/>
          </w:rPr>
          <w:t xml:space="preserve">PLS 207</w:t>
        </w:r>
      </w:hyperlink>
    </w:p>
    <w:bookmarkEnd w:id="97"/>
    <w:bookmarkEnd w:id="98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00"/>
    <w:bookmarkStart w:id="1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2"/>
    <w:bookmarkStart w:id="10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04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7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07"/>
    <w:bookmarkStart w:id="109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08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09"/>
    <w:bookmarkStart w:id="110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10"/>
    <w:bookmarkStart w:id="111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11"/>
    <w:bookmarkStart w:id="113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12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47" Target="media/rId47.png" /><Relationship Type="http://schemas.openxmlformats.org/officeDocument/2006/relationships/hyperlink" Id="rId33" Target="bayesian-inference.qmd#exm-beta-bernoulli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12" Target="https://bookdown.org/kevin_davisross/bayesian-reasoning-and-methods/" TargetMode="External" /><Relationship Type="http://schemas.openxmlformats.org/officeDocument/2006/relationships/hyperlink" Id="rId93" Target="https://catalog.ucdavis.edu/search/?q=BAX+442" TargetMode="External" /><Relationship Type="http://schemas.openxmlformats.org/officeDocument/2006/relationships/hyperlink" Id="rId89" Target="https://catalog.ucdavis.edu/search/?q=ECL+234" TargetMode="External" /><Relationship Type="http://schemas.openxmlformats.org/officeDocument/2006/relationships/hyperlink" Id="rId90" Target="https://catalog.ucdavis.edu/search/?q=PLS+207" TargetMode="External" /><Relationship Type="http://schemas.openxmlformats.org/officeDocument/2006/relationships/hyperlink" Id="rId92" Target="https://catalog.ucdavis.edu/search/?q=POL+280" TargetMode="External" /><Relationship Type="http://schemas.openxmlformats.org/officeDocument/2006/relationships/hyperlink" Id="rId91" Target="https://catalog.ucdavis.edu/search/?q=PSC+205H" TargetMode="External" /><Relationship Type="http://schemas.openxmlformats.org/officeDocument/2006/relationships/hyperlink" Id="rId86" Target="https://catalog.ucdavis.edu/search/?q=STA+015C" TargetMode="External" /><Relationship Type="http://schemas.openxmlformats.org/officeDocument/2006/relationships/hyperlink" Id="rId87" Target="https://catalog.ucdavis.edu/search/?q=STA+035C" TargetMode="External" /><Relationship Type="http://schemas.openxmlformats.org/officeDocument/2006/relationships/hyperlink" Id="rId88" Target="https://catalog.ucdavis.edu/search/?q=STA+145" TargetMode="External" /><Relationship Type="http://schemas.openxmlformats.org/officeDocument/2006/relationships/hyperlink" Id="rId103" Target="https://doi.org/10.1007/978-1-4614-5696-4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99" Target="https://escholarship.org/uc/item/8000r5m5" TargetMode="External" /><Relationship Type="http://schemas.openxmlformats.org/officeDocument/2006/relationships/hyperlink" Id="rId96" Target="https://github.com/rmcelreath/stat_rethinking_2024" TargetMode="External" /><Relationship Type="http://schemas.openxmlformats.org/officeDocument/2006/relationships/hyperlink" Id="rId18" Target="https://morrison-lab.github.io/pds/expectation.html#def-cond-pdf" TargetMode="External" /><Relationship Type="http://schemas.openxmlformats.org/officeDocument/2006/relationships/hyperlink" Id="rId27" Target="https://morrison-lab.github.io/pds/probability-basics.html#thm-bayes" TargetMode="External" /><Relationship Type="http://schemas.openxmlformats.org/officeDocument/2006/relationships/hyperlink" Id="rId84" Target="https://morrison-lab.github.io/rme/chapters/intro-multilevel-models.html" TargetMode="External" /><Relationship Type="http://schemas.openxmlformats.org/officeDocument/2006/relationships/hyperlink" Id="rId108" Target="https://shop.elsevier.com/books/bayesian-population-analysis-using-winbugs/kery/978-0-12-387020-9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5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43" Target="inference.qmd#def-confidence-interval" TargetMode="External" /><Relationship Type="http://schemas.openxmlformats.org/officeDocument/2006/relationships/hyperlink" Id="rId28" Target="intro-MLEs.qmd#def-lik" TargetMode="External" /><Relationship Type="http://schemas.openxmlformats.org/officeDocument/2006/relationships/hyperlink" Id="rId69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bayesian-inference.qmd#exm-beta-bernoulli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12" Target="https://bookdown.org/kevin_davisross/bayesian-reasoning-and-methods/" TargetMode="External" /><Relationship Type="http://schemas.openxmlformats.org/officeDocument/2006/relationships/hyperlink" Id="rId93" Target="https://catalog.ucdavis.edu/search/?q=BAX+442" TargetMode="External" /><Relationship Type="http://schemas.openxmlformats.org/officeDocument/2006/relationships/hyperlink" Id="rId89" Target="https://catalog.ucdavis.edu/search/?q=ECL+234" TargetMode="External" /><Relationship Type="http://schemas.openxmlformats.org/officeDocument/2006/relationships/hyperlink" Id="rId90" Target="https://catalog.ucdavis.edu/search/?q=PLS+207" TargetMode="External" /><Relationship Type="http://schemas.openxmlformats.org/officeDocument/2006/relationships/hyperlink" Id="rId92" Target="https://catalog.ucdavis.edu/search/?q=POL+280" TargetMode="External" /><Relationship Type="http://schemas.openxmlformats.org/officeDocument/2006/relationships/hyperlink" Id="rId91" Target="https://catalog.ucdavis.edu/search/?q=PSC+205H" TargetMode="External" /><Relationship Type="http://schemas.openxmlformats.org/officeDocument/2006/relationships/hyperlink" Id="rId86" Target="https://catalog.ucdavis.edu/search/?q=STA+015C" TargetMode="External" /><Relationship Type="http://schemas.openxmlformats.org/officeDocument/2006/relationships/hyperlink" Id="rId87" Target="https://catalog.ucdavis.edu/search/?q=STA+035C" TargetMode="External" /><Relationship Type="http://schemas.openxmlformats.org/officeDocument/2006/relationships/hyperlink" Id="rId88" Target="https://catalog.ucdavis.edu/search/?q=STA+145" TargetMode="External" /><Relationship Type="http://schemas.openxmlformats.org/officeDocument/2006/relationships/hyperlink" Id="rId103" Target="https://doi.org/10.1007/978-1-4614-5696-4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99" Target="https://escholarship.org/uc/item/8000r5m5" TargetMode="External" /><Relationship Type="http://schemas.openxmlformats.org/officeDocument/2006/relationships/hyperlink" Id="rId96" Target="https://github.com/rmcelreath/stat_rethinking_2024" TargetMode="External" /><Relationship Type="http://schemas.openxmlformats.org/officeDocument/2006/relationships/hyperlink" Id="rId18" Target="https://morrison-lab.github.io/pds/expectation.html#def-cond-pdf" TargetMode="External" /><Relationship Type="http://schemas.openxmlformats.org/officeDocument/2006/relationships/hyperlink" Id="rId27" Target="https://morrison-lab.github.io/pds/probability-basics.html#thm-bayes" TargetMode="External" /><Relationship Type="http://schemas.openxmlformats.org/officeDocument/2006/relationships/hyperlink" Id="rId84" Target="https://morrison-lab.github.io/rme/chapters/intro-multilevel-models.html" TargetMode="External" /><Relationship Type="http://schemas.openxmlformats.org/officeDocument/2006/relationships/hyperlink" Id="rId108" Target="https://shop.elsevier.com/books/bayesian-population-analysis-using-winbugs/kery/978-0-12-387020-9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5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43" Target="inference.qmd#def-confidence-interval" TargetMode="External" /><Relationship Type="http://schemas.openxmlformats.org/officeDocument/2006/relationships/hyperlink" Id="rId28" Target="intro-MLEs.qmd#def-lik" TargetMode="External" /><Relationship Type="http://schemas.openxmlformats.org/officeDocument/2006/relationships/hyperlink" Id="rId69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2026-10-08T09:13:29Z</dcterms:created>
  <dcterms:modified xsi:type="dcterms:W3CDTF">2026-10-08T09:13:29Z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