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19:06:28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 10.1.1)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 7.3.9, p. 335; Wikipedia contributors 2026b)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6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consistency and its variants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efficiency and relative efficiency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bound and the estimators that attain it</w:t>
      </w:r>
    </w:p>
    <w:bookmarkEnd w:id="65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7"/>
    <w:bookmarkStart w:id="69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8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9"/>
    <w:bookmarkStart w:id="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0"/>
    <w:bookmarkStart w:id="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1"/>
    <w:bookmarkStart w:id="72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2"/>
    <w:bookmarkStart w:id="7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3"/>
    <w:bookmarkStart w:id="75" w:name="ref-wikipedia_consistent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Consistent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https://en.wikipedia.org/wiki/Consistent_estimator</w:t>
        </w:r>
      </w:hyperlink>
      <w:r>
        <w:t xml:space="preserve">.</w:t>
      </w:r>
    </w:p>
    <w:bookmarkEnd w:id="75"/>
    <w:bookmarkStart w:id="77" w:name="ref-wikipedia_cram_r_rao_bou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Cram</w:t>
      </w:r>
      <w:r>
        <w:rPr>
          <w:i/>
          <w:iCs/>
        </w:rPr>
        <w:t xml:space="preserve">é</w:t>
      </w:r>
      <w:r>
        <w:rPr>
          <w:i/>
          <w:iCs/>
        </w:rPr>
        <w:t xml:space="preserve">r–Rao Bound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https://en.wikipedia.org/wiki/Cram%C3%A9r%E2%80%93Rao_bound</w:t>
        </w:r>
      </w:hyperlink>
      <w:r>
        <w:t xml:space="preserve">.</w:t>
      </w:r>
    </w:p>
    <w:bookmarkEnd w:id="77"/>
    <w:bookmarkStart w:id="79" w:name="ref-wikipedia_efficiency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Efficiency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https://en.wikipedia.org/wiki/Efficiency_%28statistics%29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8" Target="https://doi.org/10.1515/9781400883868" TargetMode="External" /><Relationship Type="http://schemas.openxmlformats.org/officeDocument/2006/relationships/hyperlink" Id="rId74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8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8" Target="https://doi.org/10.1515/9781400883868" TargetMode="External" /><Relationship Type="http://schemas.openxmlformats.org/officeDocument/2006/relationships/hyperlink" Id="rId74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8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2026-10-18T02:14:27Z</dcterms:created>
  <dcterms:modified xsi:type="dcterms:W3CDTF">2026-10-18T02:14:27Z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