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r>
        <w:t xml:space="preserve">Last modified: 2026-10-19 11:38:14 (PDT)</w:t>
      </w:r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r>
        <w:t xml:space="preserve">$$
    {\Pr\mathopen{}\left(Y_i= 1 \mid \mathord{\smash[b]{\underset{\raise.3ex\hbox{$\scriptstyle\sim$}}{x}}\vphantom{x}}_i\right)\mathclose{}} = \pi_i
    = {\sigma\mathopen{}\left(\mathord{\smash[b]{\underset{\raise.3ex\hbox{$\scriptstyle\sim$}}{\beta}}\vphantom{\beta}} \cdot \mathord{\smash[b]{\underset{\raise.3ex\hbox{$\scriptstyle\sim$}}{x}}\vphantom{x}}_i\right)\mathclose{}},
    \qquad
    {\sigma\mathopen{}\left(u\right)\mathclose{}}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2" w:name="deviance"/>
    <w:p>
      <w:pPr>
        <w:pStyle w:val="Heading2"/>
      </w:pPr>
      <w:r>
        <w:t xml:space="preserve">2 Deviance</w:t>
      </w:r>
    </w:p>
    <w:bookmarkStart w:id="16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5" w:name="eq-deviance"/>
      <w:r>
        <w:t xml:space="preserve">$$
    D\stackrel{\text{def}}{=}-2 \, {\ell\mathopen{}\left(\hat{\mathord{\smash[b]{\underset{\raise.3ex\hbox{$\scriptstyle\sim$}}{\beta}}\vphantom{\beta}}}\right)\mathclose{}}
    = -2 \sum_{i=1}^n\mathopen{}\left\{y_i\ln \hat\pi_i + \mathopen{}\left(1 - y_i\right)\mathclose{} {\ln\mathopen{}\left(1 - \hat\pi_i\right)\mathclose{}}\right\}\mathclose{},
     \qquad(2)$$</w:t>
      </w:r>
      <w:bookmarkEnd w:id="15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{\sigma\mathopen{}\left(\hat{\mathord{\smash[b]{\underset{\raise.3ex\hbox{$\scriptstyle\sim$}}{\beta}}\vphantom{\beta}}} \cdot \mathord{\smash[b]{\underset{\raise.3ex\hbox{$\scriptstyle\sim$}}{x}}\vphantom{x}}_i\right)\mathclose{}}$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[4]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[5,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20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20"/>
    <w:bookmarkStart w:id="21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1"/>
    <w:bookmarkStart w:id="23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2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4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4"/>
    <w:bookmarkStart w:id="25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5"/>
    <w:bookmarkStart w:id="27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8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8"/>
    <w:bookmarkStart w:id="30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1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1"/>
    <w:bookmarkEnd w:id="32"/>
    <w:bookmarkStart w:id="57" w:name="X6921c8acb91e896e6cca408a54c848bac546047"/>
    <w:p>
      <w:pPr>
        <w:pStyle w:val="Heading2"/>
      </w:pPr>
      <w:r>
        <w:t xml:space="preserve">3 Covariate patterns and the saturated model</w:t>
      </w:r>
    </w:p>
    <w:bookmarkStart w:id="33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3"/>
    <w:bookmarkStart w:id="34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4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7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7"/>
    <w:bookmarkStart w:id="38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8"/>
    <w:bookmarkStart w:id="41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[6, Sec. 5.5]</w:t>
      </w:r>
      <w:r>
        <w:t xml:space="preserve">) for binary outcomes gives each pattern its own free event</w:t>
      </w:r>
      <w:r>
        <w:t xml:space="preserve"> </w:t>
      </w:r>
      <w:hyperlink r:id="rId39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40" w:name="eq-saturated-model"/>
      <w:r>
        <w:t xml:space="preserve">$$
    {\Pr\mathopen{}\left(Y_i= 1 \mid \mathord{\smash[b]{\underset{\raise.3ex\hbox{$\scriptstyle\sim$}}{x}}\vphantom{x}}_i= \mathord{\smash[b]{\underset{\raise.3ex\hbox{$\scriptstyle\sim$}}{x}}\vphantom{x}}^{(k)}\right)\mathclose{}} = \pi_k,
    \qquad k = 1, \dots, K,
     \qquad(4)$$</w:t>
      </w:r>
      <w:bookmarkEnd w:id="40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[6,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4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7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${\ell\mathopen{}\left(\hat{\mathord{\smash[b]{\underset{\raise.3ex\hbox{$\scriptstyle\sim$}}{\beta}}\vphantom{\beta}}}\right)\mathclose{}}$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6" w:name="eq-saturated-deviance"/>
      <w:r>
        <w:t xml:space="preserve">$$
    D_{\mathrm{sat}}= 2 \mathopen{}\left(\ell_{\mathrm{sat}}- {\ell\mathopen{}\left(\hat{\mathord{\smash[b]{\underset{\raise.3ex\hbox{$\scriptstyle\sim$}}{\beta}}\vphantom{\beta}}}\right)\mathclose{}}\right)\mathclose{}.
     \qquad(5)$$</w:t>
      </w:r>
      <w:bookmarkEnd w:id="46"/>
    </w:p>
    <w:bookmarkEnd w:id="47"/>
    <w:bookmarkStart w:id="49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8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</w:t>
      </w:r>
      <w:r>
        <w:t xml:space="preserve"> </w:t>
      </w:r>
      <w:hyperlink r:id="rId50">
        <w:r>
          <w:rPr>
            <w:rStyle w:val="Hyperlink"/>
          </w:rPr>
          <w:t xml:space="preserve">fitted model</w:t>
        </w:r>
      </w:hyperlink>
      <w:r>
        <w:t xml:space="preserve">’s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${\ell\mathopen{}\left(\hat{\mathord{\smash[b]{\underset{\raise.3ex\hbox{$\scriptstyle\sim$}}{\beta}}\vphantom{\beta}}}\right)\mathclose{}} = \sum_{k=1}^{K}\mathopen{}\left\{s_k \ln \hat\pi_k + \mathopen{}\left(m_k - s_k\right)\mathclose{} {\ln\mathopen{}\left(1 - \hat\pi_k\right)\mathclose{}}\right\}\mathclose{}$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53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$D= -2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$D_{\mathrm{sat}}= 2 \ell_{\mathrm{sat}}- 2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$D= -2 {\ell\mathopen{}\left(\hat{\mathord{\smash[b]{\underset{\raise.3ex\hbox{$\scriptstyle\sim$}}{\beta}}\vphantom{\beta}}}\right)\mathclose{}}$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4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4"/>
    <w:bookmarkStart w:id="55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5"/>
    <w:bookmarkStart w:id="56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6"/>
    <w:bookmarkEnd w:id="57"/>
    <w:bookmarkStart w:id="66" w:name="X840099c27253be6d59b8623dccfe2e383b0f72c"/>
    <w:p>
      <w:pPr>
        <w:pStyle w:val="Heading2"/>
      </w:pPr>
      <w:r>
        <w:t xml:space="preserve">4 Confidence intervals for the coefficients</w:t>
      </w:r>
    </w:p>
    <w:bookmarkStart w:id="59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8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8"/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60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[5,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[9]</w:t>
      </w:r>
      <w:r>
        <w:t xml:space="preserve"> </w:t>
      </w:r>
      <w:r>
        <w:t xml:space="preserve">give.</w:t>
      </w:r>
    </w:p>
    <w:bookmarkStart w:id="62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61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63"/>
    <w:bookmarkStart w:id="64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5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5"/>
    <w:bookmarkEnd w:id="66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68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7">
        <w:r>
          <w:rPr>
            <w:rStyle w:val="Hyperlink"/>
          </w:rPr>
          <w:t xml:space="preserve">https://en.wikipedia.org/wiki/Likelihood-ratio_test</w:t>
        </w:r>
      </w:hyperlink>
    </w:p>
    <w:bookmarkEnd w:id="68"/>
    <w:bookmarkStart w:id="70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https://en.wikipedia.org/wiki/Logistic_regression</w:t>
        </w:r>
      </w:hyperlink>
    </w:p>
    <w:bookmarkEnd w:id="70"/>
    <w:bookmarkStart w:id="72" w:name="ref-wikipedia_deviance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https://en.wikipedia.org/wiki/Deviance_%28statistics%29</w:t>
        </w:r>
      </w:hyperlink>
    </w:p>
    <w:bookmarkEnd w:id="72"/>
    <w:bookmarkStart w:id="74" w:name="ref-nelder1972generalized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73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74"/>
    <w:bookmarkStart w:id="76" w:name="ref-hastie2009elemen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7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76"/>
    <w:bookmarkStart w:id="78" w:name="ref-dobson4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79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9"/>
    <w:bookmarkStart w:id="81" w:name="ref-wikipedia_saturated_mode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https://en.wikipedia.org/wiki/Saturated_model</w:t>
        </w:r>
      </w:hyperlink>
    </w:p>
    <w:bookmarkEnd w:id="81"/>
    <w:bookmarkStart w:id="83" w:name="ref-fahrmeir1985consistenc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82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75" Target="https://doi.org/10.1007/978-0-387-84858-7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2" Target="https://doi.org/10.1214/aos/1176346597" TargetMode="External" /><Relationship Type="http://schemas.openxmlformats.org/officeDocument/2006/relationships/hyperlink" Id="rId73" Target="https://doi.org/10.2307/2344614" TargetMode="External" /><Relationship Type="http://schemas.openxmlformats.org/officeDocument/2006/relationships/hyperlink" Id="rId71" Target="https://en.wikipedia.org/wiki/Deviance_%28statistics%29" TargetMode="External" /><Relationship Type="http://schemas.openxmlformats.org/officeDocument/2006/relationships/hyperlink" Id="rId67" Target="https://en.wikipedia.org/wiki/Likelihood-ratio_test" TargetMode="External" /><Relationship Type="http://schemas.openxmlformats.org/officeDocument/2006/relationships/hyperlink" Id="rId69" Target="https://en.wikipedia.org/wiki/Logistic_regression" TargetMode="External" /><Relationship Type="http://schemas.openxmlformats.org/officeDocument/2006/relationships/hyperlink" Id="rId80" Target="https://en.wikipedia.org/wiki/Saturated_mode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9" Target="https://morrison-lab.github.io/pds/probability-basics.html#def-probability" TargetMode="External" /><Relationship Type="http://schemas.openxmlformats.org/officeDocument/2006/relationships/hyperlink" Id="rId45" Target="intro-MLEs.qmd#def-loglik" TargetMode="External" /><Relationship Type="http://schemas.openxmlformats.org/officeDocument/2006/relationships/hyperlink" Id="rId26" Target="intro-MLEs.qmd#def-lrt-stat" TargetMode="External" /><Relationship Type="http://schemas.openxmlformats.org/officeDocument/2006/relationships/hyperlink" Id="rId61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60" Target="intro-MLEs.qmd#thm-dist-mle" TargetMode="External" /><Relationship Type="http://schemas.openxmlformats.org/officeDocument/2006/relationships/hyperlink" Id="rId29" Target="intro-MLEs.qmd#thm-wilks" TargetMode="External" /><Relationship Type="http://schemas.openxmlformats.org/officeDocument/2006/relationships/hyperlink" Id="rId50" Target="model-validation.qmd#def-fitted-mode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5" Target="https://doi.org/10.1007/978-0-387-84858-7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2" Target="https://doi.org/10.1214/aos/1176346597" TargetMode="External" /><Relationship Type="http://schemas.openxmlformats.org/officeDocument/2006/relationships/hyperlink" Id="rId73" Target="https://doi.org/10.2307/2344614" TargetMode="External" /><Relationship Type="http://schemas.openxmlformats.org/officeDocument/2006/relationships/hyperlink" Id="rId71" Target="https://en.wikipedia.org/wiki/Deviance_%28statistics%29" TargetMode="External" /><Relationship Type="http://schemas.openxmlformats.org/officeDocument/2006/relationships/hyperlink" Id="rId67" Target="https://en.wikipedia.org/wiki/Likelihood-ratio_test" TargetMode="External" /><Relationship Type="http://schemas.openxmlformats.org/officeDocument/2006/relationships/hyperlink" Id="rId69" Target="https://en.wikipedia.org/wiki/Logistic_regression" TargetMode="External" /><Relationship Type="http://schemas.openxmlformats.org/officeDocument/2006/relationships/hyperlink" Id="rId80" Target="https://en.wikipedia.org/wiki/Saturated_mode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9" Target="https://morrison-lab.github.io/pds/probability-basics.html#def-probability" TargetMode="External" /><Relationship Type="http://schemas.openxmlformats.org/officeDocument/2006/relationships/hyperlink" Id="rId45" Target="intro-MLEs.qmd#def-loglik" TargetMode="External" /><Relationship Type="http://schemas.openxmlformats.org/officeDocument/2006/relationships/hyperlink" Id="rId26" Target="intro-MLEs.qmd#def-lrt-stat" TargetMode="External" /><Relationship Type="http://schemas.openxmlformats.org/officeDocument/2006/relationships/hyperlink" Id="rId61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60" Target="intro-MLEs.qmd#thm-dist-mle" TargetMode="External" /><Relationship Type="http://schemas.openxmlformats.org/officeDocument/2006/relationships/hyperlink" Id="rId29" Target="intro-MLEs.qmd#thm-wilks" TargetMode="External" /><Relationship Type="http://schemas.openxmlformats.org/officeDocument/2006/relationships/hyperlink" Id="rId50" Target="model-validation.qmd#def-fitted-mode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2026-10-19T18:55:49Z</dcterms:created>
  <dcterms:modified xsi:type="dcterms:W3CDTF">2026-10-19T18:55:49Z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11:38:14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