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</w:t>
        </w:r>
      </w:ins>
      <w:ins w:id="2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as a single variable</w:t>
        </w:r>
      </w:ins>
      <w:ins w:id="25" w:author="PR Preview" w:date="2026-01-01T00:00:00Z">
        <w:r>
          <w:t xml:space="preserve"> </w:t>
        </w:r>
      </w:ins>
      <m:oMath>
        <m:r>
          <m:t>v</m:t>
        </m:r>
      </m:oMath>
      <w:ins w:id="26" w:author="PR Preview" w:date="2026-01-01T00:00:00Z">
        <w:r>
          <w:t xml:space="preserve">, so that</w:t>
        </w:r>
      </w:ins>
      <w:ins w:id="27" w:author="PR Preview" w:date="2026-01-01T00:00:00Z">
        <w:r>
          <w:t xml:space="preserve"> </w:t>
        </w:r>
      </w:ins>
      <m:oMath>
        <m:r>
          <m:t>ℓ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contains</w:t>
        </w:r>
      </w:ins>
      <w:ins w:id="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where</w:t>
        </w:r>
      </w:ins>
      <w:ins w:id="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does not depend on</w:t>
        </w:r>
      </w:ins>
      <w:ins w:id="4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2026-10-19T00:20:52Z</dcterms:created>
  <dcterms:modified xsi:type="dcterms:W3CDTF">2026-10-19T00:20:52Z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