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2026-10-18 17:33:29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22:03:59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w:r>
        <w:t xml:space="preserve">$\operatorname{E}\mathopen{}\left[g(\mathord{\smash[b]{\underset{\raise.3ex\hbox{$\scriptstyle\sim$}}{\theta}}\vphantom{\theta}})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
    =
    \operatorname{p}\mathopen{}\left(\mathord{\smash[b]{\underset{\raise.3ex\hbox{$\scriptstyle\sim$}}{\theta}}\vphantom{\theta}}^{(t+1)} \mid \mathord{\smash[b]{\underset{\raise.3ex\hbox{$\scriptstyle\sim$}}{\theta}}\vphantom{\theta}}^{(t)}\right)\mathclose{}.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 </w:t>
      </w:r>
      <w:r>
        <w:t xml:space="preserve">[10]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D(\mathord{\smash[b]{\underset{\raise.3ex\hbox{$\scriptstyle\sim$}}{\theta}}\vphantom{\theta}})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w:r>
        <w:t xml:space="preserve">$\overline{D} \stackrel{\text{def}}{=}\operatorname{E}\mathopen{}\left[D(\mathord{\smash[b]{\underset{\raise.3ex\hbox{$\scriptstyle\sim$}}{\theta}}\vphantom{\theta}})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\stackrel{\text{def}}{=}\operatorname{E}\mathopen{}\left[\mathord{\smash[b]{\underset{\raise.3ex\hbox{$\scriptstyle\sim$}}{\theta}}\vphantom{\theta}}\mid \mathord{\smash[b]{\underset{\raise.3ex\hbox{$\scriptstyle\sim$}}{y}}\vphantom{y}}\right]\mathclose{}$</w:t>
      </w:r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\stackrel{\text{def}}{=}\overline{D} - D(\bar{\mathord{\smash[b]{\underset{\raise.3ex\hbox{$\scriptstyle\sim$}}{\theta}}\vphantom{\theta}}}).
    $$</w:t>
      </w:r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  <w:r>
        <w:t xml:space="preserve"> </w:t>
      </w:r>
      <w:r>
        <w:t xml:space="preserve">[11]</w:t>
      </w:r>
    </w:p>
    <w:p>
      <w:pPr>
        <w:pStyle w:val="BodyText"/>
      </w:pPr>
      <w:r>
        <w:t xml:space="preserve">$$
    \operatorname{DIC} \stackrel{\text{def}}{=}D(\bar{\mathord{\smash[b]{\underset{\raise.3ex\hbox{$\scriptstyle\sim$}}{\theta}}\vphantom{\theta}}})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D(\bar{\mathord{\smash[b]{\underset{\raise.3ex\hbox{$\scriptstyle\sim$}}{\theta}}\vphantom{\theta}}}) + 2\mathopen{}\left(\overline{D} - D(\bar{\mathord{\smash[b]{\underset{\raise.3ex\hbox{$\scriptstyle\sim$}}{\theta}}\vphantom{\theta}}})\right)\mathclose{}
    &amp;&amp; \text{(definition of $p_D$)}\\
    &amp;= 2\overline{D} - D(\bar{\mathord{\smash[b]{\underset{\raise.3ex\hbox{$\scriptstyle\sim$}}{\theta}}\vphantom{\theta}}})
    &amp;&amp; \text{(collecting terms)}\\
    &amp;= \overline{D} + \mathopen{}\left(\overline{D} - D(\bar{\mathord{\smash[b]{\underset{\raise.3ex\hbox{$\scriptstyle\sim$}}{\theta}}\vphantom{\theta}}})\right)\mathclose{}
    &amp;&amp; \text{(splitting $2\overline{D}$)}\\
    &amp;= \overline{D}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$D(\bar{\mathord{\smash[b]{\underset{\raise.3ex\hbox{$\scriptstyle\sim$}}{\theta}}\vphantom{\theta}}})$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5"/>
    <w:bookmarkEnd w:id="76"/>
    <w:bookmarkStart w:id="100" w:name="references"/>
    <w:p>
      <w:pPr>
        <w:pStyle w:val="Heading2"/>
      </w:pPr>
      <w:r>
        <w:t xml:space="preserve">References</w:t>
      </w:r>
    </w:p>
    <w:bookmarkStart w:id="99" w:name="refs"/>
    <w:bookmarkStart w:id="7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80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https://en.wikipedia.org/wiki/Markov_chain_Monte_Carlo</w:t>
        </w:r>
      </w:hyperlink>
    </w:p>
    <w:bookmarkEnd w:id="80"/>
    <w:bookmarkStart w:id="82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https://en.wikipedia.org/wiki/Monte_Carlo_method</w:t>
        </w:r>
      </w:hyperlink>
    </w:p>
    <w:bookmarkEnd w:id="82"/>
    <w:bookmarkStart w:id="84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https://en.wikipedia.org/wiki/Markov_chain</w:t>
        </w:r>
      </w:hyperlink>
    </w:p>
    <w:bookmarkEnd w:id="84"/>
    <w:bookmarkStart w:id="86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https://en.wikipedia.org/wiki/Stationary_distribution</w:t>
        </w:r>
      </w:hyperlink>
    </w:p>
    <w:bookmarkEnd w:id="86"/>
    <w:bookmarkStart w:id="88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8"/>
    <w:bookmarkStart w:id="90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89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0"/>
    <w:bookmarkStart w:id="92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1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2"/>
    <w:bookmarkStart w:id="94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https://en.wikipedia.org/wiki/Metropolis%E2%80%93Hastings_algorithm</w:t>
        </w:r>
      </w:hyperlink>
    </w:p>
    <w:bookmarkEnd w:id="94"/>
    <w:bookmarkStart w:id="96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https://en.wikipedia.org/wiki/Gibbs_sampling</w:t>
        </w:r>
      </w:hyperlink>
    </w:p>
    <w:bookmarkEnd w:id="96"/>
    <w:bookmarkStart w:id="98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https://en.wikipedia.org/wiki/Deviance_information_criterion</w:t>
        </w:r>
      </w:hyperlink>
    </w:p>
    <w:bookmarkEnd w:id="98"/>
    <w:bookmarkEnd w:id="99"/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91" Type="http://schemas.openxmlformats.org/officeDocument/2006/relationships/hyperlink" Target="https://doi.org/10.1007/978-1-4757-4145-2" TargetMode="External"/><Relationship Id="rId77" Type="http://schemas.openxmlformats.org/officeDocument/2006/relationships/hyperlink" Target="https://doi.org/10.1201/9781315182780" TargetMode="External"/><Relationship Id="rId89" Type="http://schemas.openxmlformats.org/officeDocument/2006/relationships/hyperlink" Target="https://doi.org/10.1201/b16018" TargetMode="External"/><Relationship Id="rId97" Type="http://schemas.openxmlformats.org/officeDocument/2006/relationships/hyperlink" Target="https://en.wikipedia.org/wiki/Deviance_information_criterion" TargetMode="External"/><Relationship Id="rId95" Type="http://schemas.openxmlformats.org/officeDocument/2006/relationships/hyperlink" Target="https://en.wikipedia.org/wiki/Gibbs_sampling" TargetMode="External"/><Relationship Id="rId83" Type="http://schemas.openxmlformats.org/officeDocument/2006/relationships/hyperlink" Target="https://en.wikipedia.org/wiki/Markov_chain" TargetMode="External"/><Relationship Id="rId79" Type="http://schemas.openxmlformats.org/officeDocument/2006/relationships/hyperlink" Target="https://en.wikipedia.org/wiki/Markov_chain_Monte_Carlo" TargetMode="External"/><Relationship Id="rId93" Type="http://schemas.openxmlformats.org/officeDocument/2006/relationships/hyperlink" Target="https://en.wikipedia.org/wiki/Metropolis%E2%80%93Hastings_algorithm" TargetMode="External"/><Relationship Id="rId81" Type="http://schemas.openxmlformats.org/officeDocument/2006/relationships/hyperlink" Target="https://en.wikipedia.org/wiki/Monte_Carlo_method" TargetMode="External"/><Relationship Id="rId85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91" Type="http://schemas.openxmlformats.org/officeDocument/2006/relationships/hyperlink" Target="https://doi.org/10.1007/978-1-4757-4145-2" TargetMode="External"/><Relationship Id="rId77" Type="http://schemas.openxmlformats.org/officeDocument/2006/relationships/hyperlink" Target="https://doi.org/10.1201/9781315182780" TargetMode="External"/><Relationship Id="rId89" Type="http://schemas.openxmlformats.org/officeDocument/2006/relationships/hyperlink" Target="https://doi.org/10.1201/b16018" TargetMode="External"/><Relationship Id="rId97" Type="http://schemas.openxmlformats.org/officeDocument/2006/relationships/hyperlink" Target="https://en.wikipedia.org/wiki/Deviance_information_criterion" TargetMode="External"/><Relationship Id="rId95" Type="http://schemas.openxmlformats.org/officeDocument/2006/relationships/hyperlink" Target="https://en.wikipedia.org/wiki/Gibbs_sampling" TargetMode="External"/><Relationship Id="rId83" Type="http://schemas.openxmlformats.org/officeDocument/2006/relationships/hyperlink" Target="https://en.wikipedia.org/wiki/Markov_chain" TargetMode="External"/><Relationship Id="rId79" Type="http://schemas.openxmlformats.org/officeDocument/2006/relationships/hyperlink" Target="https://en.wikipedia.org/wiki/Markov_chain_Monte_Carlo" TargetMode="External"/><Relationship Id="rId93" Type="http://schemas.openxmlformats.org/officeDocument/2006/relationships/hyperlink" Target="https://en.wikipedia.org/wiki/Metropolis%E2%80%93Hastings_algorithm" TargetMode="External"/><Relationship Id="rId81" Type="http://schemas.openxmlformats.org/officeDocument/2006/relationships/hyperlink" Target="https://en.wikipedia.org/wiki/Monte_Carlo_method" TargetMode="External"/><Relationship Id="rId85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2026-10-19T05:20:29Z</dcterms:created>
  <dcterms:modified xsi:type="dcterms:W3CDTF">2026-10-19T05:20:29Z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22:03:59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