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5.png" ContentType="image/png"/>
  <Override PartName="/word/media/rId257.png" ContentType="image/png"/>
  <Override PartName="/word/media/rId318.png" ContentType="image/png"/>
  <Override PartName="/word/media/rId175.png" ContentType="image/png"/>
  <Override PartName="/word/media/rId207.png" ContentType="image/png"/>
  <Override PartName="/word/media/rId211.png" ContentType="image/png"/>
  <Override PartName="/word/media/rId215.png" ContentType="image/png"/>
  <Override PartName="/word/media/rId2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2026-10-18 22:03:59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\mathcal{D}\stackrel{\text{def}}{=}\mathopen{}\left\{(\mathord{\smash[b]{\underset{\raise.3ex\hbox{$\scriptstyle\sim$}}{x}}\vphantom{x}}_i, y_i) : i = 1, \ldots, n\right\}\mathclose{}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83" w:name="sec-prediction-rules"/>
    <w:p>
      <w:pPr>
        <w:pStyle w:val="Heading2"/>
      </w:pPr>
      <w:r>
        <w:t xml:space="preserve">2 Fitting and scoring prediction rules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8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38"/>
    <w:bookmarkStart w:id="39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39"/>
    <w:bookmarkStart w:id="42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1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2"/>
    <w:bookmarkStart w:id="43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3"/>
    <w:bookmarkStart w:id="45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4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5"/>
    <w:bookmarkStart w:id="46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6"/>
    <w:bookmarkStart w:id="48" w:name="def-prediction-rule"/>
    <w:p>
      <w:pPr>
        <w:pStyle w:val="BodyText"/>
      </w:pPr>
      <w:r>
        <w:rPr>
          <w:b/>
          <w:bCs/>
        </w:rPr>
        <w:t xml:space="preserve">Definition 14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shorthand for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written without the subscript when the training set is the one in use:</w:t>
      </w:r>
    </w:p>
    <w:p>
      <w:pPr>
        <w:pStyle w:val="BodyText"/>
      </w:pPr>
      <w:bookmarkStart w:id="47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def-prediction-function-family"/>
    <w:p>
      <w:pPr>
        <w:pStyle w:val="FirstParagraph"/>
      </w:pPr>
      <w:r>
        <w:rPr>
          <w:b/>
          <w:bCs/>
        </w:rPr>
        <w:t xml:space="preserve">Definition 15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49"/>
    <w:bookmarkStart w:id="50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0"/>
    <w:bookmarkStart w:id="54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1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2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3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4"/>
    <w:bookmarkStart w:id="55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5"/>
    <w:bookmarkStart w:id="58" w:name="def-noise"/>
    <w:p>
      <w:pPr>
        <w:pStyle w:val="BodyText"/>
      </w:pPr>
      <w:r>
        <w:rPr>
          <w:b/>
          <w:bCs/>
        </w:rPr>
        <w:t xml:space="preserve">Definition 17 (Noise)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57" w:name="eq-noise"/>
      <m:oMathPara>
        <m:oMathParaPr>
          <m:jc m:val="center"/>
        </m:oMathParaPr>
        <m:oMath>
          <m:r>
            <m:t>ν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exm-noise"/>
    <w:p>
      <w:pPr>
        <w:pStyle w:val="FirstParagraph"/>
      </w:pPr>
      <w:r>
        <w:rPr>
          <w:b/>
          <w:bCs/>
        </w:rPr>
        <w:t xml:space="preserve">Example 12 (The noise of one new outcome)</w:t>
      </w:r>
      <w:r>
        <w:t xml:space="preserve"> </w:t>
      </w:r>
      <w:r>
        <w:t xml:space="preserve">Suppose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5.3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noise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</w:p>
    <w:bookmarkEnd w:id="59"/>
    <w:bookmarkStart w:id="62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</m:oMath>
      <w:r>
        <w:t xml:space="preserve"> </w:t>
      </w:r>
      <w:r>
        <w:t xml:space="preserve">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1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ν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1"/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3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5"/>
    <w:bookmarkStart w:id="68" w:name="def-observation-loss"/>
    <w:p>
      <w:pPr>
        <w:pStyle w:val="BodyText"/>
      </w:pPr>
      <w:r>
        <w:rPr>
          <w:b/>
          <w:bCs/>
        </w:rPr>
        <w:t xml:space="preserve">Definition 18 (Loss of a prediction rule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6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7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7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prediction rule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68"/>
    <w:bookmarkStart w:id="70" w:name="rem-squared-error-loss"/>
    <w:p>
      <w:pPr>
        <w:pStyle w:val="BodyText"/>
      </w:pPr>
      <w:r>
        <w:rPr>
          <w:i/>
          <w:iCs/>
        </w:rPr>
        <w:t xml:space="preserve">Remark 3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0"/>
    <w:bookmarkStart w:id="72" w:name="def-generalization-error"/>
    <w:p>
      <w:pPr>
        <w:pStyle w:val="BodyText"/>
      </w:pPr>
      <w:r>
        <w:rPr>
          <w:b/>
          <w:bCs/>
        </w:rPr>
        <w:t xml:space="preserve">Definition 19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bookmarkStart w:id="7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2"/>
    <w:bookmarkStart w:id="73" w:name="rem-source-generalization-error"/>
    <w:p>
      <w:pPr>
        <w:pStyle w:val="BodyText"/>
      </w:pPr>
      <w:r>
        <w:rPr>
          <w:i/>
          <w:iCs/>
        </w:rPr>
        <w:t xml:space="preserve">Remark 4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3"/>
    <w:bookmarkStart w:id="75" w:name="def-held-out-set"/>
    <w:p>
      <w:pPr>
        <w:pStyle w:val="BodyText"/>
      </w:pPr>
      <w:r>
        <w:rPr>
          <w:b/>
          <w:bCs/>
        </w:rPr>
        <w:t xml:space="preserve">Definition 20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4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bookmarkEnd w:id="75"/>
    <w:bookmarkStart w:id="76" w:name="rem-source-held-out-set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6"/>
    <w:bookmarkStart w:id="79" w:name="def-prediction-rmse"/>
    <w:p>
      <w:pPr>
        <w:pStyle w:val="BodyText"/>
      </w:pPr>
      <w:r>
        <w:rPr>
          <w:b/>
          <w:bCs/>
        </w:rPr>
        <w:t xml:space="preserve">Definition 21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78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1" w:name="def-training-mse"/>
    <w:p>
      <w:pPr>
        <w:pStyle w:val="FirstParagraph"/>
      </w:pPr>
      <w:r>
        <w:rPr>
          <w:b/>
          <w:bCs/>
        </w:rPr>
        <w:t xml:space="preserve">Definition 22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training observations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:</w:t>
      </w:r>
    </w:p>
    <w:p>
      <w:pPr>
        <w:pStyle w:val="BodyText"/>
      </w:pPr>
      <w:bookmarkStart w:id="80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2" w:name="rem-source-training-mse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82"/>
    <w:bookmarkEnd w:id="83"/>
    <w:bookmarkStart w:id="88" w:name="overfitting"/>
    <w:p>
      <w:pPr>
        <w:pStyle w:val="Heading2"/>
      </w:pPr>
      <w:r>
        <w:t xml:space="preserve">3 Overfitting</w:t>
      </w:r>
    </w:p>
    <w:bookmarkStart w:id="8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84"/>
    <w:bookmarkStart w:id="8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85"/>
    <w:bookmarkStart w:id="86" w:name="def-overfitting"/>
    <w:p>
      <w:pPr>
        <w:pStyle w:val="FirstParagraph"/>
      </w:pPr>
      <w:r>
        <w:rPr>
          <w:b/>
          <w:bCs/>
        </w:rPr>
        <w:t xml:space="preserve">Definition 23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6"/>
    <w:bookmarkStart w:id="87" w:name="exm-overfitting-polynomial-cars"/>
    <w:p>
      <w:pPr>
        <w:pStyle w:val="BodyText"/>
      </w:pPr>
      <w:r>
        <w:rPr>
          <w:b/>
          <w:bCs/>
        </w:rPr>
        <w:t xml:space="preserve">Example 14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87"/>
    <w:bookmarkEnd w:id="88"/>
    <w:bookmarkStart w:id="180" w:name="sec-generalization-error"/>
    <w:p>
      <w:pPr>
        <w:pStyle w:val="Heading2"/>
      </w:pPr>
      <w:r>
        <w:t xml:space="preserve">4 Generalization error</w:t>
      </w:r>
    </w:p>
    <w:bookmarkStart w:id="89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89"/>
    <w:bookmarkStart w:id="90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0"/>
    <w:bookmarkStart w:id="92" w:name="def-expected-generalization-error"/>
    <w:p>
      <w:pPr>
        <w:pStyle w:val="FirstParagraph"/>
      </w:pPr>
      <w:r>
        <w:rPr>
          <w:b/>
          <w:bCs/>
        </w:rPr>
        <w:t xml:space="preserve">Definition 24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91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91"/>
    </w:p>
    <w:bookmarkEnd w:id="92"/>
    <w:bookmarkStart w:id="93" w:name="rem-source-expected-generalization-erro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93"/>
    <w:bookmarkStart w:id="96" w:name="def-distribution-model"/>
    <w:p>
      <w:pPr>
        <w:pStyle w:val="BodyText"/>
      </w:pPr>
      <w:r>
        <w:rPr>
          <w:b/>
          <w:bCs/>
        </w:rPr>
        <w:t xml:space="preserve">Definition 25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9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100" w:name="exm-distribution-model"/>
    <w:p>
      <w:pPr>
        <w:pStyle w:val="FirstParagraph"/>
      </w:pPr>
      <w:r>
        <w:rPr>
          <w:b/>
          <w:bCs/>
        </w:rPr>
        <w:t xml:space="preserve">Example 15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9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9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0"/>
    <w:bookmarkStart w:id="102" w:name="def-distribution-model-family"/>
    <w:p>
      <w:pPr>
        <w:pStyle w:val="BodyText"/>
      </w:pPr>
      <w:r>
        <w:rPr>
          <w:b/>
          <w:bCs/>
        </w:rPr>
        <w:t xml:space="preserve">Definition 26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0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3" w:name="exm-distribution-model-family"/>
    <w:p>
      <w:pPr>
        <w:pStyle w:val="FirstParagraph"/>
      </w:pPr>
      <w:r>
        <w:rPr>
          <w:b/>
          <w:bCs/>
        </w:rPr>
        <w:t xml:space="preserve">Example 16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03"/>
    <w:bookmarkStart w:id="104" w:name="def-fitted-distribution-model"/>
    <w:p>
      <w:pPr>
        <w:pStyle w:val="BodyText"/>
      </w:pPr>
      <w:r>
        <w:rPr>
          <w:b/>
          <w:bCs/>
        </w:rPr>
        <w:t xml:space="preserve">Definition 27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04"/>
    <w:bookmarkStart w:id="105" w:name="exm-fitted-distribution-model"/>
    <w:p>
      <w:pPr>
        <w:pStyle w:val="BodyText"/>
      </w:pPr>
      <w:r>
        <w:rPr>
          <w:b/>
          <w:bCs/>
        </w:rPr>
        <w:t xml:space="preserve">Example 17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05"/>
    <w:bookmarkStart w:id="107" w:name="def-distribution-model"/>
    <w:p>
      <w:pPr>
        <w:pStyle w:val="BodyText"/>
      </w:pPr>
      <w:r>
        <w:rPr>
          <w:b/>
          <w:bCs/>
        </w:rPr>
        <w:t xml:space="preserve">Definition 28 (Distribution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probability distribution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specified by its</w:t>
      </w:r>
      <w:r>
        <w:t xml:space="preserve"> </w:t>
      </w:r>
      <w:hyperlink r:id="rId94">
        <w:r>
          <w:rPr>
            <w:rStyle w:val="Hyperlink"/>
          </w:rPr>
          <w:t xml:space="preserve">cumulative distribution 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 that distribution:</w:t>
      </w:r>
    </w:p>
    <w:p>
      <w:pPr>
        <w:pStyle w:val="BodyText"/>
      </w:pPr>
      <w:bookmarkStart w:id="106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10" w:name="exm-distribution-model"/>
    <w:p>
      <w:pPr>
        <w:pStyle w:val="FirstParagraph"/>
      </w:pPr>
      <w:r>
        <w:rPr>
          <w:b/>
          <w:bCs/>
        </w:rPr>
        <w:t xml:space="preserve">Example 18 (A normal distribution model with a mean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</w:t>
        </w:r>
      </w:hyperlink>
      <w:r>
        <w:t xml:space="preserve"> </w:t>
      </w:r>
      <w:r>
        <w:t xml:space="preserve">(a line, for instance) 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 variance.</w:t>
      </w:r>
      <w:r>
        <w:t xml:space="preserve"> </w:t>
      </w:r>
      <w:r>
        <w:t xml:space="preserve">The distribution model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gives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w:bookmarkStart w:id="108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parameter of a normal distribution is its mean,</w:t>
      </w:r>
      <w:r>
        <w:t xml:space="preserve"> </w:t>
      </w:r>
      <w:r>
        <w:t xml:space="preserve">so</w:t>
      </w:r>
      <w:r>
        <w:t xml:space="preserve"> </w:t>
      </w:r>
      <w:hyperlink w:anchor="eq-distribution-model-mean-function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gives</w:t>
      </w:r>
    </w:p>
    <w:p>
      <w:pPr>
        <w:pStyle w:val="BodyText"/>
      </w:pPr>
      <w:bookmarkStart w:id="109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0"/>
    <w:bookmarkStart w:id="112" w:name="def-distribution-model-family"/>
    <w:p>
      <w:pPr>
        <w:pStyle w:val="BodyText"/>
      </w:pPr>
      <w:r>
        <w:rPr>
          <w:b/>
          <w:bCs/>
        </w:rPr>
        <w:t xml:space="preserve">Definition 29 (Distribution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distribution model family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is a set of</w:t>
      </w:r>
      <w:r>
        <w:t xml:space="preserve"> </w:t>
      </w:r>
      <w:hyperlink w:anchor="def-distribution-model">
        <w:r>
          <w:rPr>
            <w:rStyle w:val="Hyperlink"/>
          </w:rPr>
          <w:t xml:space="preserve">distribution models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functions</w:t>
        </w:r>
      </w:hyperlink>
      <w:r>
        <w:t xml:space="preserve"> </w:t>
      </w:r>
      <w:r>
        <w:t xml:space="preserve">of its members form the set</w:t>
      </w:r>
    </w:p>
    <w:p>
      <w:pPr>
        <w:pStyle w:val="BodyText"/>
      </w:pPr>
      <w:bookmarkStart w:id="111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1"/>
    </w:p>
    <w:bookmarkEnd w:id="112"/>
    <w:bookmarkStart w:id="113" w:name="exm-distribution-model-family"/>
    <w:p>
      <w:pPr>
        <w:pStyle w:val="FirstParagraph"/>
      </w:pPr>
      <w:r>
        <w:rPr>
          <w:b/>
          <w:bCs/>
        </w:rPr>
        <w:t xml:space="preserve">Example 19 (Normal distribution models with polynomial mean functions)</w:t>
      </w:r>
      <w:r>
        <w:t xml:space="preserve"> </w:t>
      </w:r>
      <w:r>
        <w:t xml:space="preserve">The normal distribution models of</w:t>
      </w:r>
      <w:r>
        <w:t xml:space="preserve"> </w:t>
      </w:r>
      <w:hyperlink w:anchor="exm-distribution-mode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whose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a polynomial of degree at most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with any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form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X8ba36155c06ad6e11c129dc0138d9fa11d4bc5f">
        <w:r>
          <w:rPr>
            <w:rStyle w:val="Hyperlink"/>
          </w:rPr>
          <w:t xml:space="preserve">Equation 24</w:t>
        </w:r>
      </w:hyperlink>
      <w:r>
        <w:t xml:space="preserve">,</w:t>
      </w:r>
      <w:r>
        <w:t xml:space="preserve"> </w:t>
      </w:r>
      <w:r>
        <w:t xml:space="preserve">the set of mean functions in</w:t>
      </w:r>
      <w:r>
        <w:t xml:space="preserve"> </w:t>
      </w:r>
      <w:hyperlink w:anchor="X647826443046820f13eb4df9d12242bb4295448">
        <w:r>
          <w:rPr>
            <w:rStyle w:val="Hyperlink"/>
          </w:rPr>
          <w:t xml:space="preserve">Equation 25</w:t>
        </w:r>
      </w:hyperlink>
      <w:r>
        <w:t xml:space="preserve"> </w:t>
      </w:r>
      <w:r>
        <w:t xml:space="preserve">is the set of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113"/>
    <w:bookmarkStart w:id="114" w:name="def-fitted-distribution-model"/>
    <w:p>
      <w:pPr>
        <w:pStyle w:val="BodyText"/>
      </w:pPr>
      <w:r>
        <w:rPr>
          <w:b/>
          <w:bCs/>
        </w:rPr>
        <w:t xml:space="preserve">Definition 30 (Fitted distribution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distribution model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distribution-model-family">
        <w:r>
          <w:rPr>
            <w:rStyle w:val="Hyperlink"/>
          </w:rPr>
          <w:t xml:space="preserve">distribution model family</w:t>
        </w:r>
      </w:hyperlink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</w:p>
    <w:bookmarkEnd w:id="114"/>
    <w:bookmarkStart w:id="115" w:name="exm-fitted-distribution-model"/>
    <w:p>
      <w:pPr>
        <w:pStyle w:val="BodyText"/>
      </w:pPr>
      <w:r>
        <w:rPr>
          <w:b/>
          <w:bCs/>
        </w:rPr>
        <w:t xml:space="preserve">Example 20 (A fitted normal distribution model)</w:t>
      </w:r>
      <w:r>
        <w:t xml:space="preserve"> </w:t>
      </w:r>
      <w:r>
        <w:t xml:space="preserve">Choosing both a line and a variance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gives a</w:t>
      </w:r>
      <w:r>
        <w:t xml:space="preserve"> </w:t>
      </w:r>
      <w:hyperlink w:anchor="def-fitted-distribution-model">
        <w:r>
          <w:rPr>
            <w:rStyle w:val="Hyperlink"/>
          </w:rPr>
          <w:t xml:space="preserve">fitted distribution model</w:t>
        </w:r>
      </w:hyperlink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in the family of</w:t>
      </w:r>
      <w:r>
        <w:t xml:space="preserve"> </w:t>
      </w:r>
      <w:hyperlink w:anchor="exm-distribution-model-family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with polynomial degree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mean function</w:t>
      </w:r>
      <w:r>
        <w:t xml:space="preserve"> </w:t>
      </w:r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r>
        <w:t xml:space="preserve"> </w:t>
      </w:r>
      <w:r>
        <w:t xml:space="preserve">is the fitted line of</w:t>
      </w:r>
      <w:r>
        <w:t xml:space="preserve"> </w:t>
      </w:r>
      <w:hyperlink w:anchor="exm-fitted-model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115"/>
    <w:bookmarkStart w:id="117" w:name="def-epl"/>
    <w:p>
      <w:pPr>
        <w:pStyle w:val="BodyText"/>
      </w:pPr>
      <w:r>
        <w:rPr>
          <w:b/>
          <w:bCs/>
        </w:rPr>
        <w:t xml:space="preserve">Definition 31 (Expected prediction loss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loss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on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rule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is random 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16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16"/>
    </w:p>
    <w:bookmarkEnd w:id="117"/>
    <w:bookmarkStart w:id="118" w:name="rem-epl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18"/>
    <w:bookmarkStart w:id="120" w:name="def-epe"/>
    <w:p>
      <w:pPr>
        <w:pStyle w:val="BodyText"/>
      </w:pPr>
      <w:r>
        <w:rPr>
          <w:b/>
          <w:bCs/>
        </w:rPr>
        <w:t xml:space="preserve">Definition 32 (Expected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EPE</w:t>
      </w:r>
      <w:r>
        <w:t xml:space="preserve">; also the</w:t>
      </w:r>
      <w:r>
        <w:t xml:space="preserve"> </w:t>
      </w:r>
      <w:r>
        <w:rPr>
          <w:b/>
          <w:bCs/>
        </w:rPr>
        <w:t xml:space="preserve">expected squared prediction error</w:t>
      </w:r>
      <w:r>
        <w:t xml:space="preserve">,</w:t>
      </w:r>
      <w:r>
        <w:t xml:space="preserve"> </w:t>
      </w:r>
      <w:r>
        <w:rPr>
          <w:b/>
          <w:bCs/>
        </w:rPr>
        <w:t xml:space="preserve">ESPE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</w:t>
        </w:r>
      </w:hyperlink>
      <w:r>
        <w:t xml:space="preserve"> </w:t>
      </w:r>
      <w:r>
        <w:t xml:space="preserve">under</w:t>
      </w:r>
      <w:r>
        <w:t xml:space="preserve"> </w:t>
      </w:r>
      <w:hyperlink w:anchor="rem-squared-error-loss">
        <w:r>
          <w:rPr>
            <w:rStyle w:val="Hyperlink"/>
          </w:rPr>
          <w:t xml:space="preserve">squared-error loss</w:t>
        </w:r>
      </w:hyperlink>
      <w:r>
        <w:t xml:space="preserve">,</w:t>
      </w:r>
      <w:r>
        <w:t xml:space="preserve"> </w:t>
      </w:r>
      <w:r>
        <w:t xml:space="preserve">the expected value of the squared</w:t>
      </w:r>
      <w:r>
        <w:t xml:space="preserve"> </w:t>
      </w:r>
      <w:hyperlink r:id="rId69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119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rem-epe-mse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21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22"/>
    <w:bookmarkStart w:id="123" w:name="rem-source-epe"/>
    <w:p>
      <w:pPr>
        <w:pStyle w:val="BodyText"/>
      </w:pPr>
      <w:r>
        <w:rPr>
          <w:i/>
          <w:iCs/>
        </w:rPr>
        <w:t xml:space="preserve">Remark 10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23"/>
    <w:bookmarkStart w:id="124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24"/>
    <w:bookmarkStart w:id="126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17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l">
        <w:r>
          <w:rPr>
            <w:rStyle w:val="Hyperlink"/>
          </w:rPr>
          <w:t xml:space="preserve">Equation 26</w:t>
        </w:r>
      </w:hyperlink>
      <w:r>
        <w:t xml:space="preserve">, in that order.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abbreviates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 the 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eq-prediction-rule">
        <w:r>
          <w:rPr>
            <w:rStyle w:val="Hyperlink"/>
          </w:rPr>
          <w:t xml:space="preserve">Equation 9</w:t>
        </w:r>
      </w:hyperlink>
      <w:r>
        <w:t xml:space="preserve">)</w:t>
      </w:r>
      <w:r>
        <w:t xml:space="preserve"> </w:t>
      </w:r>
      <w:r>
        <w:t xml:space="preserve">on the new observation.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12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requires.</w:t>
      </w:r>
    </w:p>
    <w:bookmarkEnd w:id="126"/>
    <w:bookmarkStart w:id="128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27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0" w:name="def-average-fit"/>
    <w:p>
      <w:pPr>
        <w:pStyle w:val="BodyText"/>
      </w:pPr>
      <w:r>
        <w:rPr>
          <w:b/>
          <w:bCs/>
        </w:rPr>
        <w:t xml:space="preserve">Definition 33 (Expected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prediction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averaged over the population distribution of all training sets that might have been collected:</w:t>
      </w:r>
    </w:p>
    <w:p>
      <w:pPr>
        <w:pStyle w:val="BodyText"/>
      </w:pPr>
      <w:bookmarkStart w:id="129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31" w:name="exm-average-fit"/>
    <w:p>
      <w:pPr>
        <w:pStyle w:val="BodyText"/>
      </w:pPr>
      <w:r>
        <w:rPr>
          <w:b/>
          <w:bCs/>
        </w:rPr>
        <w:t xml:space="preserve">Example 21 (Computing the expected prediction)</w:t>
      </w:r>
      <w:r>
        <w:t xml:space="preserve"> </w:t>
      </w:r>
      <w:r>
        <w:t xml:space="preserve">Suppose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1"/>
    <w:bookmarkStart w:id="135" w:name="def-prediction-bias"/>
    <w:p>
      <w:pPr>
        <w:pStyle w:val="FirstParagraph"/>
      </w:pPr>
      <w:r>
        <w:rPr>
          <w:b/>
          <w:bCs/>
        </w:rPr>
        <w:t xml:space="preserve">Definition 34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</w:t>
      </w:r>
      <w:r>
        <w:t xml:space="preserve"> </w:t>
      </w:r>
      <w:r>
        <w:t xml:space="preserve">is the expected</w:t>
      </w:r>
      <w:r>
        <w:t xml:space="preserve"> </w:t>
      </w:r>
      <w:hyperlink r:id="rId132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of the prediction</w:t>
      </w:r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its estimand here, not the new outcome it predicts:</w:t>
      </w:r>
    </w:p>
    <w:p>
      <w:pPr>
        <w:pStyle w:val="BodyText"/>
      </w:pPr>
      <w:bookmarkStart w:id="13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4"/>
    </w:p>
    <w:bookmarkEnd w:id="1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36" w:name="exm-prediction-bias"/>
    <w:p>
      <w:pPr>
        <w:pStyle w:val="BodyText"/>
      </w:pPr>
      <w:r>
        <w:rPr>
          <w:b/>
          <w:bCs/>
        </w:rPr>
        <w:t xml:space="preserve">Example 22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36"/>
    <w:bookmarkStart w:id="139" w:name="def-irreducible-error"/>
    <w:p>
      <w:pPr>
        <w:pStyle w:val="BodyText"/>
      </w:pPr>
      <w:r>
        <w:rPr>
          <w:b/>
          <w:bCs/>
        </w:rPr>
        <w:t xml:space="preserve">Definition 35 (Irreducible error)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 </w:t>
      </w:r>
      <w:r>
        <w:t xml:space="preserve">of the noise:</w:t>
      </w:r>
    </w:p>
    <w:p>
      <w:pPr>
        <w:pStyle w:val="BodyText"/>
      </w:pPr>
      <w:bookmarkStart w:id="138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ν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;</w:t>
      </w:r>
      <w:r>
        <w:t xml:space="preserve"> </w:t>
      </w:r>
      <w:r>
        <w:t xml:space="preserve">James et al. [5, Sec. 2.2.2]</w:t>
      </w:r>
      <w:r>
        <w:t xml:space="preserve">.</w:t>
      </w:r>
    </w:p>
    <w:bookmarkEnd w:id="139"/>
    <w:bookmarkStart w:id="141" w:name="exm-irreducible-error"/>
    <w:p>
      <w:pPr>
        <w:pStyle w:val="BodyText"/>
      </w:pPr>
      <w:r>
        <w:rPr>
          <w:b/>
          <w:bCs/>
        </w:rPr>
        <w:t xml:space="preserve">Example 23 (The irreducible error of a normal population)</w:t>
      </w:r>
      <w:r>
        <w:t xml:space="preserve"> </w:t>
      </w:r>
      <w:r>
        <w:t xml:space="preserve">Take a</w:t>
      </w:r>
      <w:r>
        <w:t xml:space="preserve"> </w:t>
      </w:r>
      <w:hyperlink r:id="rId14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outcome given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hyperlink r:id="rId97">
        <w:r>
          <w:rPr>
            <w:rStyle w:val="Hyperlink"/>
          </w:rPr>
          <w:t xml:space="preserve">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normal distribution 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therefore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</w:p>
    <w:bookmarkEnd w:id="141"/>
    <w:bookmarkStart w:id="142" w:name="rem-irreducible-error"/>
    <w:p>
      <w:pPr>
        <w:pStyle w:val="BodyText"/>
      </w:pPr>
      <w:r>
        <w:rPr>
          <w:i/>
          <w:iCs/>
        </w:rPr>
        <w:t xml:space="preserve">Remark 11</w:t>
      </w:r>
      <w:r>
        <w:t xml:space="preserve"> (What the irreducible error does and does not depend on). </w:t>
      </w:r>
      <w:r>
        <w:t xml:space="preserve">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depend on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remove it.</w:t>
      </w:r>
      <w:r>
        <w:t xml:space="preserve"> </w:t>
      </w:r>
      <w:r>
        <w:t xml:space="preserve">It is defined at the single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 may differ from one covariate value to another:</w:t>
      </w:r>
      <w:r>
        <w:t xml:space="preserve"> </w:t>
      </w:r>
      <w:r>
        <w:t xml:space="preserve">it does not assume constant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m-irreducible-error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every prediction has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42"/>
    <w:bookmarkStart w:id="143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ν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8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143"/>
    <w:bookmarkStart w:id="144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9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 the new outcome.</w:t>
      </w:r>
    </w:p>
    <w:bookmarkEnd w:id="144"/>
    <w:bookmarkStart w:id="145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45"/>
    <w:bookmarkStart w:id="152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ν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46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47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ν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ν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48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The noise has</w:t>
      </w:r>
      <w:r>
        <w:t xml:space="preserve"> </w:t>
      </w:r>
      <w:hyperlink r:id="rId60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r>
        <w:t xml:space="preserve">The algebra did not use that the new pair has the same</w:t>
      </w:r>
      <w:r>
        <w:t xml:space="preserve"> </w:t>
      </w:r>
      <w:hyperlink r:id="rId149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as the training data.</w:t>
      </w:r>
      <w:r>
        <w:t xml:space="preserve"> </w:t>
      </w:r>
      <w:r>
        <w:t xml:space="preserve">Suppose the new pair came from a</w:t>
      </w:r>
      <w:r>
        <w:t xml:space="preserve"> </w:t>
      </w:r>
      <w:hyperlink r:id="rId14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whose mean function differed from the training population’s.</w:t>
      </w:r>
      <w:r>
        <w:t xml:space="preserve"> </w:t>
      </w:r>
      <w:r>
        <w:t xml:space="preserve">Then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would still hold, with the new population’s mean function and noise variance.</w:t>
      </w:r>
      <w:r>
        <w:t xml:space="preserve"> </w:t>
      </w:r>
      <w:r>
        <w:t xml:space="preserve">Its</w:t>
      </w:r>
      <w:r>
        <w:t xml:space="preserve"> </w:t>
      </w:r>
      <w:hyperlink r:id="rId132">
        <w:r>
          <w:rPr>
            <w:rStyle w:val="Hyperlink"/>
          </w:rPr>
          <w:t xml:space="preserve">estimation-error</w:t>
        </w:r>
      </w:hyperlink>
      <w:r>
        <w:t xml:space="preserve"> </w:t>
      </w:r>
      <w:r>
        <w:t xml:space="preserve">term would include the</w:t>
      </w:r>
      <w:r>
        <w:t xml:space="preserve"> </w:t>
      </w:r>
      <w:hyperlink r:id="rId150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from that difference.</w:t>
      </w:r>
      <w:r>
        <w:t xml:space="preserve"> </w:t>
      </w:r>
      <w:r>
        <w:t xml:space="preserve">So it would no longer measure how well the procedure</w:t>
      </w:r>
      <w:r>
        <w:t xml:space="preserve"> </w:t>
      </w:r>
      <w:hyperlink r:id="rId151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 training population’s mean function.</w:t>
      </w:r>
    </w:p>
    <w:bookmarkEnd w:id="152"/>
    <w:bookmarkStart w:id="154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21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53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53"/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155" w:name="exm-epe-split-noise"/>
    <w:p>
      <w:pPr>
        <w:pStyle w:val="BodyText"/>
      </w:pPr>
      <w:r>
        <w:rPr>
          <w:b/>
          <w:bCs/>
        </w:rPr>
        <w:t xml:space="preserve">Example 24 (The two pMSEs differ by the noise variance)</w:t>
      </w:r>
      <w:r>
        <w:t xml:space="preserve"> </w:t>
      </w:r>
      <w:r>
        <w:t xml:space="preserve">Take a population whose mean function is known: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0.25</m:t>
        </m:r>
      </m:oMath>
      <w:r>
        <w:t xml:space="preserve">, where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fit a cubic polynomial by least squares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We draw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sets,</w:t>
      </w:r>
      <w:r>
        <w:t xml:space="preserve"> </w:t>
      </w:r>
      <w:r>
        <w:t xml:space="preserve">each with its own new outcome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average the squared errors of the two targets over them.</w:t>
      </w:r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55"/>
    <w:bookmarkStart w:id="156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expected prediction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29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56"/>
    <w:bookmarkStart w:id="158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57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57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58"/>
    <w:bookmarkStart w:id="160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37">
        <w:r>
          <w:rPr>
            <w:rStyle w:val="Hyperlink"/>
          </w:rPr>
          <w:t xml:space="preserve">population variance</w:t>
        </w:r>
      </w:hyperlink>
      <w:r>
        <w:t xml:space="preserve">, which we take to be finite.</w:t>
      </w:r>
      <w:r>
        <w:t xml:space="preserve"> </w:t>
      </w:r>
      <w:r>
        <w:t xml:space="preserve">Suppose also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59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59"/>
    </w:p>
    <w:bookmarkEnd w:id="1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pMSE 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pMSE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34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32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62" w:name="rem-generalization-error"/>
    <w:p>
      <w:pPr>
        <w:pStyle w:val="FirstParagraph"/>
      </w:pPr>
      <w:r>
        <w:rPr>
          <w:i/>
          <w:iCs/>
        </w:rPr>
        <w:t xml:space="preserve">Remark 12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16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6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62"/>
    <w:bookmarkStart w:id="164" w:name="def-flexibility"/>
    <w:p>
      <w:pPr>
        <w:pStyle w:val="BodyText"/>
      </w:pPr>
      <w:r>
        <w:rPr>
          <w:b/>
          <w:bCs/>
        </w:rPr>
        <w:t xml:space="preserve">Definition 36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163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63"/>
    </w:p>
    <w:bookmarkEnd w:id="164"/>
    <w:bookmarkStart w:id="165" w:name="rem-source-flexibility"/>
    <w:p>
      <w:pPr>
        <w:pStyle w:val="FirstParagraph"/>
      </w:pPr>
      <w:r>
        <w:rPr>
          <w:i/>
          <w:iCs/>
        </w:rPr>
        <w:t xml:space="preserve">Remark 13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65"/>
    <w:bookmarkStart w:id="166" w:name="rem-flexibility"/>
    <w:p>
      <w:pPr>
        <w:pStyle w:val="BodyText"/>
      </w:pPr>
      <w:r>
        <w:rPr>
          <w:i/>
          <w:iCs/>
        </w:rPr>
        <w:t xml:space="preserve">Remark 14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[5, Sec. 2.1.3]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[3, Sec. 7.6]</w:t>
      </w:r>
      <w:r>
        <w:t xml:space="preserve">.</w:t>
      </w:r>
    </w:p>
    <w:bookmarkEnd w:id="166"/>
    <w:bookmarkStart w:id="168" w:name="def-bias-variance-tradeoff"/>
    <w:p>
      <w:pPr>
        <w:pStyle w:val="BodyText"/>
      </w:pPr>
      <w:r>
        <w:rPr>
          <w:b/>
          <w:bCs/>
        </w:rPr>
        <w:t xml:space="preserve">Definition 37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used as an</w:t>
      </w:r>
      <w:r>
        <w:t xml:space="preserve"> </w:t>
      </w:r>
      <w:hyperlink r:id="rId13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13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w:bookmarkStart w:id="167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6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2.2.2]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168"/>
    <w:bookmarkStart w:id="169" w:name="rem-overfitting-tradeoff"/>
    <w:p>
      <w:pPr>
        <w:pStyle w:val="BodyText"/>
      </w:pPr>
      <w:r>
        <w:rPr>
          <w:i/>
          <w:iCs/>
        </w:rPr>
        <w:t xml:space="preserve">Remark 15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69"/>
    <w:bookmarkStart w:id="170" w:name="rem-overfitting-causes"/>
    <w:p>
      <w:pPr>
        <w:pStyle w:val="BodyText"/>
      </w:pPr>
      <w:r>
        <w:rPr>
          <w:i/>
          <w:iCs/>
        </w:rPr>
        <w:t xml:space="preserve">Remark 16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15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70"/>
    <w:bookmarkStart w:id="171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71"/>
    <w:bookmarkStart w:id="172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72"/>
    <w:bookmarkStart w:id="173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74" w:name="rem-training-mse-optimistic"/>
    <w:p>
      <w:pPr>
        <w:pStyle w:val="BodyText"/>
      </w:pPr>
      <w:r>
        <w:rPr>
          <w:i/>
          <w:iCs/>
        </w:rPr>
        <w:t xml:space="preserve">Remark 17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74"/>
    <w:bookmarkStart w:id="179" w:name="exm-train-test-error-simulated"/>
    <w:p>
      <w:pPr>
        <w:pStyle w:val="BodyText"/>
      </w:pPr>
      <w:r>
        <w:rPr>
          <w:b/>
          <w:bCs/>
        </w:rPr>
        <w:t xml:space="preserve">Example 25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7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pRMSE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79"/>
    <w:bookmarkEnd w:id="180"/>
    <w:bookmarkStart w:id="229" w:name="sec-data-splits"/>
    <w:p>
      <w:pPr>
        <w:pStyle w:val="Heading2"/>
      </w:pPr>
      <w:r>
        <w:t xml:space="preserve">5 Training, validation, and test sets</w:t>
      </w:r>
    </w:p>
    <w:bookmarkStart w:id="181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81"/>
    <w:bookmarkStart w:id="182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82"/>
    <w:bookmarkStart w:id="184" w:name="def-data-splits"/>
    <w:p>
      <w:pPr>
        <w:pStyle w:val="BodyText"/>
      </w:pPr>
      <w:r>
        <w:rPr>
          <w:b/>
          <w:bCs/>
        </w:rPr>
        <w:t xml:space="preserve">Definition 38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bookmarkStart w:id="18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4"/>
    <w:bookmarkStart w:id="185" w:name="exm-data-splits-sizes"/>
    <w:p>
      <w:pPr>
        <w:pStyle w:val="BodyText"/>
      </w:pPr>
      <w:r>
        <w:rPr>
          <w:b/>
          <w:bCs/>
        </w:rPr>
        <w:t xml:space="preserve">Example 26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85"/>
    <w:bookmarkStart w:id="187" w:name="def-tuning-parameter"/>
    <w:p>
      <w:pPr>
        <w:pStyle w:val="BodyText"/>
      </w:pPr>
      <w:r>
        <w:rPr>
          <w:b/>
          <w:bCs/>
        </w:rPr>
        <w:t xml:space="preserve">Definition 39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w:bookmarkStart w:id="186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187"/>
    <w:bookmarkStart w:id="188" w:name="exm-tuning-parameter"/>
    <w:p>
      <w:pPr>
        <w:pStyle w:val="BodyText"/>
      </w:pPr>
      <w:r>
        <w:rPr>
          <w:b/>
          <w:bCs/>
        </w:rPr>
        <w:t xml:space="preserve">Example 27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88"/>
    <w:bookmarkStart w:id="189" w:name="def-model-selection"/>
    <w:p>
      <w:pPr>
        <w:pStyle w:val="BodyText"/>
      </w:pPr>
      <w:r>
        <w:rPr>
          <w:b/>
          <w:bCs/>
        </w:rPr>
        <w:t xml:space="preserve">Definition 40 (Model selection)</w:t>
      </w:r>
      <w:r>
        <w:t xml:space="preserve"> </w:t>
      </w:r>
      <w:r>
        <w:rPr>
          <w:b/>
          <w:bCs/>
        </w:rPr>
        <w:t xml:space="preserve">Model selection</w:t>
      </w:r>
      <w:r>
        <w:t xml:space="preserve"> </w:t>
      </w:r>
      <w:r>
        <w:t xml:space="preserve">is choosing one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from a set of candidate fitted models from different</w:t>
      </w:r>
      <w:r>
        <w:t xml:space="preserve"> </w:t>
      </w:r>
      <w:hyperlink w:anchor="def-model-family">
        <w:r>
          <w:rPr>
            <w:rStyle w:val="Hyperlink"/>
          </w:rPr>
          <w:t xml:space="preserve">model families</w:t>
        </w:r>
      </w:hyperlink>
      <w:r>
        <w:t xml:space="preserve">,</w:t>
      </w:r>
      <w:r>
        <w:t xml:space="preserve"> </w:t>
      </w:r>
      <w:r>
        <w:t xml:space="preserve">using observations that were</w:t>
      </w:r>
      <w:r>
        <w:t xml:space="preserve"> </w:t>
      </w:r>
      <w:hyperlink w:anchor="def-held-out-set">
        <w:r>
          <w:rPr>
            <w:rStyle w:val="Hyperlink"/>
          </w:rPr>
          <w:t xml:space="preserve">held out</w:t>
        </w:r>
      </w:hyperlink>
      <w:r>
        <w:t xml:space="preserve"> </w:t>
      </w:r>
      <w:r>
        <w:t xml:space="preserve">from fitting</w:t>
      </w:r>
      <w:r>
        <w:t xml:space="preserve"> </w:t>
      </w:r>
      <w:r>
        <w:t xml:space="preserve">[9]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89"/>
    <w:bookmarkStart w:id="190" w:name="exm-model-selection"/>
    <w:p>
      <w:pPr>
        <w:pStyle w:val="BodyText"/>
      </w:pPr>
      <w:r>
        <w:rPr>
          <w:b/>
          <w:bCs/>
        </w:rPr>
        <w:t xml:space="preserve">Example 28 (Choosing a polynomial degree)</w:t>
      </w:r>
      <w:r>
        <w:t xml:space="preserve"> </w:t>
      </w:r>
      <w:r>
        <w:t xml:space="preserve">In</w:t>
      </w:r>
      <w:r>
        <w:t xml:space="preserve"> </w:t>
      </w:r>
      <w:hyperlink w:anchor="exm-tuning-parameter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the candidates are the least-squares fitted models from four polynomial model families,</w:t>
      </w:r>
      <w:r>
        <w:t xml:space="preserve"> </w:t>
      </w:r>
      <w:r>
        <w:t xml:space="preserve">the families of degree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r>
        <w:t xml:space="preserve">“linear”</w:t>
      </w:r>
      <w:r>
        <w:t xml:space="preserve">),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r>
        <w:t xml:space="preserve">“quadratic”</w:t>
      </w:r>
      <w:r>
        <w:t xml:space="preserve">),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r>
        <w:t xml:space="preserve">“cubic”</w:t>
      </w:r>
      <w:r>
        <w:t xml:space="preserve">)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(</w:t>
      </w:r>
      <w:r>
        <w:t xml:space="preserve">“quartic”</w:t>
      </w:r>
      <w:r>
        <w:t xml:space="preserve">).</w:t>
      </w:r>
      <w:r>
        <w:t xml:space="preserve"> </w:t>
      </w:r>
      <w:r>
        <w:t xml:space="preserve">Choosing among these four fitted models is model selection,</w:t>
      </w:r>
      <w:r>
        <w:t xml:space="preserve"> </w:t>
      </w:r>
      <w:r>
        <w:t xml:space="preserve">and the observations it uses are cars held out from fitting.</w:t>
      </w:r>
    </w:p>
    <w:bookmarkEnd w:id="190"/>
    <w:bookmarkStart w:id="192" w:name="def-validation-set"/>
    <w:p>
      <w:pPr>
        <w:pStyle w:val="BodyText"/>
      </w:pPr>
      <w:r>
        <w:rPr>
          <w:b/>
          <w:bCs/>
        </w:rPr>
        <w:t xml:space="preserve">Definition 41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for</w:t>
      </w:r>
      <w:r>
        <w:t xml:space="preserve"> </w:t>
      </w:r>
      <w:hyperlink w:anchor="def-model-selection">
        <w:r>
          <w:rPr>
            <w:rStyle w:val="Hyperlink"/>
          </w:rPr>
          <w:t xml:space="preserve">model selection</w:t>
        </w:r>
      </w:hyperlink>
      <w:r>
        <w:t xml:space="preserve"> </w:t>
      </w:r>
      <w:r>
        <w:t xml:space="preserve">among candidate</w:t>
      </w:r>
      <w:r>
        <w:t xml:space="preserve"> </w:t>
      </w:r>
      <w:hyperlink w:anchor="def-fitted-model">
        <w:r>
          <w:rPr>
            <w:rStyle w:val="Hyperlink"/>
          </w:rPr>
          <w:t xml:space="preserve">fitted models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9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2"/>
    <w:bookmarkStart w:id="194" w:name="def-validation-error"/>
    <w:p>
      <w:pPr>
        <w:pStyle w:val="BodyText"/>
      </w:pPr>
      <w:r>
        <w:rPr>
          <w:b/>
          <w:bCs/>
        </w:rPr>
        <w:t xml:space="preserve">Definition 42 (Validation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:</w:t>
      </w:r>
    </w:p>
    <w:p>
      <w:pPr>
        <w:pStyle w:val="BodyText"/>
      </w:pPr>
      <w:bookmarkStart w:id="193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3"/>
    </w:p>
    <w:bookmarkEnd w:id="194"/>
    <w:bookmarkStart w:id="196" w:name="def-validation-choice"/>
    <w:p>
      <w:pPr>
        <w:pStyle w:val="FirstParagraph"/>
      </w:pPr>
      <w:r>
        <w:rPr>
          <w:b/>
          <w:bCs/>
        </w:rPr>
        <w:t xml:space="preserve">Definition 43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:</w:t>
      </w:r>
    </w:p>
    <w:p>
      <w:pPr>
        <w:pStyle w:val="BodyText"/>
      </w:pPr>
      <w:bookmarkStart w:id="195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95"/>
    </w:p>
    <w:bookmarkEnd w:id="196"/>
    <w:bookmarkStart w:id="198" w:name="def-test-set"/>
    <w:p>
      <w:pPr>
        <w:pStyle w:val="FirstParagraph"/>
      </w:pPr>
      <w:r>
        <w:rPr>
          <w:b/>
          <w:bCs/>
        </w:rPr>
        <w:t xml:space="preserve">Definition 44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that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picks is scored:</w:t>
      </w:r>
    </w:p>
    <w:p>
      <w:pPr>
        <w:pStyle w:val="BodyText"/>
      </w:pPr>
      <w:bookmarkStart w:id="197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97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8"/>
    <w:bookmarkStart w:id="200" w:name="def-test-error"/>
    <w:p>
      <w:pPr>
        <w:pStyle w:val="BodyText"/>
      </w:pPr>
      <w:r>
        <w:rPr>
          <w:b/>
          <w:bCs/>
        </w:rPr>
        <w:t xml:space="preserve">Definition 45 (Test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sample mean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:</w:t>
      </w:r>
    </w:p>
    <w:p>
      <w:pPr>
        <w:pStyle w:val="BodyText"/>
      </w:pPr>
      <w:bookmarkStart w:id="199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rem-data-splits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0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0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0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0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0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04"/>
    <w:bookmarkStart w:id="205" w:name="rem-validation-test-error"/>
    <w:p>
      <w:pPr>
        <w:pStyle w:val="BodyText"/>
      </w:pPr>
      <w:r>
        <w:rPr>
          <w:i/>
          <w:iCs/>
        </w:rPr>
        <w:t xml:space="preserve">Remark 19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05"/>
    <w:bookmarkStart w:id="228" w:name="exm-train-validation-test-split"/>
    <w:p>
      <w:pPr>
        <w:pStyle w:val="BodyText"/>
      </w:pPr>
      <w:r>
        <w:rPr>
          <w:b/>
          <w:bCs/>
        </w:rPr>
        <w:t xml:space="preserve">Example 29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29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sRMSE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[5, p. 213]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6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06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0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4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1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3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23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4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2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28"/>
    <w:bookmarkEnd w:id="229"/>
    <w:bookmarkStart w:id="265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30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1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1"/>
        </w:numPr>
      </w:pPr>
      <w:r>
        <w:t xml:space="preserve">How many times is a given car used for fitting, and how many times for prediction?</w:t>
      </w:r>
    </w:p>
    <w:bookmarkEnd w:id="230"/>
    <w:bookmarkStart w:id="231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2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2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31"/>
    <w:bookmarkStart w:id="233" w:name="def-folds"/>
    <w:p>
      <w:pPr>
        <w:pStyle w:val="FirstParagraph"/>
      </w:pPr>
      <w:r>
        <w:rPr>
          <w:b/>
          <w:bCs/>
        </w:rPr>
        <w:t xml:space="preserve">Definition 46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232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4" w:name="rem-source-folds"/>
    <w:p>
      <w:pPr>
        <w:pStyle w:val="FirstParagraph"/>
      </w:pPr>
      <w:r>
        <w:rPr>
          <w:i/>
          <w:iCs/>
        </w:rPr>
        <w:t xml:space="preserve">Remark 20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34"/>
    <w:bookmarkStart w:id="236" w:name="def-fold-size"/>
    <w:p>
      <w:pPr>
        <w:pStyle w:val="BodyText"/>
      </w:pPr>
      <w:r>
        <w:rPr>
          <w:b/>
          <w:bCs/>
        </w:rPr>
        <w:t xml:space="preserve">Definition 47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235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35"/>
    </w:p>
    <w:bookmarkEnd w:id="236"/>
    <w:bookmarkStart w:id="238" w:name="def-fold-assignment"/>
    <w:p>
      <w:pPr>
        <w:pStyle w:val="FirstParagraph"/>
      </w:pPr>
      <w:r>
        <w:rPr>
          <w:b/>
          <w:bCs/>
        </w:rPr>
        <w:t xml:space="preserve">Definition 48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237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37"/>
    </w:p>
    <w:bookmarkEnd w:id="238"/>
    <w:bookmarkStart w:id="239" w:name="rem-source-fold-assignment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39"/>
    <w:bookmarkStart w:id="241" w:name="def-fold-out-rule"/>
    <w:p>
      <w:pPr>
        <w:pStyle w:val="BodyText"/>
      </w:pPr>
      <w:r>
        <w:rPr>
          <w:b/>
          <w:bCs/>
        </w:rPr>
        <w:t xml:space="preserve">Definition 49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24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0"/>
    </w:p>
    <w:bookmarkEnd w:id="241"/>
    <w:bookmarkStart w:id="242" w:name="rem-source-fold-out-rule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42"/>
    <w:bookmarkStart w:id="243" w:name="def-kfold"/>
    <w:p>
      <w:pPr>
        <w:pStyle w:val="BodyText"/>
      </w:pPr>
      <w:r>
        <w:rPr>
          <w:b/>
          <w:bCs/>
        </w:rPr>
        <w:t xml:space="preserve">Definition 50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3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4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a summary prediction-error measure across all folds.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43"/>
    <w:bookmarkStart w:id="244" w:name="rem-kfold-vs-validation-set"/>
    <w:p>
      <w:pPr>
        <w:pStyle w:val="BodyText"/>
      </w:pPr>
      <w:r>
        <w:rPr>
          <w:i/>
          <w:iCs/>
        </w:rPr>
        <w:t xml:space="preserve">Remark 23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244"/>
    <w:bookmarkStart w:id="246" w:name="def-cv-estimate"/>
    <w:p>
      <w:pPr>
        <w:pStyle w:val="BodyText"/>
      </w:pPr>
      <w:r>
        <w:rPr>
          <w:b/>
          <w:bCs/>
        </w:rPr>
        <w:t xml:space="preserve">Definition 51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245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45"/>
    </w:p>
    <w:bookmarkEnd w:id="246"/>
    <w:bookmarkStart w:id="247" w:name="rem-source-cv-estimate"/>
    <w:p>
      <w:pPr>
        <w:pStyle w:val="FirstParagraph"/>
      </w:pPr>
      <w:r>
        <w:rPr>
          <w:i/>
          <w:iCs/>
        </w:rPr>
        <w:t xml:space="preserve">Remark 24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7"/>
    <w:bookmarkStart w:id="248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48"/>
    <w:bookmarkStart w:id="249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49"/>
    <w:bookmarkStart w:id="251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50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253" w:name="def-fold-mse"/>
    <w:p>
      <w:pPr>
        <w:pStyle w:val="BodyText"/>
      </w:pPr>
      <w:r>
        <w:rPr>
          <w:b/>
          <w:bCs/>
        </w:rPr>
        <w:t xml:space="preserve">Definition 52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77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252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ms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54"/>
    <w:bookmarkStart w:id="255" w:name="rem-cv-estimate"/>
    <w:p>
      <w:pPr>
        <w:pStyle w:val="BodyText"/>
      </w:pPr>
      <w:r>
        <w:rPr>
          <w:i/>
          <w:iCs/>
        </w:rPr>
        <w:t xml:space="preserve">Remark 26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[3, Sec. 7.12]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55"/>
    <w:bookmarkStart w:id="256" w:name="rem-choosing-k"/>
    <w:p>
      <w:pPr>
        <w:pStyle w:val="BodyText"/>
      </w:pPr>
      <w:r>
        <w:rPr>
          <w:i/>
          <w:iCs/>
        </w:rPr>
        <w:t xml:space="preserve">Remark 27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expected generalization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56"/>
    <w:bookmarkStart w:id="261" w:name="exm-kfold-simulated"/>
    <w:p>
      <w:pPr>
        <w:pStyle w:val="BodyText"/>
      </w:pPr>
      <w:r>
        <w:rPr>
          <w:b/>
          <w:bCs/>
        </w:rPr>
        <w:t xml:space="preserve">Example 30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sRMSE and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60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61"/>
    <w:bookmarkStart w:id="264" w:name="exm-kfold-mtcars"/>
    <w:p>
      <w:pPr>
        <w:pStyle w:val="BodyText"/>
      </w:pPr>
      <w:r>
        <w:rPr>
          <w:b/>
          <w:bCs/>
        </w:rPr>
        <w:t xml:space="preserve">Example 31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30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63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264"/>
    <w:bookmarkEnd w:id="265"/>
    <w:bookmarkStart w:id="293" w:name="sec-loocv"/>
    <w:p>
      <w:pPr>
        <w:pStyle w:val="Heading2"/>
      </w:pPr>
      <w:r>
        <w:t xml:space="preserve">7 Leave-one-out cross-validation</w:t>
      </w:r>
    </w:p>
    <w:bookmarkStart w:id="266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6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) differ?</w:t>
      </w:r>
    </w:p>
    <w:bookmarkEnd w:id="266"/>
    <w:bookmarkStart w:id="267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7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67"/>
    <w:bookmarkStart w:id="269" w:name="def-loocv"/>
    <w:p>
      <w:pPr>
        <w:pStyle w:val="FirstParagraph"/>
      </w:pPr>
      <w:r>
        <w:rPr>
          <w:b/>
          <w:bCs/>
        </w:rPr>
        <w:t xml:space="preserve">Definition 53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68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Sec. 5.1.2]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269"/>
    <w:bookmarkStart w:id="270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8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45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8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47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48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8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8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49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72" w:name="def-term-vector"/>
    <w:p>
      <w:pPr>
        <w:pStyle w:val="FirstParagraph"/>
      </w:pPr>
      <w:r>
        <w:rPr>
          <w:b/>
          <w:bCs/>
        </w:rPr>
        <w:t xml:space="preserve">Definition 54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71" w:name="eq-term-vector"/>
      <w:r>
        <w:t xml:space="preserve">$$
    \mathord{\smash[b]{\underset{\raise.3ex\hbox{$\scriptstyle\sim$}}{t}}\vphantom{t}}_{i} \stackrel{\text{def}}{=}{\mathopen{}\left(t_{1}(x_{i}), \ldots, t_{p^{*}}(x_{i})\right)\mathclose{}}^{\top}.
     \qquad(53)$$</w:t>
      </w:r>
      <w:bookmarkEnd w:id="271"/>
    </w:p>
    <w:bookmarkEnd w:id="272"/>
    <w:bookmarkStart w:id="274" w:name="rem-term-vector"/>
    <w:p>
      <w:pPr>
        <w:pStyle w:val="FirstParagraph"/>
      </w:pPr>
      <w:r>
        <w:rPr>
          <w:i/>
          <w:iCs/>
        </w:rPr>
        <w:t xml:space="preserve">Remark 28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73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74"/>
    <w:bookmarkStart w:id="276" w:name="def-cross-product-matrix"/>
    <w:p>
      <w:pPr>
        <w:pStyle w:val="BodyText"/>
      </w:pPr>
      <w:r>
        <w:rPr>
          <w:b/>
          <w:bCs/>
        </w:rPr>
        <w:t xml:space="preserve">Definition 55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75" w:name="eq-cross-product-matrix"/>
      <w:r>
        <w:t xml:space="preserve">$$
    A\stackrel{\text{def}}{=}\sum_{i\in I} \mathord{\smash[b]{\underset{\raise.3ex\hbox{$\scriptstyle\sim$}}{t}}\vphantom{t}}_{i} {\mathord{\smash[b]{\underset{\raise.3ex\hbox{$\scriptstyle\sim$}}{t}}\vphantom{t}}_{i}}^{\top}.
     \qquad(54)$$</w:t>
      </w:r>
      <w:bookmarkEnd w:id="275"/>
    </w:p>
    <w:bookmarkEnd w:id="276"/>
    <w:bookmarkStart w:id="278" w:name="rem-source-cross-product-matrix"/>
    <w:p>
      <w:pPr>
        <w:pStyle w:val="FirstParagraph"/>
      </w:pPr>
      <w:r>
        <w:rPr>
          <w:i/>
          <w:iCs/>
        </w:rPr>
        <w:t xml:space="preserve">Remark 29</w:t>
      </w:r>
      <w:r>
        <w:t xml:space="preserve"> (Source: Cross-product matrix (sum-of-squares and cross-products matrix)).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sum-of-squares and cross-products matrix</w:t>
      </w:r>
      <w:r>
        <w:t xml:space="preserve"> </w:t>
      </w:r>
      <w:r>
        <w:t xml:space="preserve">[11], chap. </w:t>
      </w:r>
      <w:r>
        <w:t xml:space="preserve">“Matrix Cross-Products”</w:t>
      </w:r>
      <w:r>
        <w:t xml:space="preserve"> </w:t>
      </w:r>
      <w:r>
        <w:t xml:space="preserve">(see</w:t>
      </w:r>
      <w:r>
        <w:t xml:space="preserve"> </w:t>
      </w:r>
      <w:hyperlink r:id="rId277">
        <w:r>
          <w:rPr>
            <w:rStyle w:val="Hyperlink"/>
          </w:rPr>
          <w:t xml:space="preserve">the chapter online</w:t>
        </w:r>
      </w:hyperlink>
      <w:r>
        <w:t xml:space="preserve">).</w:t>
      </w:r>
    </w:p>
    <w:bookmarkEnd w:id="278"/>
    <w:bookmarkStart w:id="281" w:name="rem-cross-product-matrix"/>
    <w:p>
      <w:pPr>
        <w:pStyle w:val="BodyText"/>
      </w:pPr>
      <w:r>
        <w:rPr>
          <w:i/>
          <w:iCs/>
        </w:rPr>
        <w:t xml:space="preserve">Remark 30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[11],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77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81"/>
    <w:bookmarkStart w:id="284" w:name="def-leverage"/>
    <w:p>
      <w:pPr>
        <w:pStyle w:val="BodyText"/>
      </w:pPr>
      <w:r>
        <w:rPr>
          <w:b/>
          <w:bCs/>
        </w:rPr>
        <w:t xml:space="preserve">Definition 56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82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[12]</w:t>
      </w:r>
    </w:p>
    <w:p>
      <w:pPr>
        <w:pStyle w:val="BodyText"/>
      </w:pPr>
      <w:bookmarkStart w:id="283" w:name="eq-leverage"/>
      <w:r>
        <w:t xml:space="preserve">$$
    h_{i} \stackrel{\text{def}}{=}{\mathord{\smash[b]{\underset{\raise.3ex\hbox{$\scriptstyle\sim$}}{t}}\vphantom{t}}_{i}}^{\top} A^{-1} \mathord{\smash[b]{\underset{\raise.3ex\hbox{$\scriptstyle\sim$}}{t}}\vphantom{t}}_{i}.
     \qquad(55)$$</w:t>
      </w:r>
      <w:bookmarkEnd w:id="28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284"/>
    <w:bookmarkStart w:id="286" w:name="rem-source-leverage"/>
    <w:p>
      <w:pPr>
        <w:pStyle w:val="BodyText"/>
      </w:pPr>
      <w:r>
        <w:rPr>
          <w:i/>
          <w:iCs/>
        </w:rPr>
        <w:t xml:space="preserve">Remark 31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85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86"/>
    <w:bookmarkStart w:id="289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82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7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6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88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288"/>
    </w:p>
    <w:bookmarkEnd w:id="2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90" w:name="rem-source-loocv-shortcut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290"/>
    <w:bookmarkStart w:id="291" w:name="exm-loocv-shortcut"/>
    <w:p>
      <w:pPr>
        <w:pStyle w:val="BodyText"/>
      </w:pPr>
      <w:r>
        <w:rPr>
          <w:b/>
          <w:bCs/>
        </w:rPr>
        <w:t xml:space="preserve">Example 32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52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91"/>
    <w:bookmarkStart w:id="292" w:name="rem-loocv"/>
    <w:p>
      <w:pPr>
        <w:pStyle w:val="BodyText"/>
      </w:pPr>
      <w:r>
        <w:rPr>
          <w:i/>
          <w:iCs/>
        </w:rPr>
        <w:t xml:space="preserve">Remark 33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27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92"/>
    <w:bookmarkEnd w:id="293"/>
    <w:bookmarkStart w:id="323" w:name="sec-cv-model-choice"/>
    <w:p>
      <w:pPr>
        <w:pStyle w:val="Heading2"/>
      </w:pPr>
      <w:r>
        <w:t xml:space="preserve">8 Choosing a model by cross-validation</w:t>
      </w:r>
    </w:p>
    <w:bookmarkStart w:id="295" w:name="def-cv-estimate-indexed"/>
    <w:p>
      <w:pPr>
        <w:pStyle w:val="FirstParagraph"/>
      </w:pPr>
      <w:r>
        <w:rPr>
          <w:b/>
          <w:bCs/>
        </w:rPr>
        <w:t xml:space="preserve">Definition 57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94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294"/>
    </w:p>
    <w:bookmarkEnd w:id="295"/>
    <w:bookmarkStart w:id="297" w:name="def-cv-choice"/>
    <w:p>
      <w:pPr>
        <w:pStyle w:val="FirstParagraph"/>
      </w:pPr>
      <w:r>
        <w:rPr>
          <w:b/>
          <w:bCs/>
        </w:rPr>
        <w:t xml:space="preserve">Definition 58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96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296"/>
    </w:p>
    <w:bookmarkEnd w:id="297"/>
    <w:bookmarkStart w:id="298" w:name="exm-cv-choice-inputs"/>
    <w:p>
      <w:pPr>
        <w:pStyle w:val="FirstParagraph"/>
      </w:pPr>
      <w:r>
        <w:rPr>
          <w:b/>
          <w:bCs/>
        </w:rPr>
        <w:t xml:space="preserve">Example 33 (Inputs of the cross-validation choice procedure)</w:t>
      </w:r>
      <w:r>
        <w:t xml:space="preserve"> </w:t>
      </w:r>
      <w:r>
        <w:t xml:space="preserve">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over polynomials of several degrees is specified by these inputs:</w:t>
      </w:r>
    </w:p>
    <w:p>
      <w:pPr>
        <w:pStyle w:val="Compact"/>
        <w:numPr>
          <w:ilvl w:val="0"/>
          <w:numId w:val="1019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19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19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19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298"/>
    <w:bookmarkStart w:id="300" w:name="def-nested-cv"/>
    <w:p>
      <w:pPr>
        <w:pStyle w:val="FirstParagraph"/>
      </w:pPr>
      <w:r>
        <w:rPr>
          <w:b/>
          <w:bCs/>
        </w:rPr>
        <w:t xml:space="preserve">Definition 59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99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299"/>
    </w:p>
    <w:bookmarkEnd w:id="300"/>
    <w:bookmarkStart w:id="301" w:name="rem-source-nested-cv"/>
    <w:p>
      <w:pPr>
        <w:pStyle w:val="FirstParagraph"/>
      </w:pPr>
      <w:r>
        <w:rPr>
          <w:i/>
          <w:iCs/>
        </w:rPr>
        <w:t xml:space="preserve">Remark 34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01"/>
    <w:bookmarkStart w:id="302" w:name="rem-nested-cv"/>
    <w:p>
      <w:pPr>
        <w:pStyle w:val="BodyText"/>
      </w:pPr>
      <w:r>
        <w:rPr>
          <w:i/>
          <w:iCs/>
        </w:rPr>
        <w:t xml:space="preserve">Remark 35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02"/>
    <w:bookmarkStart w:id="305" w:name="rem-cv-winner-optimistic"/>
    <w:p>
      <w:pPr>
        <w:pStyle w:val="BodyText"/>
      </w:pPr>
      <w:r>
        <w:rPr>
          <w:i/>
          <w:iCs/>
        </w:rPr>
        <w:t xml:space="preserve">Remark 36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[3, Sec. 7.2]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05"/>
    <w:bookmarkStart w:id="308" w:name="def-cv-se"/>
    <w:p>
      <w:pPr>
        <w:pStyle w:val="BodyText"/>
      </w:pPr>
      <w:r>
        <w:rPr>
          <w:b/>
          <w:bCs/>
        </w:rPr>
        <w:t xml:space="preserve">Definition 60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306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307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07"/>
    </w:p>
    <w:bookmarkEnd w:id="308"/>
    <w:bookmarkStart w:id="309" w:name="rem-source-cv-se"/>
    <w:p>
      <w:pPr>
        <w:pStyle w:val="FirstParagraph"/>
      </w:pPr>
      <w:r>
        <w:rPr>
          <w:i/>
          <w:iCs/>
        </w:rPr>
        <w:t xml:space="preserve">Remark 37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09"/>
    <w:bookmarkStart w:id="311" w:name="rem-cv-se"/>
    <w:p>
      <w:pPr>
        <w:pStyle w:val="BodyText"/>
      </w:pPr>
      <w:r>
        <w:rPr>
          <w:i/>
          <w:iCs/>
        </w:rPr>
        <w:t xml:space="preserve">Remark 38</w:t>
      </w:r>
      <w:r>
        <w:t xml:space="preserve"> (The fold-based standard error is only a rough guide). </w:t>
      </w:r>
      <w:r>
        <w:t xml:space="preserve">Hastie et al. [3, Sec. 7.10.1]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60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310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311"/>
    <w:bookmarkStart w:id="313" w:name="def-fold-mse-indexed"/>
    <w:p>
      <w:pPr>
        <w:pStyle w:val="BodyText"/>
      </w:pPr>
      <w:r>
        <w:rPr>
          <w:b/>
          <w:bCs/>
        </w:rPr>
        <w:t xml:space="preserve">Definition 61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312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2"/>
    </w:p>
    <w:bookmarkEnd w:id="313"/>
    <w:bookmarkStart w:id="315" w:name="def-cv-se-indexed"/>
    <w:p>
      <w:pPr>
        <w:pStyle w:val="FirstParagraph"/>
      </w:pPr>
      <w:r>
        <w:rPr>
          <w:b/>
          <w:bCs/>
        </w:rPr>
        <w:t xml:space="preserve">Definition 62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sMSEs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314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14"/>
    </w:p>
    <w:bookmarkEnd w:id="315"/>
    <w:bookmarkStart w:id="317" w:name="def-one-se-rule"/>
    <w:p>
      <w:pPr>
        <w:pStyle w:val="FirstParagraph"/>
      </w:pPr>
      <w:r>
        <w:rPr>
          <w:b/>
          <w:bCs/>
        </w:rPr>
        <w:t xml:space="preserve">Definition 63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316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1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17"/>
    <w:bookmarkStart w:id="322" w:name="exm-one-se-rule"/>
    <w:p>
      <w:pPr>
        <w:pStyle w:val="BodyText"/>
      </w:pPr>
      <w:r>
        <w:rPr>
          <w:b/>
          <w:bCs/>
        </w:rPr>
        <w:t xml:space="preserve">Example 34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records the sMSE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63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2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pRMSE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322"/>
    <w:bookmarkEnd w:id="323"/>
    <w:bookmarkStart w:id="329" w:name="sec-cv-whole-procedure"/>
    <w:p>
      <w:pPr>
        <w:pStyle w:val="Heading2"/>
      </w:pPr>
      <w:r>
        <w:t xml:space="preserve">9 Cross-validating the whole procedure</w:t>
      </w:r>
    </w:p>
    <w:bookmarkStart w:id="32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0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0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1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1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1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26"/>
    <w:bookmarkStart w:id="32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22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2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3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27"/>
    <w:bookmarkStart w:id="328" w:name="rem-cv-every-step"/>
    <w:p>
      <w:pPr>
        <w:pStyle w:val="BodyText"/>
      </w:pPr>
      <w:r>
        <w:rPr>
          <w:i/>
          <w:iCs/>
        </w:rPr>
        <w:t xml:space="preserve">Remark 39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4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4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28"/>
    <w:bookmarkEnd w:id="329"/>
    <w:bookmarkStart w:id="33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[11]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330"/>
    <w:bookmarkStart w:id="356" w:name="references"/>
    <w:p>
      <w:pPr>
        <w:pStyle w:val="Heading2"/>
      </w:pPr>
      <w:r>
        <w:t xml:space="preserve">References</w:t>
      </w:r>
    </w:p>
    <w:bookmarkStart w:id="355" w:name="refs"/>
    <w:bookmarkStart w:id="332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https://en.wikipedia.org/wiki/Random_seed</w:t>
        </w:r>
      </w:hyperlink>
    </w:p>
    <w:bookmarkEnd w:id="332"/>
    <w:bookmarkStart w:id="334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34"/>
    <w:bookmarkStart w:id="336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3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36"/>
    <w:bookmarkStart w:id="338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https://en.wikipedia.org/wiki/Generalization_error</w:t>
        </w:r>
      </w:hyperlink>
    </w:p>
    <w:bookmarkEnd w:id="338"/>
    <w:bookmarkStart w:id="340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3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40"/>
    <w:bookmarkStart w:id="342" w:name="ref-wikipedia_overfitting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“Overfitting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https://en.wikipedia.org/wiki/Overfitting</w:t>
        </w:r>
      </w:hyperlink>
    </w:p>
    <w:bookmarkEnd w:id="342"/>
    <w:bookmarkStart w:id="344" w:name="ref-wikipedia_bias_variance_tradeoff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“Bias–variance tradeoff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https://en.wikipedia.org/wiki/Bias%E2%80%93variance_tradeoff</w:t>
        </w:r>
      </w:hyperlink>
    </w:p>
    <w:bookmarkEnd w:id="344"/>
    <w:bookmarkStart w:id="346" w:name="Xf37f146c051effb839e1c8a6474af7649839077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(machine learning)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https://en.wikipedia.org/wiki/Hyperparameter_%28machine_learning%29</w:t>
        </w:r>
      </w:hyperlink>
    </w:p>
    <w:bookmarkEnd w:id="346"/>
    <w:bookmarkStart w:id="348" w:name="ref-wikipedia_model_sele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“Model selection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https://en.wikipedia.org/wiki/Model_selection</w:t>
        </w:r>
      </w:hyperlink>
    </w:p>
    <w:bookmarkEnd w:id="348"/>
    <w:bookmarkStart w:id="350" w:name="X69e5f5a2cf8346a34db43eb05bbd9ce9d7949e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“Cross-validation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https://en.wikipedia.org/wiki/Cross-validation_%28statistics%29</w:t>
        </w:r>
      </w:hyperlink>
    </w:p>
    <w:bookmarkEnd w:id="350"/>
    <w:bookmarkStart w:id="352" w:name="ref-sanchez2020matrix4s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Sanchez,</w:t>
      </w:r>
      <w:r>
        <w:t xml:space="preserve"> </w:t>
      </w:r>
      <w:r>
        <w:t xml:space="preserve">“A matrix algebra companion for statistical learning (</w:t>
      </w:r>
      <w:r>
        <w:t xml:space="preserve">matrix4sl</w:t>
      </w:r>
      <w:r>
        <w:t xml:space="preserve">).”</w:t>
      </w:r>
      <w:r>
        <w:t xml:space="preserve"> </w:t>
      </w:r>
      <w:r>
        <w:t xml:space="preserve">Online book, work in progress. Licensed CC BY-NC-SA 4.0, 2020. Available:</w:t>
      </w:r>
      <w:r>
        <w:t xml:space="preserve"> </w:t>
      </w:r>
      <w:hyperlink r:id="rId351">
        <w:r>
          <w:rPr>
            <w:rStyle w:val="Hyperlink"/>
          </w:rPr>
          <w:t xml:space="preserve">https://www.gastonsanchez.com/matrix4sl/</w:t>
        </w:r>
      </w:hyperlink>
    </w:p>
    <w:bookmarkEnd w:id="352"/>
    <w:bookmarkStart w:id="354" w:name="ref-wikipedia_leverage_statistic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“Leverage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https://en.wikipedia.org/wiki/Leverage_%28statistics%29</w:t>
        </w:r>
      </w:hyperlink>
    </w:p>
    <w:bookmarkEnd w:id="354"/>
    <w:bookmarkEnd w:id="355"/>
    <w:bookmarkEnd w:id="3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5" Target="media/rId225.png" /><Relationship Type="http://schemas.openxmlformats.org/officeDocument/2006/relationships/image" Id="rId257" Target="media/rId257.png" /><Relationship Type="http://schemas.openxmlformats.org/officeDocument/2006/relationships/image" Id="rId318" Target="media/rId318.png" /><Relationship Type="http://schemas.openxmlformats.org/officeDocument/2006/relationships/image" Id="rId175" Target="media/rId175.png" /><Relationship Type="http://schemas.openxmlformats.org/officeDocument/2006/relationships/image" Id="rId207" Target="media/rId207.png" /><Relationship Type="http://schemas.openxmlformats.org/officeDocument/2006/relationships/image" Id="rId211" Target="media/rId211.png" /><Relationship Type="http://schemas.openxmlformats.org/officeDocument/2006/relationships/image" Id="rId215" Target="media/rId215.png" /><Relationship Type="http://schemas.openxmlformats.org/officeDocument/2006/relationships/image" Id="rId219" Target="media/rId219.png" /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3" Target="correlation-regression.qmd#def-slr-covariate-vector" TargetMode="External" /><Relationship Type="http://schemas.openxmlformats.org/officeDocument/2006/relationships/hyperlink" Id="rId285" Target="correlation-regression.qmd#thm-ols-slr-vector" TargetMode="External" /><Relationship Type="http://schemas.openxmlformats.org/officeDocument/2006/relationships/hyperlink" Id="rId310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0" Target="exploratory-descriptive.qmd#def-population" TargetMode="External" /><Relationship Type="http://schemas.openxmlformats.org/officeDocument/2006/relationships/hyperlink" Id="rId149" Target="exploratory-descriptive.qmd#def-population-distribution" TargetMode="External" /><Relationship Type="http://schemas.openxmlformats.org/officeDocument/2006/relationships/hyperlink" Id="rId30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5" Target="https://doi.org/10.1007/978-0-387-84858-7" TargetMode="External" /><Relationship Type="http://schemas.openxmlformats.org/officeDocument/2006/relationships/hyperlink" Id="rId339" Target="https://doi.org/10.1007/978-1-0716-1418-1" TargetMode="External" /><Relationship Type="http://schemas.openxmlformats.org/officeDocument/2006/relationships/hyperlink" Id="rId343" Target="https://en.wikipedia.org/wiki/Bias%E2%80%93variance_tradeoff" TargetMode="External" /><Relationship Type="http://schemas.openxmlformats.org/officeDocument/2006/relationships/hyperlink" Id="rId349" Target="https://en.wikipedia.org/wiki/Cross-validation_%28statistics%29" TargetMode="External" /><Relationship Type="http://schemas.openxmlformats.org/officeDocument/2006/relationships/hyperlink" Id="rId337" Target="https://en.wikipedia.org/wiki/Generalization_error" TargetMode="External" /><Relationship Type="http://schemas.openxmlformats.org/officeDocument/2006/relationships/hyperlink" Id="rId345" Target="https://en.wikipedia.org/wiki/Hyperparameter_%28machine_learning%29" TargetMode="External" /><Relationship Type="http://schemas.openxmlformats.org/officeDocument/2006/relationships/hyperlink" Id="rId353" Target="https://en.wikipedia.org/wiki/Leverage_%28statistics%29" TargetMode="External" /><Relationship Type="http://schemas.openxmlformats.org/officeDocument/2006/relationships/hyperlink" Id="rId347" Target="https://en.wikipedia.org/wiki/Model_selection" TargetMode="External" /><Relationship Type="http://schemas.openxmlformats.org/officeDocument/2006/relationships/hyperlink" Id="rId341" Target="https://en.wikipedia.org/wiki/Overfitting" TargetMode="External" /><Relationship Type="http://schemas.openxmlformats.org/officeDocument/2006/relationships/hyperlink" Id="rId331" Target="https://en.wikipedia.org/wiki/Random_seed" TargetMode="External" /><Relationship Type="http://schemas.openxmlformats.org/officeDocument/2006/relationships/hyperlink" Id="rId333" Target="https://en.wikipedia.org/wiki/Training,_validation,_and_test_data_sets" TargetMode="External" /><Relationship Type="http://schemas.openxmlformats.org/officeDocument/2006/relationships/hyperlink" Id="rId203" Target="https://morrison-lab.github.io/lds/chapters/big-ideas.html#def-test-set" TargetMode="External" /><Relationship Type="http://schemas.openxmlformats.org/officeDocument/2006/relationships/hyperlink" Id="rId201" Target="https://morrison-lab.github.io/lds/chapters/big-ideas.html#def-training-set" TargetMode="External" /><Relationship Type="http://schemas.openxmlformats.org/officeDocument/2006/relationships/hyperlink" Id="rId20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1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6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7" Target="https://morrison-lab.github.io/pds/variance-covariance.html#thm-variance" TargetMode="External" /><Relationship Type="http://schemas.openxmlformats.org/officeDocument/2006/relationships/hyperlink" Id="rId351" Target="https://www.gastonsanchez.com/matrix4sl/" TargetMode="External" /><Relationship Type="http://schemas.openxmlformats.org/officeDocument/2006/relationships/hyperlink" Id="rId277" Target="https://www.gastonsanchez.com/matrix4sl/cross-products.html#cross-products" TargetMode="External" /><Relationship Type="http://schemas.openxmlformats.org/officeDocument/2006/relationships/hyperlink" Id="rId28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correlation-regression.qmd#def-normal-equations" TargetMode="External" /><Relationship Type="http://schemas.openxmlformats.org/officeDocument/2006/relationships/hyperlink" Id="rId282" Target="correlation-regression.qmd#def-ols" TargetMode="External" /><Relationship Type="http://schemas.openxmlformats.org/officeDocument/2006/relationships/hyperlink" Id="rId27" Target="correlation-regression.qmd#def-rss" TargetMode="External" /><Relationship Type="http://schemas.openxmlformats.org/officeDocument/2006/relationships/hyperlink" Id="rId273" Target="correlation-regression.qmd#def-slr-covariate-vector" TargetMode="External" /><Relationship Type="http://schemas.openxmlformats.org/officeDocument/2006/relationships/hyperlink" Id="rId285" Target="correlation-regression.qmd#thm-ols-slr-vector" TargetMode="External" /><Relationship Type="http://schemas.openxmlformats.org/officeDocument/2006/relationships/hyperlink" Id="rId310" Target="estimation.qmd#def-SE" TargetMode="External" /><Relationship Type="http://schemas.openxmlformats.org/officeDocument/2006/relationships/hyperlink" Id="rId150" Target="estimation.qmd#def-bias" TargetMode="External" /><Relationship Type="http://schemas.openxmlformats.org/officeDocument/2006/relationships/hyperlink" Id="rId151" Target="estimation.qmd#def-estimate" TargetMode="External" /><Relationship Type="http://schemas.openxmlformats.org/officeDocument/2006/relationships/hyperlink" Id="rId132" Target="estimation.qmd#def-estimation-error" TargetMode="External" /><Relationship Type="http://schemas.openxmlformats.org/officeDocument/2006/relationships/hyperlink" Id="rId133" Target="estimation.qmd#def-estimator" TargetMode="External" /><Relationship Type="http://schemas.openxmlformats.org/officeDocument/2006/relationships/hyperlink" Id="rId121" Target="estimation.qmd#def-mse" TargetMode="External" /><Relationship Type="http://schemas.openxmlformats.org/officeDocument/2006/relationships/hyperlink" Id="rId140" Target="exploratory-descriptive.qmd#def-population" TargetMode="External" /><Relationship Type="http://schemas.openxmlformats.org/officeDocument/2006/relationships/hyperlink" Id="rId149" Target="exploratory-descriptive.qmd#def-population-distribution" TargetMode="External" /><Relationship Type="http://schemas.openxmlformats.org/officeDocument/2006/relationships/hyperlink" Id="rId306" Target="exploratory-descriptive.qmd#def-sample-sd" TargetMode="External" /><Relationship Type="http://schemas.openxmlformats.org/officeDocument/2006/relationships/hyperlink" Id="rId36" Target="exploratory-descriptive.qmd#def-standardization" TargetMode="External" /><Relationship Type="http://schemas.openxmlformats.org/officeDocument/2006/relationships/hyperlink" Id="rId335" Target="https://doi.org/10.1007/978-0-387-84858-7" TargetMode="External" /><Relationship Type="http://schemas.openxmlformats.org/officeDocument/2006/relationships/hyperlink" Id="rId339" Target="https://doi.org/10.1007/978-1-0716-1418-1" TargetMode="External" /><Relationship Type="http://schemas.openxmlformats.org/officeDocument/2006/relationships/hyperlink" Id="rId343" Target="https://en.wikipedia.org/wiki/Bias%E2%80%93variance_tradeoff" TargetMode="External" /><Relationship Type="http://schemas.openxmlformats.org/officeDocument/2006/relationships/hyperlink" Id="rId349" Target="https://en.wikipedia.org/wiki/Cross-validation_%28statistics%29" TargetMode="External" /><Relationship Type="http://schemas.openxmlformats.org/officeDocument/2006/relationships/hyperlink" Id="rId337" Target="https://en.wikipedia.org/wiki/Generalization_error" TargetMode="External" /><Relationship Type="http://schemas.openxmlformats.org/officeDocument/2006/relationships/hyperlink" Id="rId345" Target="https://en.wikipedia.org/wiki/Hyperparameter_%28machine_learning%29" TargetMode="External" /><Relationship Type="http://schemas.openxmlformats.org/officeDocument/2006/relationships/hyperlink" Id="rId353" Target="https://en.wikipedia.org/wiki/Leverage_%28statistics%29" TargetMode="External" /><Relationship Type="http://schemas.openxmlformats.org/officeDocument/2006/relationships/hyperlink" Id="rId347" Target="https://en.wikipedia.org/wiki/Model_selection" TargetMode="External" /><Relationship Type="http://schemas.openxmlformats.org/officeDocument/2006/relationships/hyperlink" Id="rId341" Target="https://en.wikipedia.org/wiki/Overfitting" TargetMode="External" /><Relationship Type="http://schemas.openxmlformats.org/officeDocument/2006/relationships/hyperlink" Id="rId331" Target="https://en.wikipedia.org/wiki/Random_seed" TargetMode="External" /><Relationship Type="http://schemas.openxmlformats.org/officeDocument/2006/relationships/hyperlink" Id="rId333" Target="https://en.wikipedia.org/wiki/Training,_validation,_and_test_data_sets" TargetMode="External" /><Relationship Type="http://schemas.openxmlformats.org/officeDocument/2006/relationships/hyperlink" Id="rId203" Target="https://morrison-lab.github.io/lds/chapters/big-ideas.html#def-test-set" TargetMode="External" /><Relationship Type="http://schemas.openxmlformats.org/officeDocument/2006/relationships/hyperlink" Id="rId201" Target="https://morrison-lab.github.io/lds/chapters/big-ideas.html#def-training-set" TargetMode="External" /><Relationship Type="http://schemas.openxmlformats.org/officeDocument/2006/relationships/hyperlink" Id="rId202" Target="https://morrison-lab.github.io/lds/chapters/big-ideas.html#def-validation-set" TargetMode="External" /><Relationship Type="http://schemas.openxmlformats.org/officeDocument/2006/relationships/hyperlink" Id="rId40" Target="https://morrison-lab.github.io/mds/functions.html#def-function" TargetMode="External" /><Relationship Type="http://schemas.openxmlformats.org/officeDocument/2006/relationships/hyperlink" Id="rId63" Target="https://morrison-lab.github.io/pds/expectation.html#def-cond-expectation" TargetMode="External" /><Relationship Type="http://schemas.openxmlformats.org/officeDocument/2006/relationships/hyperlink" Id="rId60" Target="https://morrison-lab.github.io/pds/expectation.html#def-expectation" TargetMode="External" /><Relationship Type="http://schemas.openxmlformats.org/officeDocument/2006/relationships/hyperlink" Id="rId66" Target="https://morrison-lab.github.io/pds/expectation.html#def-loss-function" TargetMode="External" /><Relationship Type="http://schemas.openxmlformats.org/officeDocument/2006/relationships/hyperlink" Id="rId52" Target="https://morrison-lab.github.io/pds/expectation.html#def-new-observation" TargetMode="External" /><Relationship Type="http://schemas.openxmlformats.org/officeDocument/2006/relationships/hyperlink" Id="rId53" Target="https://morrison-lab.github.io/pds/expectation.html#def-prediction" TargetMode="External" /><Relationship Type="http://schemas.openxmlformats.org/officeDocument/2006/relationships/hyperlink" Id="rId161" Target="https://morrison-lab.github.io/pds/expectation.html#def-risk" TargetMode="External" /><Relationship Type="http://schemas.openxmlformats.org/officeDocument/2006/relationships/hyperlink" Id="rId125" Target="https://morrison-lab.github.io/pds/expectation.html#thm-lie" TargetMode="External" /><Relationship Type="http://schemas.openxmlformats.org/officeDocument/2006/relationships/hyperlink" Id="rId146" Target="https://morrison-lab.github.io/pds/expectation.html#thm-linearity-expectation" TargetMode="External" /><Relationship Type="http://schemas.openxmlformats.org/officeDocument/2006/relationships/hyperlink" Id="rId51" Target="https://morrison-lab.github.io/pds/independence.html#def-indpt" TargetMode="External" /><Relationship Type="http://schemas.openxmlformats.org/officeDocument/2006/relationships/hyperlink" Id="rId64" Target="https://morrison-lab.github.io/pds/probability-basics.html#def-probability" TargetMode="External" /><Relationship Type="http://schemas.openxmlformats.org/officeDocument/2006/relationships/hyperlink" Id="rId94" Target="https://morrison-lab.github.io/pds/random-variables.html#def-cdf" TargetMode="External" /><Relationship Type="http://schemas.openxmlformats.org/officeDocument/2006/relationships/hyperlink" Id="rId97" Target="https://morrison-lab.github.io/pds/random-variables.html#def-normal" TargetMode="External" /><Relationship Type="http://schemas.openxmlformats.org/officeDocument/2006/relationships/hyperlink" Id="rId56" Target="https://morrison-lab.github.io/pds/variance-covariance.html#def-deviation-pop-mean" TargetMode="External" /><Relationship Type="http://schemas.openxmlformats.org/officeDocument/2006/relationships/hyperlink" Id="rId137" Target="https://morrison-lab.github.io/pds/variance-covariance.html#def-variance" TargetMode="External" /><Relationship Type="http://schemas.openxmlformats.org/officeDocument/2006/relationships/hyperlink" Id="rId147" Target="https://morrison-lab.github.io/pds/variance-covariance.html#thm-variance" TargetMode="External" /><Relationship Type="http://schemas.openxmlformats.org/officeDocument/2006/relationships/hyperlink" Id="rId351" Target="https://www.gastonsanchez.com/matrix4sl/" TargetMode="External" /><Relationship Type="http://schemas.openxmlformats.org/officeDocument/2006/relationships/hyperlink" Id="rId277" Target="https://www.gastonsanchez.com/matrix4sl/cross-products.html#cross-products" TargetMode="External" /><Relationship Type="http://schemas.openxmlformats.org/officeDocument/2006/relationships/hyperlink" Id="rId287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69" Target="prediction.qmd#def-prediction-error" TargetMode="External" /><Relationship Type="http://schemas.openxmlformats.org/officeDocument/2006/relationships/hyperlink" Id="rId77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2026-10-19T05:22:37Z</dcterms:created>
  <dcterms:modified xsi:type="dcterms:W3CDTF">2026-10-19T05:22:37Z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