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r>
        <w:t xml:space="preserve">Last modified: 2026-10-22 09:09:28 (PDT)</w:t>
      </w:r>
    </w:p>
    <w:p>
      <w:pPr>
        <w:pStyle w:val="FirstParagraph"/>
      </w:pPr>
      <w:r>
        <w:t xml:space="preserve">These notes collect the statistics that data science courses assume.</w:t>
      </w:r>
    </w:p>
    <w:bookmarkStart w:id="28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examples;</w:t>
      </w:r>
    </w:p>
    <w:p>
      <w:pPr>
        <w:pStyle w:val="Compact"/>
        <w:numPr>
          <w:ilvl w:val="0"/>
          <w:numId w:val="1002"/>
        </w:numPr>
      </w:pPr>
      <w:hyperlink r:id="rId15">
        <w:r>
          <w:rPr>
            <w:rStyle w:val="Hyperlink"/>
          </w:rPr>
          <w:t xml:space="preserve">Properties of estimators</w:t>
        </w:r>
      </w:hyperlink>
      <w:r>
        <w:t xml:space="preserve">:</w:t>
      </w:r>
      <w:r>
        <w:t xml:space="preserve"> </w:t>
      </w:r>
      <w:r>
        <w:t xml:space="preserve">consistency, relative efficiency, and the Cramér–Rao lower bound.</w:t>
      </w:r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Sufficiency and the Rao–Blackwell theorem</w:t>
        </w:r>
      </w:hyperlink>
      <w:r>
        <w:t xml:space="preserve">:</w:t>
      </w:r>
      <w:r>
        <w:t xml:space="preserve"> </w:t>
      </w:r>
      <w:r>
        <w:t xml:space="preserve">sufficient statistics, the factorization theorem, and improving an unbiased estimator.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4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6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7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8"/>
    <w:bookmarkStart w:id="34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9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31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3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4"/>
    <w:bookmarkStart w:id="38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6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8"/>
    <w:bookmarkStart w:id="39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7" Target="basic-statistical-methods.qmd" TargetMode="External" /><Relationship Type="http://schemas.openxmlformats.org/officeDocument/2006/relationships/hyperlink" Id="rId27" Target="bayesian-examples.qmd" TargetMode="External" /><Relationship Type="http://schemas.openxmlformats.org/officeDocument/2006/relationships/hyperlink" Id="rId25" Target="bayesian-inference.qmd" TargetMode="External" /><Relationship Type="http://schemas.openxmlformats.org/officeDocument/2006/relationships/hyperlink" Id="rId20" Target="bootstrap.qmd" TargetMode="External" /><Relationship Type="http://schemas.openxmlformats.org/officeDocument/2006/relationships/hyperlink" Id="rId18" Target="categorical-tests.qmd" TargetMode="External" /><Relationship Type="http://schemas.openxmlformats.org/officeDocument/2006/relationships/hyperlink" Id="rId24" Target="classification.qmd" TargetMode="External" /><Relationship Type="http://schemas.openxmlformats.org/officeDocument/2006/relationships/hyperlink" Id="rId19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5" Target="estimator-properties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7" Target="https://morrison-lab.github.io/mds/" TargetMode="External" /><Relationship Type="http://schemas.openxmlformats.org/officeDocument/2006/relationships/hyperlink" Id="rId36" Target="https://morrison-lab.github.io/pds/" TargetMode="External" /><Relationship Type="http://schemas.openxmlformats.org/officeDocument/2006/relationships/hyperlink" Id="rId35" Target="https://morrison-lab.github.io/rme/" TargetMode="External" /><Relationship Type="http://schemas.openxmlformats.org/officeDocument/2006/relationships/hyperlink" Id="rId29" Target="https://web.stanford.edu/class/archive/stats/stats200/stats200.1172/lectures.html" TargetMode="External" /><Relationship Type="http://schemas.openxmlformats.org/officeDocument/2006/relationships/hyperlink" Id="rId30" Target="https://web.stanford.edu/class/stats300a/" TargetMode="External" /><Relationship Type="http://schemas.openxmlformats.org/officeDocument/2006/relationships/hyperlink" Id="rId32" Target="https://web.stanford.edu/class/stats300b/lectures.html" TargetMode="External" /><Relationship Type="http://schemas.openxmlformats.org/officeDocument/2006/relationships/hyperlink" Id="rId33" Target="https://web.stanford.edu/class/stats305b/" TargetMode="External" /><Relationship Type="http://schemas.openxmlformats.org/officeDocument/2006/relationships/hyperlink" Id="rId31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6" Target="mcmc.qmd" TargetMode="External" /><Relationship Type="http://schemas.openxmlformats.org/officeDocument/2006/relationships/hyperlink" Id="rId23" Target="model-validation.qmd" TargetMode="External" /><Relationship Type="http://schemas.openxmlformats.org/officeDocument/2006/relationships/hyperlink" Id="rId22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21" Target="permutation-tests.qmd" TargetMode="External" /><Relationship Type="http://schemas.openxmlformats.org/officeDocument/2006/relationships/hyperlink" Id="rId16" Target="sufficiency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basic-statistical-methods.qmd" TargetMode="External" /><Relationship Type="http://schemas.openxmlformats.org/officeDocument/2006/relationships/hyperlink" Id="rId27" Target="bayesian-examples.qmd" TargetMode="External" /><Relationship Type="http://schemas.openxmlformats.org/officeDocument/2006/relationships/hyperlink" Id="rId25" Target="bayesian-inference.qmd" TargetMode="External" /><Relationship Type="http://schemas.openxmlformats.org/officeDocument/2006/relationships/hyperlink" Id="rId20" Target="bootstrap.qmd" TargetMode="External" /><Relationship Type="http://schemas.openxmlformats.org/officeDocument/2006/relationships/hyperlink" Id="rId18" Target="categorical-tests.qmd" TargetMode="External" /><Relationship Type="http://schemas.openxmlformats.org/officeDocument/2006/relationships/hyperlink" Id="rId24" Target="classification.qmd" TargetMode="External" /><Relationship Type="http://schemas.openxmlformats.org/officeDocument/2006/relationships/hyperlink" Id="rId19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5" Target="estimator-properties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7" Target="https://morrison-lab.github.io/mds/" TargetMode="External" /><Relationship Type="http://schemas.openxmlformats.org/officeDocument/2006/relationships/hyperlink" Id="rId36" Target="https://morrison-lab.github.io/pds/" TargetMode="External" /><Relationship Type="http://schemas.openxmlformats.org/officeDocument/2006/relationships/hyperlink" Id="rId35" Target="https://morrison-lab.github.io/rme/" TargetMode="External" /><Relationship Type="http://schemas.openxmlformats.org/officeDocument/2006/relationships/hyperlink" Id="rId29" Target="https://web.stanford.edu/class/archive/stats/stats200/stats200.1172/lectures.html" TargetMode="External" /><Relationship Type="http://schemas.openxmlformats.org/officeDocument/2006/relationships/hyperlink" Id="rId30" Target="https://web.stanford.edu/class/stats300a/" TargetMode="External" /><Relationship Type="http://schemas.openxmlformats.org/officeDocument/2006/relationships/hyperlink" Id="rId32" Target="https://web.stanford.edu/class/stats300b/lectures.html" TargetMode="External" /><Relationship Type="http://schemas.openxmlformats.org/officeDocument/2006/relationships/hyperlink" Id="rId33" Target="https://web.stanford.edu/class/stats305b/" TargetMode="External" /><Relationship Type="http://schemas.openxmlformats.org/officeDocument/2006/relationships/hyperlink" Id="rId31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6" Target="mcmc.qmd" TargetMode="External" /><Relationship Type="http://schemas.openxmlformats.org/officeDocument/2006/relationships/hyperlink" Id="rId23" Target="model-validation.qmd" TargetMode="External" /><Relationship Type="http://schemas.openxmlformats.org/officeDocument/2006/relationships/hyperlink" Id="rId22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21" Target="permutation-tests.qmd" TargetMode="External" /><Relationship Type="http://schemas.openxmlformats.org/officeDocument/2006/relationships/hyperlink" Id="rId16" Target="sufficiency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2026-10-22T16:29:37Z</dcterms:created>
  <dcterms:modified xsi:type="dcterms:W3CDTF">2026-10-22T16:29:37Z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09:09:28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