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2026-10-22 02:34:23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09:09:28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r>
        <w:t xml:space="preserve">$$
    \hat{\theta}_{\mathrm{RB}} \stackrel{\text{def}}{=}{{\operatorname{E}\mathopen{}\left[\hat{\theta} \mid{T\mathopen{}\left(\mathord{\smash[b]{\underset{\raise.3ex\hbox{$\scriptstyle\sim$}}{X}}\vphantom{X}}\right)\mathclose{}}\right]\mathclose{}}}
     \qquad(3)$$</w:t>
      </w:r>
      <w:bookmarkEnd w:id="23"/>
    </w:p>
    <w:bookmarkEnd w:id="24"/>
    <w:bookmarkStart w:id="25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{{\operatorname{E}\mathopen{}\left[\hat{\theta}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{\operatorname{E}\mathopen{}\left[{{\operatorname{E}\mathopen{}\left[\hat{\theta} \mid{T\mathopen{}\left(\mathord{\smash[b]{\underset{\raise.3ex\hbox{$\scriptstyle\sim$}}{X}}\vphantom{X}}\right)\mathclose{}}\right]\mathclose{}}}\right]\mathclose{}}
    &amp;= {\operatorname{E}\mathopen{}\left[\hat{\theta}\right]\mathclose{}}
    &amp;&amp; \text{(law of iterated expectations)}\\
    &amp;= \theta
    &amp;&amp; \text{($\hat{\theta}$ is unbiased)}
    \end{aligned}
    $$</w:t>
      </w:r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r>
        <w:t xml:space="preserve">$$
    {\operatorname{Var}\mathopen{}\left({{\operatorname{E}\mathopen{}\left[\hat{\theta}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</w:r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{\operatorname{Var}\mathopen{}\left(\hat{\theta}\right)\mathclose{}}
    &amp;= {\operatorname{Var}\mathopen{}\left({{\operatorname{E}\mathopen{}\left[\hat{\theta} \mid{T\mathopen{}\left(\mathord{\smash[b]{\underset{\raise.3ex\hbox{$\scriptstyle\sim$}}{X}}\vphantom{X}}\right)\mathclose{}}\right]\mathclose{}}}\right)\mathclose{}} + {\operatorname{E}\mathopen{}\left[{{\operatorname{Var}\mathopen{}\left(\hat{\theta}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{\operatorname{Var}\mathopen{}\left({{\operatorname{E}\mathopen{}\left[\hat{\theta}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</w:r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${{\operatorname{E}\mathopen{}\left[\hat{\theta} \mid{T\mathopen{}\left(\mathord{\smash[b]{\underset{\raise.3ex\hbox{$\scriptstyle\sim$}}{X}}\vphantom{X}}\right)\mathclose{}}\right]\mathclose{}}}$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[4], Example 7.3.18</w:t>
      </w:r>
      <w:r>
        <w:t xml:space="preserve">).</w:t>
      </w:r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2026-10-22T16:35:43Z</dcterms:created>
  <dcterms:modified xsi:type="dcterms:W3CDTF">2026-10-22T16:35:43Z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09:09:28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