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2026-10-05 02:04:09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bookmarkEnd w:id="11"/>
    <w:bookmarkStart w:id="28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2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E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30</m:t>
        </m:r>
        <m:r>
          <m:rPr>
            <m:sty m:val="p"/>
          </m:rPr>
          <m:t>⋅</m:t>
        </m:r>
        <m:r>
          <m:t>40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bookmarkEnd w:id="17"/>
    <w:bookmarkStart w:id="19" w:name="def-chi-square-test"/>
    <w:p>
      <w:pPr>
        <w:pStyle w:val="BodyText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p>
      <w:pPr>
        <w:pStyle w:val="BodyText"/>
      </w:pP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Start w:id="21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1"/>
    <w:p>
      <w:pPr>
        <w:pStyle w:val="BodyText"/>
      </w:pP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2"/>
    <w:bookmarkStart w:id="25" w:name="sec-fisher"/>
    <w:p>
      <w:pPr>
        <w:pStyle w:val="Heading3"/>
      </w:pPr>
      <w:r>
        <w:t xml:space="preserve">2.3 Fisher’s exact test</w:t>
      </w:r>
    </w:p>
    <w:bookmarkStart w:id="23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3"/>
    <w:p>
      <w:pPr>
        <w:pStyle w:val="BodyText"/>
      </w:pP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Start w:id="24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4"/>
    <w:bookmarkEnd w:id="25"/>
    <w:bookmarkStart w:id="27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6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27"/>
    <w:bookmarkEnd w:id="28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29"/>
    <w:bookmarkStart w:id="3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0" Target="https://doi.org/10.1007/978-1-4614-1353-0" TargetMode="External" /><Relationship Type="http://schemas.openxmlformats.org/officeDocument/2006/relationships/hyperlink" Id="rId26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0" Target="https://doi.org/10.1007/978-1-4614-1353-0" TargetMode="External" /><Relationship Type="http://schemas.openxmlformats.org/officeDocument/2006/relationships/hyperlink" Id="rId26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2026-10-05T09:09:19Z</dcterms:created>
  <dcterms:modified xsi:type="dcterms:W3CDTF">2026-10-05T09:09:19Z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02:04:09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