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4.png" ContentType="image/png"/>
  <Override PartName="/word/media/rId220.png" ContentType="image/png"/>
  <Override PartName="/word/media/rId226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5.png" ContentType="image/png"/>
  <Override PartName="/word/media/rId280.png" ContentType="image/png"/>
  <Override PartName="/word/media/rId285.png" ContentType="image/png"/>
  <Override PartName="/word/media/rId290.png" ContentType="image/png"/>
  <Override PartName="/word/media/rId294.png" ContentType="image/png"/>
  <Override PartName="/word/media/rId299.png" ContentType="image/png"/>
  <Override PartName="/word/media/rId303.png" ContentType="image/png"/>
  <Override PartName="/word/media/rId311.png" ContentType="image/png"/>
  <Override PartName="/word/media/rId317.png" ContentType="image/png"/>
  <Override PartName="/word/media/rId150.png" ContentType="image/png"/>
  <Override PartName="/word/media/rId154.png" ContentType="image/png"/>
  <Override PartName="/word/media/rId177.png" ContentType="image/png"/>
  <Override PartName="/word/media/rId185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2026-10-21 14:06:33 (PDT)</w:t>
      </w:r>
    </w:p>
    <w:bookmarkStart w:id="14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3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9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r:id="rId58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9"/>
    <w:bookmarkStart w:id="60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3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3"/>
    <w:bookmarkStart w:id="64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6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6"/>
    <w:bookmarkStart w:id="67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0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9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0"/>
    <w:bookmarkStart w:id="71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1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2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r:id="rId58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2"/>
    <w:bookmarkEnd w:id="73"/>
    <w:bookmarkStart w:id="106" w:name="information-matrices"/>
    <w:p>
      <w:pPr>
        <w:pStyle w:val="Heading3"/>
      </w:pPr>
      <w:r>
        <w:t xml:space="preserve">1.7 Information matrices</w:t>
      </w:r>
    </w:p>
    <w:bookmarkStart w:id="75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4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5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6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7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7"/>
    <w:bookmarkStart w:id="78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8"/>
    <w:bookmarkStart w:id="80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9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1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1"/>
    <w:bookmarkStart w:id="82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2"/>
    <w:bookmarkStart w:id="83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4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5"/>
    <w:bookmarkStart w:id="86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6"/>
    <w:bookmarkStart w:id="88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7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7"/>
    </w:p>
    <w:bookmarkEnd w:id="88"/>
    <w:bookmarkStart w:id="89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9"/>
    <w:bookmarkStart w:id="90" w:name="exm-information-poisson"/>
    <w:p>
      <w:pPr>
        <w:pStyle w:val="BodyText"/>
      </w:pPr>
      <w:r>
        <w:rPr>
          <w:b/>
          <w:bCs/>
        </w:rPr>
        <w:t xml:space="preserve">Example 6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0"/>
    <w:bookmarkStart w:id="91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1"/>
    <w:bookmarkStart w:id="92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2"/>
    <w:bookmarkStart w:id="93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4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4"/>
    <w:bookmarkStart w:id="95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5"/>
    <w:bookmarkStart w:id="96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7"/>
    <w:bookmarkStart w:id="98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8"/>
    <w:bookmarkStart w:id="99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0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0"/>
    </w:p>
    <w:p>
      <w:pPr>
        <w:pStyle w:val="FirstParagraph"/>
      </w:pPr>
      <w:bookmarkStart w:id="101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3" w:name="exm-information-equality"/>
    <w:p>
      <w:pPr>
        <w:pStyle w:val="FirstParagraph"/>
      </w:pPr>
      <w:r>
        <w:rPr>
          <w:b/>
          <w:bCs/>
        </w:rPr>
        <w:t xml:space="preserve">Example 7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103"/>
    <w:bookmarkStart w:id="104" w:name="exm-information-equality-fails"/>
    <w:p>
      <w:pPr>
        <w:pStyle w:val="BodyText"/>
      </w:pPr>
      <w:r>
        <w:rPr>
          <w:b/>
          <w:bCs/>
        </w:rPr>
        <w:t xml:space="preserve">Example 8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5"/>
          <w:p/>
        </w:tc>
      </w:tr>
    </w:tbl>
    <w:bookmarkEnd w:id="106"/>
    <w:bookmarkStart w:id="11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8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7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7"/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09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9"/>
    <w:bookmarkStart w:id="110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0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1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1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2"/>
    <w:bookmarkStart w:id="146" w:name="quantifying-uncertainty-about-mles"/>
    <w:p>
      <w:pPr>
        <w:pStyle w:val="Heading3"/>
      </w:pPr>
      <w:r>
        <w:t xml:space="preserve">1.9 Quantifying uncertainty about MLEs</w:t>
      </w:r>
    </w:p>
    <w:bookmarkStart w:id="115" w:name="confidence-intervals-for-mles"/>
    <w:p>
      <w:pPr>
        <w:pStyle w:val="Heading4"/>
      </w:pPr>
      <w:r>
        <w:t xml:space="preserve">1.9.1 Confidence intervals for MLEs</w:t>
      </w:r>
    </w:p>
    <w:bookmarkStart w:id="11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5"/>
    <w:bookmarkStart w:id="121" w:name="wald-tests"/>
    <w:p>
      <w:pPr>
        <w:pStyle w:val="Heading4"/>
      </w:pPr>
      <w:r>
        <w:t xml:space="preserve">1.9.2 Wald tests</w:t>
      </w:r>
    </w:p>
    <w:bookmarkStart w:id="117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6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7"/>
    <w:bookmarkStart w:id="118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8"/>
    <w:bookmarkStart w:id="119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9"/>
    <w:bookmarkStart w:id="120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0"/>
    <w:bookmarkEnd w:id="121"/>
    <w:bookmarkStart w:id="136" w:name="sec-lrt-mles"/>
    <w:p>
      <w:pPr>
        <w:pStyle w:val="Heading4"/>
      </w:pPr>
      <w:r>
        <w:t xml:space="preserve">1.9.3 Likelihood ratio tests for MLEs</w:t>
      </w:r>
    </w:p>
    <w:bookmarkStart w:id="122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2"/>
    <w:bookmarkStart w:id="123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4"/>
    <w:bookmarkStart w:id="125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6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6"/>
    <w:bookmarkStart w:id="127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7"/>
    <w:bookmarkStart w:id="128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9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9"/>
    <w:bookmarkStart w:id="130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0"/>
    <w:bookmarkStart w:id="131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2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3"/>
    <w:bookmarkStart w:id="134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4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6"/>
    <w:bookmarkStart w:id="14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Start w:id="13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9"/>
    <w:bookmarkEnd w:id="140"/>
    <w:bookmarkStart w:id="145" w:name="prediction-intervals"/>
    <w:p>
      <w:pPr>
        <w:pStyle w:val="Heading4"/>
      </w:pPr>
      <w:r>
        <w:t xml:space="preserve">1.9.5 Prediction intervals</w:t>
      </w:r>
    </w:p>
    <w:bookmarkStart w:id="14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1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4"/>
    <w:bookmarkEnd w:id="145"/>
    <w:bookmarkEnd w:id="146"/>
    <w:bookmarkEnd w:id="147"/>
    <w:bookmarkStart w:id="26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8"/>
          <w:p/>
        </w:tc>
      </w:tr>
    </w:tbl>
    <w:bookmarkEnd w:id="149"/>
    <w:bookmarkStart w:id="15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8"/>
          <w:p/>
        </w:tc>
      </w:tr>
    </w:tbl>
    <w:bookmarkEnd w:id="159"/>
    <w:bookmarkStart w:id="16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1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1"/>
    <w:bookmarkStart w:id="162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2"/>
    <w:bookmarkStart w:id="163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3"/>
    <w:bookmarkStart w:id="165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End w:id="166"/>
    <w:bookmarkStart w:id="21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8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8"/>
    <w:bookmarkStart w:id="169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9"/>
    <w:bookmarkStart w:id="170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0"/>
    <w:bookmarkStart w:id="171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1"/>
    <w:bookmarkStart w:id="172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2"/>
    <w:bookmarkStart w:id="173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3"/>
    <w:bookmarkStart w:id="174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4"/>
    <w:bookmarkStart w:id="175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5"/>
    <w:bookmarkStart w:id="176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6"/>
    <w:bookmarkStart w:id="181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0"/>
        </w:tc>
      </w:tr>
    </w:tbl>
    <w:bookmarkEnd w:id="181"/>
    <w:bookmarkStart w:id="182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2"/>
    <w:bookmarkStart w:id="183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3"/>
    <w:bookmarkStart w:id="184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4"/>
    <w:bookmarkStart w:id="189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8"/>
        </w:tc>
      </w:tr>
    </w:tbl>
    <w:bookmarkEnd w:id="189"/>
    <w:bookmarkStart w:id="199" w:name="the-score-function-1"/>
    <w:p>
      <w:pPr>
        <w:pStyle w:val="Heading4"/>
      </w:pPr>
      <w:r>
        <w:t xml:space="preserve">2.4.1 The score function</w:t>
      </w:r>
    </w:p>
    <w:bookmarkStart w:id="191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1"/>
    <w:bookmarkStart w:id="192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2"/>
    <w:bookmarkStart w:id="193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3"/>
    <w:bookmarkStart w:id="198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7"/>
        </w:tc>
      </w:tr>
    </w:tbl>
    <w:bookmarkEnd w:id="198"/>
    <w:bookmarkEnd w:id="199"/>
    <w:bookmarkStart w:id="211" w:name="sec-hessian"/>
    <w:p>
      <w:pPr>
        <w:pStyle w:val="Heading4"/>
      </w:pPr>
      <w:r>
        <w:t xml:space="preserve">2.4.2 The Hessian</w:t>
      </w:r>
    </w:p>
    <w:bookmarkStart w:id="201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1"/>
    <w:bookmarkStart w:id="202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2"/>
    <w:bookmarkStart w:id="203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3"/>
    <w:bookmarkStart w:id="208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7"/>
        </w:tc>
      </w:tr>
    </w:tbl>
    <w:bookmarkEnd w:id="208"/>
    <w:bookmarkStart w:id="209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9"/>
    <w:bookmarkStart w:id="210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0"/>
    <w:bookmarkEnd w:id="211"/>
    <w:bookmarkEnd w:id="212"/>
    <w:bookmarkStart w:id="23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3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3"/>
    <w:bookmarkStart w:id="214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5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5"/>
    <w:bookmarkStart w:id="216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6"/>
    <w:bookmarkStart w:id="217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7"/>
    <w:bookmarkStart w:id="218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8"/>
    <w:bookmarkStart w:id="219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9"/>
    <w:bookmarkStart w:id="224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3"/>
        </w:tc>
      </w:tr>
    </w:tbl>
    <w:bookmarkEnd w:id="22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9"/>
        </w:tc>
      </w:tr>
    </w:tbl>
    <w:bookmarkEnd w:id="230"/>
    <w:bookmarkStart w:id="26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3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4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4"/>
    <w:bookmarkStart w:id="23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6"/>
    <w:bookmarkStart w:id="25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7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8"/>
        </w:tc>
      </w:tr>
    </w:tbl>
    <w:bookmarkEnd w:id="259"/>
    <w:bookmarkEnd w:id="260"/>
    <w:bookmarkEnd w:id="261"/>
    <w:bookmarkStart w:id="265" w:name="sec-bernoulli-mle"/>
    <w:p>
      <w:pPr>
        <w:pStyle w:val="Heading2"/>
      </w:pPr>
      <w:r>
        <w:t xml:space="preserve">3 Maximum likelihood for a Bernoulli model without covariates</w:t>
      </w:r>
    </w:p>
    <w:bookmarkStart w:id="264" w:name="rem-bernoulli-mle-moved"/>
    <w:p>
      <w:pPr>
        <w:pStyle w:val="FirstParagraph"/>
      </w:pPr>
      <w:r>
        <w:rPr>
          <w:i/>
          <w:iCs/>
        </w:rPr>
        <w:t xml:space="preserve">Remark 11</w:t>
      </w:r>
      <w:r>
        <w:t xml:space="preserve"> (Where the Bernoulli derivation is). </w:t>
      </w:r>
      <w:r>
        <w:t xml:space="preserve">The step-by-step derivation for a Bernoulli model without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is on its own page,</w:t>
      </w:r>
      <w:r>
        <w:t xml:space="preserve"> </w:t>
      </w:r>
      <w:hyperlink r:id="rId263">
        <w:r>
          <w:rPr>
            <w:rStyle w:val="Hyperlink"/>
          </w:rPr>
          <w:t xml:space="preserve">Maximum likelihood for a Bernoulli model</w:t>
        </w:r>
      </w:hyperlink>
      <w:r>
        <w:t xml:space="preserve">.</w:t>
      </w:r>
      <w:r>
        <w:t xml:space="preserve"> </w:t>
      </w:r>
      <w:r>
        <w:t xml:space="preserve">It was a section of this page, with the id</w:t>
      </w:r>
      <w:r>
        <w:t xml:space="preserve"> </w:t>
      </w:r>
      <w:r>
        <w:rPr>
          <w:rStyle w:val="VerbatimChar"/>
        </w:rPr>
        <w:t xml:space="preserve">sec-bernoulli-mle</w:t>
      </w:r>
      <w:r>
        <w:t xml:space="preserve">.</w:t>
      </w:r>
    </w:p>
    <w:bookmarkEnd w:id="264"/>
    <w:bookmarkEnd w:id="265"/>
    <w:bookmarkStart w:id="278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8"/>
    <w:bookmarkStart w:id="26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9"/>
    <w:bookmarkStart w:id="275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0"/>
    <w:bookmarkStart w:id="271" w:name="exm-profile-loglik"/>
    <w:p>
      <w:pPr>
        <w:pStyle w:val="FirstParagraph"/>
      </w:pPr>
      <w:r>
        <w:rPr>
          <w:b/>
          <w:bCs/>
        </w:rPr>
        <w:t xml:space="preserve">Example 14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14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2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2"/>
    <w:bookmarkStart w:id="274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4"/>
    <w:bookmarkEnd w:id="275"/>
    <w:bookmarkStart w:id="276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6"/>
    <w:bookmarkStart w:id="277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7"/>
    <w:bookmarkEnd w:id="278"/>
    <w:bookmarkStart w:id="324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4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4"/>
    <w:bookmarkStart w:id="289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9"/>
    <w:bookmarkStart w:id="308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7"/>
    <w:bookmarkEnd w:id="308"/>
    <w:bookmarkStart w:id="310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9"/>
        </w:tc>
      </w:tr>
    </w:tbl>
    <w:bookmarkEnd w:id="310"/>
    <w:bookmarkStart w:id="315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4.5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4"/>
        </w:tc>
      </w:tr>
    </w:tbl>
    <w:bookmarkEnd w:id="315"/>
    <w:bookmarkStart w:id="322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0"/>
        </w:tc>
      </w:tr>
    </w:tbl>
    <w:bookmarkStart w:id="321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1"/>
    <w:bookmarkEnd w:id="322"/>
    <w:bookmarkStart w:id="323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3"/>
    <w:bookmarkEnd w:id="324"/>
    <w:bookmarkStart w:id="335" w:name="sec-mle-practice"/>
    <w:p>
      <w:pPr>
        <w:pStyle w:val="Heading2"/>
      </w:pPr>
      <w:r>
        <w:t xml:space="preserve">6 Practice exercises</w:t>
      </w:r>
    </w:p>
    <w:bookmarkStart w:id="325" w:name="exr-prac-binom-lik"/>
    <w:p>
      <w:pPr>
        <w:pStyle w:val="FirstParagraph"/>
      </w:pPr>
      <w:r>
        <w:rPr>
          <w:b/>
          <w:bCs/>
        </w:rPr>
        <w:t xml:space="preserve">Exercise 35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5"/>
    <w:bookmarkStart w:id="326" w:name="sol-prac-binom-lik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6"/>
    <w:bookmarkStart w:id="327" w:name="exr-prac-gauss-iid-lik"/>
    <w:p>
      <w:pPr>
        <w:pStyle w:val="BodyText"/>
      </w:pPr>
      <w:r>
        <w:rPr>
          <w:b/>
          <w:bCs/>
        </w:rPr>
        <w:t xml:space="preserve">Exercise 36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7"/>
    <w:bookmarkStart w:id="328" w:name="sol-prac-gauss-iid-lik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Start w:id="329" w:name="exr-prac-score-zero"/>
    <w:p>
      <w:pPr>
        <w:pStyle w:val="BodyText"/>
      </w:pPr>
      <w:r>
        <w:rPr>
          <w:b/>
          <w:bCs/>
        </w:rPr>
        <w:t xml:space="preserve">Exercise 37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9"/>
    <w:bookmarkStart w:id="330" w:name="sol-prac-score-zero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0"/>
    <w:bookmarkStart w:id="331" w:name="exr-prac-mle-se"/>
    <w:p>
      <w:pPr>
        <w:pStyle w:val="BodyText"/>
      </w:pPr>
      <w:r>
        <w:rPr>
          <w:b/>
          <w:bCs/>
        </w:rPr>
        <w:t xml:space="preserve">Exercise 38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1"/>
    <w:bookmarkStart w:id="332" w:name="sol-prac-mle-se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37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2"/>
    <w:bookmarkStart w:id="333" w:name="exr-prac-exp-mle"/>
    <w:p>
      <w:pPr>
        <w:pStyle w:val="FirstParagraph"/>
      </w:pPr>
      <w:r>
        <w:rPr>
          <w:b/>
          <w:bCs/>
        </w:rPr>
        <w:t xml:space="preserve">Exercise 39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3"/>
    <w:bookmarkStart w:id="334" w:name="sol-prac-exp-ml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4"/>
    <w:bookmarkEnd w:id="335"/>
    <w:bookmarkStart w:id="387" w:name="references"/>
    <w:p>
      <w:pPr>
        <w:pStyle w:val="Heading2"/>
      </w:pPr>
      <w:r>
        <w:t xml:space="preserve">References</w:t>
      </w:r>
    </w:p>
    <w:bookmarkStart w:id="386" w:name="refs"/>
    <w:bookmarkStart w:id="33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7"/>
    <w:bookmarkStart w:id="33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9"/>
    <w:bookmarkStart w:id="34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1"/>
    <w:bookmarkStart w:id="34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https://en.wikipedia.org/wiki/Likelihood_function</w:t>
        </w:r>
      </w:hyperlink>
    </w:p>
    <w:bookmarkEnd w:id="343"/>
    <w:bookmarkStart w:id="34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https://en.wikipedia.org/wiki/Maximum_likelihood_estimation</w:t>
        </w:r>
      </w:hyperlink>
    </w:p>
    <w:bookmarkEnd w:id="345"/>
    <w:bookmarkStart w:id="34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7"/>
    <w:bookmarkStart w:id="34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8"/>
    <w:bookmarkStart w:id="34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9"/>
    <w:bookmarkStart w:id="35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https://en.wikipedia.org/wiki/Critical_point_%28mathematics%29</w:t>
        </w:r>
      </w:hyperlink>
    </w:p>
    <w:bookmarkEnd w:id="351"/>
    <w:bookmarkStart w:id="35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https://en.wikipedia.org/wiki/Informant_function</w:t>
        </w:r>
      </w:hyperlink>
    </w:p>
    <w:bookmarkEnd w:id="353"/>
    <w:bookmarkStart w:id="35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https://en.wikipedia.org/wiki/Hessian_matrix</w:t>
        </w:r>
      </w:hyperlink>
    </w:p>
    <w:bookmarkEnd w:id="355"/>
    <w:bookmarkStart w:id="35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https://en.wikipedia.org/wiki/Fisher_information</w:t>
        </w:r>
      </w:hyperlink>
    </w:p>
    <w:bookmarkEnd w:id="357"/>
    <w:bookmarkStart w:id="359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0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1"/>
    <w:bookmarkStart w:id="363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2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3"/>
    <w:bookmarkStart w:id="365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4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5"/>
    <w:bookmarkStart w:id="367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6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7"/>
    <w:bookmarkStart w:id="369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https://en.wikipedia.org/wiki/Wald_test</w:t>
        </w:r>
      </w:hyperlink>
    </w:p>
    <w:bookmarkEnd w:id="369"/>
    <w:bookmarkStart w:id="371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https://en.wikipedia.org/wiki/Likelihood-ratio_test</w:t>
        </w:r>
      </w:hyperlink>
    </w:p>
    <w:bookmarkEnd w:id="371"/>
    <w:bookmarkStart w:id="373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https://en.wikipedia.org/wiki/Wilks%27_theorem</w:t>
        </w:r>
      </w:hyperlink>
    </w:p>
    <w:bookmarkEnd w:id="373"/>
    <w:bookmarkStart w:id="375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4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5"/>
    <w:bookmarkStart w:id="377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https://en.wikipedia.org/wiki/Prediction_interval</w:t>
        </w:r>
      </w:hyperlink>
    </w:p>
    <w:bookmarkEnd w:id="377"/>
    <w:bookmarkStart w:id="379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8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9"/>
    <w:bookmarkStart w:id="381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1"/>
    <w:bookmarkStart w:id="383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2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3"/>
    <w:bookmarkStart w:id="385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5"/>
    <w:bookmarkEnd w:id="386"/>
    <w:bookmarkEnd w:id="3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4" Target="media/rId20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299" Target="media/rId299.png" /><Relationship Type="http://schemas.openxmlformats.org/officeDocument/2006/relationships/image" Id="rId303" Target="media/rId30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77" Target="media/rId177.png" /><Relationship Type="http://schemas.openxmlformats.org/officeDocument/2006/relationships/image" Id="rId185" Target="media/rId185.png" /><Relationship Type="http://schemas.openxmlformats.org/officeDocument/2006/relationships/image" Id="rId194" Target="media/rId194.png" /><Relationship Type="http://schemas.openxmlformats.org/officeDocument/2006/relationships/hyperlink" Id="rId263" Target="bernoulli-mle.qmd" TargetMode="External" /><Relationship Type="http://schemas.openxmlformats.org/officeDocument/2006/relationships/hyperlink" Id="rId58" Target="bernoulli-mle.qmd#thm-bernoulli-score" TargetMode="External" /><Relationship Type="http://schemas.openxmlformats.org/officeDocument/2006/relationships/hyperlink" Id="rId160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69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76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2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5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4" Target="inference.qmd#def-approximate-ci" TargetMode="External" /><Relationship Type="http://schemas.openxmlformats.org/officeDocument/2006/relationships/hyperlink" Id="rId143" Target="inference.qmd#def-confidence-interval" TargetMode="External" /><Relationship Type="http://schemas.openxmlformats.org/officeDocument/2006/relationships/hyperlink" Id="rId116" Target="inference.qmd#def-test-statistic" TargetMode="External" /><Relationship Type="http://schemas.openxmlformats.org/officeDocument/2006/relationships/hyperlink" Id="rId138" Target="inference.qmd#sec-reference-distributions" TargetMode="External" /><Relationship Type="http://schemas.openxmlformats.org/officeDocument/2006/relationships/hyperlink" Id="rId200" Target="intro-MLEs.qmd#def-hessian" TargetMode="External" /><Relationship Type="http://schemas.openxmlformats.org/officeDocument/2006/relationships/hyperlink" Id="rId167" Target="intro-MLEs.qmd#def-lik-obs" TargetMode="External" /><Relationship Type="http://schemas.openxmlformats.org/officeDocument/2006/relationships/hyperlink" Id="rId225" Target="intro-MLEs.qmd#def-oinf" TargetMode="External" /><Relationship Type="http://schemas.openxmlformats.org/officeDocument/2006/relationships/hyperlink" Id="rId190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4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3" Target="bernoulli-mle.qmd" TargetMode="External" /><Relationship Type="http://schemas.openxmlformats.org/officeDocument/2006/relationships/hyperlink" Id="rId58" Target="bernoulli-mle.qmd#thm-bernoulli-score" TargetMode="External" /><Relationship Type="http://schemas.openxmlformats.org/officeDocument/2006/relationships/hyperlink" Id="rId160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69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76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2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5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4" Target="inference.qmd#def-approximate-ci" TargetMode="External" /><Relationship Type="http://schemas.openxmlformats.org/officeDocument/2006/relationships/hyperlink" Id="rId143" Target="inference.qmd#def-confidence-interval" TargetMode="External" /><Relationship Type="http://schemas.openxmlformats.org/officeDocument/2006/relationships/hyperlink" Id="rId116" Target="inference.qmd#def-test-statistic" TargetMode="External" /><Relationship Type="http://schemas.openxmlformats.org/officeDocument/2006/relationships/hyperlink" Id="rId138" Target="inference.qmd#sec-reference-distributions" TargetMode="External" /><Relationship Type="http://schemas.openxmlformats.org/officeDocument/2006/relationships/hyperlink" Id="rId200" Target="intro-MLEs.qmd#def-hessian" TargetMode="External" /><Relationship Type="http://schemas.openxmlformats.org/officeDocument/2006/relationships/hyperlink" Id="rId167" Target="intro-MLEs.qmd#def-lik-obs" TargetMode="External" /><Relationship Type="http://schemas.openxmlformats.org/officeDocument/2006/relationships/hyperlink" Id="rId225" Target="intro-MLEs.qmd#def-oinf" TargetMode="External" /><Relationship Type="http://schemas.openxmlformats.org/officeDocument/2006/relationships/hyperlink" Id="rId190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4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2026-10-21T21:28:16Z</dcterms:created>
  <dcterms:modified xsi:type="dcterms:W3CDTF">2026-10-21T21:28:16Z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