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2026-10-08 23:42:35 (UTC)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</w:p>
    <w:bookmarkStart w:id="17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1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"/>
    <w:bookmarkStart w:id="12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2"/>
    <w:bookmarkStart w:id="13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3"/>
    <w:bookmarkStart w:id="14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4"/>
    <w:bookmarkStart w:id="15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5"/>
    <w:bookmarkStart w:id="16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6"/>
    <w:bookmarkEnd w:id="17"/>
    <w:bookmarkStart w:id="58" w:name="sec-bayes-equation"/>
    <w:p>
      <w:pPr>
        <w:pStyle w:val="Heading2"/>
      </w:pPr>
      <w:r>
        <w:t xml:space="preserve">2 Bayes’ theorem for parameters</w:t>
      </w:r>
    </w:p>
    <w:bookmarkStart w:id="19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9"/>
    <w:bookmarkStart w:id="20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0"/>
    <w:bookmarkStart w:id="21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1"/>
    <w:bookmarkStart w:id="23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2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4"/>
    <w:bookmarkStart w:id="26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5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8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0" w:name="sec-bayes-normal-normal"/>
    <w:p>
      <w:pPr>
        <w:pStyle w:val="Heading3"/>
      </w:pPr>
      <w:r>
        <w:t xml:space="preserve">2.1 A Gaussian mean with a Gaussian prior</w:t>
      </w:r>
    </w:p>
    <w:bookmarkStart w:id="29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29"/>
    <w:bookmarkEnd w:id="30"/>
    <w:bookmarkStart w:id="42" w:name="sec-bayes-map"/>
    <w:p>
      <w:pPr>
        <w:pStyle w:val="Heading3"/>
      </w:pPr>
      <w:r>
        <w:t xml:space="preserve">2.2 The posterior mode</w:t>
      </w:r>
    </w:p>
    <w:bookmarkStart w:id="32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1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MAP estimate is the mode of the posterior distribution.</w:t>
      </w:r>
    </w:p>
    <w:bookmarkEnd w:id="32"/>
    <w:bookmarkStart w:id="34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4"/>
    <w:bookmarkStart w:id="3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1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0"/>
        </w:tc>
      </w:tr>
    </w:tbl>
    <w:bookmarkEnd w:id="41"/>
    <w:bookmarkEnd w:id="42"/>
    <w:bookmarkStart w:id="52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6"/>
    <w:bookmarkStart w:id="51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1"/>
    <w:bookmarkEnd w:id="52"/>
    <w:bookmarkStart w:id="57" w:name="sec-bayes-parameter-space"/>
    <w:p>
      <w:pPr>
        <w:pStyle w:val="Heading3"/>
      </w:pPr>
      <w:r>
        <w:t xml:space="preserve">2.4 The parameter space</w:t>
      </w:r>
    </w:p>
    <w:bookmarkStart w:id="53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3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4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4"/>
    <w:bookmarkStart w:id="55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6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6"/>
    <w:bookmarkEnd w:id="57"/>
    <w:bookmarkEnd w:id="58"/>
    <w:bookmarkStart w:id="78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61" w:name="sec-bayes-conjugate"/>
    <w:p>
      <w:pPr>
        <w:pStyle w:val="Heading3"/>
      </w:pPr>
      <w:r>
        <w:t xml:space="preserve">3.1 Conjugate priors</w:t>
      </w:r>
    </w:p>
    <w:bookmarkStart w:id="59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59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</w:p>
    <w:bookmarkStart w:id="60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0"/>
    <w:bookmarkEnd w:id="61"/>
    <w:bookmarkStart w:id="73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62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62"/>
    <w:bookmarkStart w:id="63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63"/>
    <w:bookmarkStart w:id="64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64"/>
    <w:bookmarkStart w:id="65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65"/>
    <w:bookmarkStart w:id="66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66"/>
    <w:bookmarkStart w:id="67" w:name="exm-prior-spectrum"/>
    <w:p>
      <w:pPr>
        <w:pStyle w:val="BodyText"/>
      </w:pPr>
      <w:r>
        <w:rPr>
          <w:b/>
          <w:bCs/>
        </w:rPr>
        <w:t xml:space="preserve">Example 13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2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67"/>
    <w:bookmarkStart w:id="68" w:name="exm-flat-prior-reparam"/>
    <w:p>
      <w:pPr>
        <w:pStyle w:val="BodyText"/>
      </w:pPr>
      <w:r>
        <w:rPr>
          <w:b/>
          <w:bCs/>
        </w:rPr>
        <w:t xml:space="preserve">Example 14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68"/>
    <w:bookmarkStart w:id="70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8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69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71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71"/>
    <w:bookmarkStart w:id="72" w:name="exm-flat-prior-posterior"/>
    <w:p>
      <w:pPr>
        <w:pStyle w:val="BodyText"/>
      </w:pPr>
      <w:r>
        <w:rPr>
          <w:b/>
          <w:bCs/>
        </w:rPr>
        <w:t xml:space="preserve">Example 15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72"/>
    <w:bookmarkEnd w:id="73"/>
    <w:bookmarkStart w:id="77" w:name="sec-bayes-skeptical"/>
    <w:p>
      <w:pPr>
        <w:pStyle w:val="Heading3"/>
      </w:pPr>
      <w:r>
        <w:t xml:space="preserve">3.3 A skeptical prior</w:t>
      </w:r>
    </w:p>
    <w:bookmarkStart w:id="74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74"/>
    <w:bookmarkStart w:id="75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75"/>
    <w:bookmarkStart w:id="76" w:name="exm-skeptical-prior"/>
    <w:p>
      <w:pPr>
        <w:pStyle w:val="BodyText"/>
      </w:pPr>
      <w:r>
        <w:rPr>
          <w:b/>
          <w:bCs/>
        </w:rPr>
        <w:t xml:space="preserve">Example 16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End w:id="77"/>
    <w:bookmarkEnd w:id="78"/>
    <w:bookmarkStart w:id="85" w:name="sec-bayes-hierarchies"/>
    <w:p>
      <w:pPr>
        <w:pStyle w:val="Heading2"/>
      </w:pPr>
      <w:r>
        <w:t xml:space="preserve">4 Distributions and hierarchies</w:t>
      </w:r>
    </w:p>
    <w:bookmarkStart w:id="79" w:name="def-hierarchical-model"/>
    <w:p>
      <w:pPr>
        <w:pStyle w:val="FirstParagraph"/>
      </w:pPr>
      <w:r>
        <w:rPr>
          <w:b/>
          <w:bCs/>
        </w:rPr>
        <w:t xml:space="preserve">Definition 16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79"/>
    <w:bookmarkStart w:id="8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80"/>
    <w:bookmarkStart w:id="81" w:name="def-hyperparameter"/>
    <w:p>
      <w:pPr>
        <w:pStyle w:val="BodyText"/>
      </w:pPr>
      <w:r>
        <w:rPr>
          <w:b/>
          <w:bCs/>
        </w:rPr>
        <w:t xml:space="preserve">Definition 17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81"/>
    <w:bookmarkStart w:id="82" w:name="def-hyperprior"/>
    <w:p>
      <w:pPr>
        <w:pStyle w:val="BodyText"/>
      </w:pPr>
      <w:r>
        <w:rPr>
          <w:b/>
          <w:bCs/>
        </w:rPr>
        <w:t xml:space="preserve">Definition 18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82"/>
    <w:bookmarkStart w:id="83" w:name="exm-two-level-normal"/>
    <w:p>
      <w:pPr>
        <w:pStyle w:val="BodyText"/>
      </w:pPr>
      <w:r>
        <w:rPr>
          <w:b/>
          <w:bCs/>
        </w:rPr>
        <w:t xml:space="preserve">Example 17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8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8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</w:p>
    <w:bookmarkEnd w:id="85"/>
    <w:bookmarkStart w:id="98" w:name="sec-bayes-resources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94" w:name="uc-davis-courses"/>
    <w:p>
      <w:pPr>
        <w:pStyle w:val="Heading3"/>
      </w:pPr>
      <w:r>
        <w:t xml:space="preserve">5.1 UC Davis courses</w:t>
      </w:r>
    </w:p>
    <w:p>
      <w:pPr>
        <w:pStyle w:val="Compact"/>
        <w:numPr>
          <w:ilvl w:val="0"/>
          <w:numId w:val="1003"/>
        </w:numPr>
      </w:pPr>
      <w:hyperlink r:id="rId86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3"/>
        </w:numPr>
      </w:pPr>
      <w:hyperlink r:id="rId87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3"/>
        </w:numPr>
      </w:pPr>
      <w:hyperlink r:id="rId88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3"/>
        </w:numPr>
      </w:pPr>
      <w:hyperlink r:id="rId89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3"/>
        </w:numPr>
      </w:pPr>
      <w:hyperlink r:id="rId90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3"/>
        </w:numPr>
      </w:pPr>
      <w:hyperlink r:id="rId91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3"/>
        </w:numPr>
      </w:pPr>
      <w:hyperlink r:id="rId92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3"/>
        </w:numPr>
      </w:pPr>
      <w:hyperlink r:id="rId93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94"/>
    <w:bookmarkStart w:id="97" w:name="books"/>
    <w:p>
      <w:pPr>
        <w:pStyle w:val="Heading3"/>
      </w:pPr>
      <w:r>
        <w:t xml:space="preserve">5.2 Books</w:t>
      </w:r>
    </w:p>
    <w:p>
      <w:pPr>
        <w:pStyle w:val="Compact"/>
        <w:numPr>
          <w:ilvl w:val="0"/>
          <w:numId w:val="1004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4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4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89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95">
        <w:r>
          <w:rPr>
            <w:rStyle w:val="Hyperlink"/>
          </w:rPr>
          <w:t xml:space="preserve">video lectures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4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4"/>
        </w:numPr>
      </w:pPr>
      <w:r>
        <w:t xml:space="preserve">Cowles (2013)</w:t>
      </w:r>
    </w:p>
    <w:p>
      <w:pPr>
        <w:pStyle w:val="Compact"/>
        <w:numPr>
          <w:ilvl w:val="0"/>
          <w:numId w:val="1004"/>
        </w:numPr>
      </w:pPr>
      <w:r>
        <w:t xml:space="preserve">Kéry et al. (2012)</w:t>
      </w:r>
    </w:p>
    <w:p>
      <w:pPr>
        <w:pStyle w:val="Compact"/>
        <w:numPr>
          <w:ilvl w:val="0"/>
          <w:numId w:val="1004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90">
        <w:r>
          <w:rPr>
            <w:rStyle w:val="Hyperlink"/>
          </w:rPr>
          <w:t xml:space="preserve">PLS 207</w:t>
        </w:r>
      </w:hyperlink>
    </w:p>
    <w:bookmarkEnd w:id="97"/>
    <w:bookmarkEnd w:id="98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04"/>
    <w:bookmarkStart w:id="10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0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06"/>
    <w:bookmarkStart w:id="107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07"/>
    <w:bookmarkStart w:id="10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0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09"/>
    <w:bookmarkStart w:id="11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10"/>
    <w:bookmarkStart w:id="11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11"/>
    <w:bookmarkStart w:id="11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1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47" Target="media/rId47.png" /><Relationship Type="http://schemas.openxmlformats.org/officeDocument/2006/relationships/hyperlink" Id="rId33" Target="bayesian-inference.qmd#exm-beta-bernoulli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12" Target="https://bookdown.org/kevin_davisross/bayesian-reasoning-and-methods/" TargetMode="External" /><Relationship Type="http://schemas.openxmlformats.org/officeDocument/2006/relationships/hyperlink" Id="rId93" Target="https://catalog.ucdavis.edu/search/?q=BAX+442" TargetMode="External" /><Relationship Type="http://schemas.openxmlformats.org/officeDocument/2006/relationships/hyperlink" Id="rId89" Target="https://catalog.ucdavis.edu/search/?q=ECL+234" TargetMode="External" /><Relationship Type="http://schemas.openxmlformats.org/officeDocument/2006/relationships/hyperlink" Id="rId90" Target="https://catalog.ucdavis.edu/search/?q=PLS+207" TargetMode="External" /><Relationship Type="http://schemas.openxmlformats.org/officeDocument/2006/relationships/hyperlink" Id="rId92" Target="https://catalog.ucdavis.edu/search/?q=POL+280" TargetMode="External" /><Relationship Type="http://schemas.openxmlformats.org/officeDocument/2006/relationships/hyperlink" Id="rId91" Target="https://catalog.ucdavis.edu/search/?q=PSC+205H" TargetMode="External" /><Relationship Type="http://schemas.openxmlformats.org/officeDocument/2006/relationships/hyperlink" Id="rId86" Target="https://catalog.ucdavis.edu/search/?q=STA+015C" TargetMode="External" /><Relationship Type="http://schemas.openxmlformats.org/officeDocument/2006/relationships/hyperlink" Id="rId87" Target="https://catalog.ucdavis.edu/search/?q=STA+035C" TargetMode="External" /><Relationship Type="http://schemas.openxmlformats.org/officeDocument/2006/relationships/hyperlink" Id="rId88" Target="https://catalog.ucdavis.edu/search/?q=STA+145" TargetMode="External" /><Relationship Type="http://schemas.openxmlformats.org/officeDocument/2006/relationships/hyperlink" Id="rId103" Target="https://doi.org/10.1007/978-1-4614-5696-4" TargetMode="External" /><Relationship Type="http://schemas.openxmlformats.org/officeDocument/2006/relationships/hyperlink" Id="rId105" Target="https://doi.org/10.1201/9781315182780" TargetMode="External" /><Relationship Type="http://schemas.openxmlformats.org/officeDocument/2006/relationships/hyperlink" Id="rId99" Target="https://escholarship.org/uc/item/8000r5m5" TargetMode="External" /><Relationship Type="http://schemas.openxmlformats.org/officeDocument/2006/relationships/hyperlink" Id="rId96" Target="https://github.com/rmcelreath/stat_rethinking_2024" TargetMode="External" /><Relationship Type="http://schemas.openxmlformats.org/officeDocument/2006/relationships/hyperlink" Id="rId18" Target="https://morrison-lab.github.io/pds/expectation.html#def-cond-pdf" TargetMode="External" /><Relationship Type="http://schemas.openxmlformats.org/officeDocument/2006/relationships/hyperlink" Id="rId27" Target="https://morrison-lab.github.io/pds/probability-basics.html#thm-bayes" TargetMode="External" /><Relationship Type="http://schemas.openxmlformats.org/officeDocument/2006/relationships/hyperlink" Id="rId84" Target="https://morrison-lab.github.io/rme/chapters/intro-multilevel-models.html" TargetMode="External" /><Relationship Type="http://schemas.openxmlformats.org/officeDocument/2006/relationships/hyperlink" Id="rId108" Target="https://shop.elsevier.com/books/bayesian-population-analysis-using-winbugs/kery/978-0-12-387020-9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5" Target="https://www.youtube.com/playlist?list=PLDcUM9US4XdPz-KxHM4XHt7uUVGWWVSu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43" Target="inference.qmd#def-confidence-interval" TargetMode="External" /><Relationship Type="http://schemas.openxmlformats.org/officeDocument/2006/relationships/hyperlink" Id="rId28" Target="intro-MLEs.qmd#def-lik" TargetMode="External" /><Relationship Type="http://schemas.openxmlformats.org/officeDocument/2006/relationships/hyperlink" Id="rId69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bayesian-inference.qmd#exm-beta-bernoulli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12" Target="https://bookdown.org/kevin_davisross/bayesian-reasoning-and-methods/" TargetMode="External" /><Relationship Type="http://schemas.openxmlformats.org/officeDocument/2006/relationships/hyperlink" Id="rId93" Target="https://catalog.ucdavis.edu/search/?q=BAX+442" TargetMode="External" /><Relationship Type="http://schemas.openxmlformats.org/officeDocument/2006/relationships/hyperlink" Id="rId89" Target="https://catalog.ucdavis.edu/search/?q=ECL+234" TargetMode="External" /><Relationship Type="http://schemas.openxmlformats.org/officeDocument/2006/relationships/hyperlink" Id="rId90" Target="https://catalog.ucdavis.edu/search/?q=PLS+207" TargetMode="External" /><Relationship Type="http://schemas.openxmlformats.org/officeDocument/2006/relationships/hyperlink" Id="rId92" Target="https://catalog.ucdavis.edu/search/?q=POL+280" TargetMode="External" /><Relationship Type="http://schemas.openxmlformats.org/officeDocument/2006/relationships/hyperlink" Id="rId91" Target="https://catalog.ucdavis.edu/search/?q=PSC+205H" TargetMode="External" /><Relationship Type="http://schemas.openxmlformats.org/officeDocument/2006/relationships/hyperlink" Id="rId86" Target="https://catalog.ucdavis.edu/search/?q=STA+015C" TargetMode="External" /><Relationship Type="http://schemas.openxmlformats.org/officeDocument/2006/relationships/hyperlink" Id="rId87" Target="https://catalog.ucdavis.edu/search/?q=STA+035C" TargetMode="External" /><Relationship Type="http://schemas.openxmlformats.org/officeDocument/2006/relationships/hyperlink" Id="rId88" Target="https://catalog.ucdavis.edu/search/?q=STA+145" TargetMode="External" /><Relationship Type="http://schemas.openxmlformats.org/officeDocument/2006/relationships/hyperlink" Id="rId103" Target="https://doi.org/10.1007/978-1-4614-5696-4" TargetMode="External" /><Relationship Type="http://schemas.openxmlformats.org/officeDocument/2006/relationships/hyperlink" Id="rId105" Target="https://doi.org/10.1201/9781315182780" TargetMode="External" /><Relationship Type="http://schemas.openxmlformats.org/officeDocument/2006/relationships/hyperlink" Id="rId99" Target="https://escholarship.org/uc/item/8000r5m5" TargetMode="External" /><Relationship Type="http://schemas.openxmlformats.org/officeDocument/2006/relationships/hyperlink" Id="rId96" Target="https://github.com/rmcelreath/stat_rethinking_2024" TargetMode="External" /><Relationship Type="http://schemas.openxmlformats.org/officeDocument/2006/relationships/hyperlink" Id="rId18" Target="https://morrison-lab.github.io/pds/expectation.html#def-cond-pdf" TargetMode="External" /><Relationship Type="http://schemas.openxmlformats.org/officeDocument/2006/relationships/hyperlink" Id="rId27" Target="https://morrison-lab.github.io/pds/probability-basics.html#thm-bayes" TargetMode="External" /><Relationship Type="http://schemas.openxmlformats.org/officeDocument/2006/relationships/hyperlink" Id="rId84" Target="https://morrison-lab.github.io/rme/chapters/intro-multilevel-models.html" TargetMode="External" /><Relationship Type="http://schemas.openxmlformats.org/officeDocument/2006/relationships/hyperlink" Id="rId108" Target="https://shop.elsevier.com/books/bayesian-population-analysis-using-winbugs/kery/978-0-12-387020-9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5" Target="https://www.youtube.com/playlist?list=PLDcUM9US4XdPz-KxHM4XHt7uUVGWWVSu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43" Target="inference.qmd#def-confidence-interval" TargetMode="External" /><Relationship Type="http://schemas.openxmlformats.org/officeDocument/2006/relationships/hyperlink" Id="rId28" Target="intro-MLEs.qmd#def-lik" TargetMode="External" /><Relationship Type="http://schemas.openxmlformats.org/officeDocument/2006/relationships/hyperlink" Id="rId69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2026-10-08T23:56:37Z</dcterms:created>
  <dcterms:modified xsi:type="dcterms:W3CDTF">2026-10-08T23:56:37Z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