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2026-10-22 11:32:21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12:45:37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5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25"/>
    <w:bookmarkStart w:id="31" w:name="the-maximum-likelihood-estimate"/>
    <w:p>
      <w:pPr>
        <w:pStyle w:val="Heading3"/>
      </w:pPr>
      <w:r>
        <w:t xml:space="preserve">1.2 The maximum likelihood estimate</w:t>
      </w:r>
    </w:p>
    <w:bookmarkStart w:id="27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6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"/>
    <w:p>
      <w:pPr>
        <w:pStyle w:val="BodyText"/>
      </w:pPr>
      <w:r>
        <w:t xml:space="preserve">5MinuteAI explains</w:t>
      </w:r>
      <w:r>
        <w:t xml:space="preserve"> </w:t>
      </w:r>
      <w:hyperlink r:id="rId29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0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1"/>
    <w:bookmarkStart w:id="33" w:name="finding-the-maximum-of-a-function"/>
    <w:p>
      <w:pPr>
        <w:pStyle w:val="Heading3"/>
      </w:pPr>
      <w:r>
        <w:t xml:space="preserve">1.3 Finding the maximum of a function</w:t>
      </w:r>
    </w:p>
    <w:bookmarkStart w:id="32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2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3"/>
    <w:bookmarkStart w:id="36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4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5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6"/>
    <w:bookmarkStart w:id="51" w:name="the-log-likelihood-function"/>
    <w:p>
      <w:pPr>
        <w:pStyle w:val="Heading3"/>
      </w:pPr>
      <w:r>
        <w:t xml:space="preserve">1.5 The log-likelihood function</w:t>
      </w:r>
    </w:p>
    <w:bookmarkStart w:id="38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7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37"/>
    </w:p>
    <w:bookmarkEnd w:id="38"/>
    <w:bookmarkStart w:id="39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9"/>
    <w:bookmarkStart w:id="40" w:name="exr-mle-use-log"/>
    <w:p>
      <w:pPr>
        <w:pStyle w:val="BodyText"/>
      </w:pPr>
      <w:r>
        <w:rPr>
          <w:b/>
          <w:bCs/>
        </w:rPr>
        <w:t xml:space="preserve">Exercise 3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0"/>
    <w:bookmarkStart w:id="41" w:name="sol-mle-use-log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1"/>
    <w:bookmarkStart w:id="42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43" w:name="exr-loglik-iid"/>
    <w:p>
      <w:pPr>
        <w:pStyle w:val="BodyText"/>
      </w:pPr>
      <w:r>
        <w:rPr>
          <w:b/>
          <w:bCs/>
        </w:rPr>
        <w:t xml:space="preserve">Exercise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3"/>
    <w:bookmarkStart w:id="44" w:name="sol-loglik-ii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4"/>
    <w:bookmarkStart w:id="46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5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7" w:name="exr-deriv-llik-iid"/>
    <w:p>
      <w:pPr>
        <w:pStyle w:val="BodyText"/>
      </w:pPr>
      <w:r>
        <w:rPr>
          <w:b/>
          <w:bCs/>
        </w:rPr>
        <w:t xml:space="preserve">Exercise 5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7"/>
    <w:bookmarkStart w:id="48" w:name="sol-deriv-l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8"/>
    <w:bookmarkStart w:id="50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9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End w:id="51"/>
    <w:bookmarkStart w:id="75" w:name="the-score-function"/>
    <w:p>
      <w:pPr>
        <w:pStyle w:val="Heading3"/>
      </w:pPr>
      <w:r>
        <w:t xml:space="preserve">1.6 The score function</w:t>
      </w:r>
    </w:p>
    <w:bookmarkStart w:id="53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2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3"/>
    <w:bookmarkStart w:id="55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55"/>
    <w:bookmarkStart w:id="58" w:name="exm-score-bernoulli"/>
    <w:p>
      <w:pPr>
        <w:pStyle w:val="BodyText"/>
      </w:pPr>
      <w:r>
        <w:rPr>
          <w:b/>
          <w:bCs/>
        </w:rPr>
        <w:t xml:space="preserve">Example 4 (Score of one Bernoulli observation)</w:t>
      </w:r>
      <w:r>
        <w:t xml:space="preserve"> </w:t>
      </w:r>
      <w:r>
        <w:t xml:space="preserve">For a Bernoulli variable with</w:t>
      </w:r>
      <w:r>
        <w:t xml:space="preserve"> </w:t>
      </w:r>
      <w:hyperlink r:id="rId56">
        <w:r>
          <w:rPr>
            <w:rStyle w:val="Hyperlink"/>
          </w:rPr>
          <w:t xml:space="preserve">event</w:t>
        </w:r>
      </w:hyperlink>
      <w:r>
        <w:t xml:space="preserve"> </w:t>
      </w:r>
      <w:hyperlink r:id="rId57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derived in</w:t>
      </w:r>
      <w:r>
        <w:t xml:space="preserve"> </w:t>
      </w:r>
      <w:hyperlink w:anchor="thm-bernoulli-score">
        <w:r>
          <w:rPr>
            <w:rStyle w:val="Hyperlink"/>
          </w:rPr>
          <w:t xml:space="preserve">the Bernoulli score</w:t>
        </w:r>
      </w:hyperlink>
      <w:r>
        <w:t xml:space="preserve">.</w:t>
      </w:r>
    </w:p>
    <w:bookmarkEnd w:id="58"/>
    <w:bookmarkStart w:id="59" w:name="exr-pois-score-fn"/>
    <w:p>
      <w:pPr>
        <w:pStyle w:val="BodyText"/>
      </w:pPr>
      <w:r>
        <w:rPr>
          <w:b/>
          <w:bCs/>
        </w:rPr>
        <w:t xml:space="preserve">Exercise 6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9"/>
    <w:bookmarkStart w:id="60" w:name="sol-pois-score-f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0"/>
    <w:bookmarkStart w:id="61" w:name="thm-pois-score"/>
    <w:p>
      <w:pPr>
        <w:pStyle w:val="FirstParagraph"/>
      </w:pPr>
      <w:r>
        <w:rPr>
          <w:b/>
          <w:bCs/>
        </w:rPr>
        <w:t xml:space="preserve">Theorem 6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6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6</w:t>
        </w:r>
      </w:hyperlink>
      <w:r>
        <w:t xml:space="preserve">.</w:t>
      </w:r>
    </w:p>
    <w:bookmarkStart w:id="62" w:name="exr-gauss-score-fn"/>
    <w:p>
      <w:pPr>
        <w:pStyle w:val="BodyText"/>
      </w:pPr>
      <w:r>
        <w:rPr>
          <w:b/>
          <w:bCs/>
        </w:rPr>
        <w:t xml:space="preserve">Exercise 7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2"/>
    <w:bookmarkStart w:id="63" w:name="sol-gauss-score-fn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gauss-score"/>
    <w:p>
      <w:pPr>
        <w:pStyle w:val="FirstParagraph"/>
      </w:pPr>
      <w:r>
        <w:rPr>
          <w:b/>
          <w:bCs/>
        </w:rPr>
        <w:t xml:space="preserve">Theorem 7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65" w:name="exr-exp-score-fn"/>
    <w:p>
      <w:pPr>
        <w:pStyle w:val="BodyText"/>
      </w:pPr>
      <w:r>
        <w:rPr>
          <w:b/>
          <w:bCs/>
        </w:rPr>
        <w:t xml:space="preserve">Exercise 8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5"/>
    <w:bookmarkStart w:id="66" w:name="sol-exp-score-f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exp-score"/>
    <w:p>
      <w:pPr>
        <w:pStyle w:val="FirstParagraph"/>
      </w:pPr>
      <w:r>
        <w:rPr>
          <w:b/>
          <w:bCs/>
        </w:rPr>
        <w:t xml:space="preserve">Theorem 8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7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9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8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69"/>
    <w:bookmarkStart w:id="70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0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1" w:name="exm-score-equation"/>
    <w:p>
      <w:pPr>
        <w:pStyle w:val="BodyText"/>
      </w:pPr>
      <w:r>
        <w:rPr>
          <w:b/>
          <w:bCs/>
        </w:rPr>
        <w:t xml:space="preserve">Example 5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Bernoulli score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1"/>
    <w:bookmarkStart w:id="73" w:name="def-precision-rv"/>
    <w:p>
      <w:pPr>
        <w:pStyle w:val="BodyText"/>
      </w:pPr>
      <w:r>
        <w:rPr>
          <w:b/>
          <w:bCs/>
        </w:rPr>
        <w:t xml:space="preserve">Definition 9 (Precision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nonzero</w:t>
      </w:r>
      <w:r>
        <w:t xml:space="preserve"> </w:t>
      </w:r>
      <w:hyperlink r:id="rId72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 reciprocal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bookmarkStart w:id="74" w:name="exm-precision-bernoulli"/>
    <w:p>
      <w:pPr>
        <w:pStyle w:val="FirstParagraph"/>
      </w:pPr>
      <w:r>
        <w:rPr>
          <w:b/>
          <w:bCs/>
        </w:rPr>
        <w:t xml:space="preserve">Example 6 (Precision of a Bernoulli variable)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π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74"/>
    <w:bookmarkEnd w:id="75"/>
    <w:bookmarkStart w:id="108" w:name="information-matrices"/>
    <w:p>
      <w:pPr>
        <w:pStyle w:val="Heading3"/>
      </w:pPr>
      <w:r>
        <w:t xml:space="preserve">1.7 Information matrices</w:t>
      </w:r>
    </w:p>
    <w:bookmarkStart w:id="77" w:name="def-hessian"/>
    <w:p>
      <w:pPr>
        <w:pStyle w:val="FirstParagraph"/>
      </w:pPr>
      <w:r>
        <w:rPr>
          <w:b/>
          <w:bCs/>
        </w:rPr>
        <w:t xml:space="preserve">Definition 10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6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7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78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9" w:name="exr-hessian-elements"/>
    <w:p>
      <w:pPr>
        <w:pStyle w:val="BodyText"/>
      </w:pPr>
      <w:r>
        <w:rPr>
          <w:b/>
          <w:bCs/>
        </w:rPr>
        <w:t xml:space="preserve">Exercise 9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9"/>
    <w:bookmarkStart w:id="80" w:name="sol-hessian-element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0"/>
    <w:bookmarkStart w:id="82" w:name="thm-hessian-elements"/>
    <w:p>
      <w:pPr>
        <w:pStyle w:val="BodyText"/>
      </w:pPr>
      <w:r>
        <w:rPr>
          <w:b/>
          <w:bCs/>
        </w:rPr>
        <w:t xml:space="preserve">Theorem 9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1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83" w:name="exr-hessian-score"/>
    <w:p>
      <w:pPr>
        <w:pStyle w:val="BodyText"/>
      </w:pPr>
      <w:r>
        <w:rPr>
          <w:b/>
          <w:bCs/>
        </w:rPr>
        <w:t xml:space="preserve">Exercise 10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3"/>
    <w:bookmarkStart w:id="84" w:name="sol-hessian-scor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4"/>
    <w:bookmarkStart w:id="85" w:name="thm-hessian-score"/>
    <w:p>
      <w:pPr>
        <w:pStyle w:val="FirstParagraph"/>
      </w:pPr>
      <w:r>
        <w:rPr>
          <w:b/>
          <w:bCs/>
        </w:rPr>
        <w:t xml:space="preserve">Theorem 10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87" w:name="def-einf"/>
    <w:p>
      <w:pPr>
        <w:pStyle w:val="BodyText"/>
      </w:pPr>
      <w:r>
        <w:rPr>
          <w:b/>
          <w:bCs/>
        </w:rPr>
        <w:t xml:space="preserve">Definition 11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6" w:name="eq-def-einf"/>
      <w:del w:id="3" w:author="PR Preview" w:date="2026-01-01T00:00:00Z">
        <w:r>
          <w:delTex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delText>
        </w:r>
      </w:del>
      <w:bookmarkEnd w:id="86"/>
    </w:p>
    <w:p>
      <w:pPr>
        <w:pStyle w:val="BodyText"/>
      </w:pPr>
      <w:bookmarkStart w:id="86" w:name="eq-def-einf"/>
      <w:ins w:id="4" w:author="PR Preview" w:date="2026-01-01T00:00:00Z">
        <w:r>
          <w:t xml:space="preserve">$$\mathcal{I}(\mathord{\smash[b]{\underset{\raise.3ex\hbox{$\scriptstyle\sim$}}{\theta}}\vphantom{\theta}}) \stackrel{\text{def}}{=}{\mathbb{E}\mathopen{}\left[-\ell''(\mathord{\smash[b]{\underset{\raise.3ex\hbox{$\scriptstyle\sim$}}{X}}\vphantom{X}}\mid \mathord{\smash[b]{\underset{\raise.3ex\hbox{$\scriptstyle\sim$}}{\theta}}\vphantom{\theta}})\right]\mathclose{}} \qquad(10)$$</w:t>
        </w:r>
      </w:ins>
      <w:bookmarkEnd w:id="86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87"/>
    <w:bookmarkStart w:id="88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8"/>
    <w:bookmarkStart w:id="90" w:name="def-oinf"/>
    <w:p>
      <w:pPr>
        <w:pStyle w:val="BodyText"/>
      </w:pPr>
      <w:r>
        <w:rPr>
          <w:b/>
          <w:bCs/>
        </w:rPr>
        <w:t xml:space="preserve">Definition 12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89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89"/>
    </w:p>
    <w:bookmarkEnd w:id="90"/>
    <w:bookmarkStart w:id="91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1"/>
    <w:bookmarkStart w:id="92" w:name="exm-information-poisson"/>
    <w:p>
      <w:pPr>
        <w:pStyle w:val="BodyText"/>
      </w:pPr>
      <w:r>
        <w:rPr>
          <w:b/>
          <w:bCs/>
        </w:rPr>
        <w:t xml:space="preserve">Example 7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3" w:name="exr-deriv-log-density"/>
    <w:p>
      <w:pPr>
        <w:pStyle w:val="FirstParagraph"/>
      </w:pPr>
      <w:r>
        <w:rPr>
          <w:b/>
          <w:bCs/>
        </w:rPr>
        <w:t xml:space="preserve">Exercise 11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3"/>
    <w:bookmarkStart w:id="94" w:name="sol-deriv-log-density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4"/>
    <w:bookmarkStart w:id="95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11</w:t>
        </w:r>
      </w:hyperlink>
      <w:r>
        <w:t xml:space="preserve">.</w:t>
      </w:r>
    </w:p>
    <w:bookmarkStart w:id="96" w:name="exr-score-mean-zero"/>
    <w:p>
      <w:pPr>
        <w:pStyle w:val="BodyText"/>
      </w:pPr>
      <w:r>
        <w:rPr>
          <w:b/>
          <w:bCs/>
        </w:rPr>
        <w:t xml:space="preserve">Exercise 12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6"/>
    <w:bookmarkStart w:id="97" w:name="sol-score-mean-zero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del w:id="5" w:author="PR Preview" w:date="2026-01-01T00:00:00Z">
        <w:r>
          <w:delTex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delText>
        </w:r>
      </w:del>
    </w:p>
    <w:p>
      <w:pPr>
        <w:pStyle w:val="BodyText"/>
      </w:pPr>
      <w:ins w:id="6" w:author="PR Preview" w:date="2026-01-01T00:00:00Z">
        <w:r>
          <w:t xml:space="preserve">$$
    \begin{aligned}
    {\mathbb{E}\mathopen{}\left[\ell'\right]\mathclose{}}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  </w:r>
      </w:ins>
    </w:p>
    <w:bookmarkEnd w:id="97"/>
    <w:bookmarkStart w:id="98" w:name="thm-score-mean-zero"/>
    <w:p>
      <w:pPr>
        <w:pStyle w:val="FirstParagraph"/>
      </w:pPr>
      <w:r>
        <w:rPr>
          <w:b/>
          <w:bCs/>
        </w:rPr>
        <w:t xml:space="preserve">Theorem 11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12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exr-score-second-moment"/>
    <w:p>
      <w:pPr>
        <w:pStyle w:val="BodyText"/>
      </w:pPr>
      <w:r>
        <w:rPr>
          <w:b/>
          <w:bCs/>
        </w:rPr>
        <w:t xml:space="preserve">Exercise 13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99"/>
    <w:bookmarkStart w:id="100" w:name="sol-score-second-moment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del w:id="7" w:author="PR Preview" w:date="2026-01-01T00:00:00Z">
        <w:r>
          <w:delTex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delText>
        </w:r>
      </w:del>
    </w:p>
    <w:p>
      <w:pPr>
        <w:pStyle w:val="BodyText"/>
      </w:pPr>
      <w:ins w:id="8" w:author="PR Preview" w:date="2026-01-01T00:00:00Z">
        <w:r>
  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{\mathbb{E}\mathopen{}\left[\frac{\partial^2}{\partial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{\mathbb{E}\mathopen{}\left[\ell''\right]\mathclose{}}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{\mathbb{E}\mathopen{}\left[\ell''\right]\mathclose{}} + {\mathbb{E}\mathopen{}\left[\mathopen{}\left(\frac{\partial}{\partial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{\mathbb{E}\mathopen{}\left[\ell''\right]\mathclose{}} + {\mathbb{E}\mathopen{}\left[\ell'^2\right]\mathclose{}}
    &amp;&amp; \text{(definition of the score)}
    \end{aligned}
    $$</w:t>
        </w:r>
      </w:ins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0"/>
    <w:bookmarkStart w:id="101" w:name="thm-score-second-moment"/>
    <w:p>
      <w:pPr>
        <w:pStyle w:val="FirstParagraph"/>
      </w:pPr>
      <w:r>
        <w:rPr>
          <w:b/>
          <w:bCs/>
        </w:rPr>
        <w:t xml:space="preserve">Theorem 12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13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13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4" w:name="thm-information-equality"/>
    <w:p>
      <w:pPr>
        <w:pStyle w:val="BodyText"/>
      </w:pPr>
      <w:r>
        <w:rPr>
          <w:b/>
          <w:bCs/>
        </w:rPr>
        <w:t xml:space="preserve">Theorem 13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2" w:name="eq-score-mean-zero"/>
      <w:del w:id="9" w:author="PR Preview" w:date="2026-01-01T00:00:00Z">
        <w:r>
          <w:delTex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delText>
        </w:r>
      </w:del>
      <w:bookmarkEnd w:id="102"/>
    </w:p>
    <w:p>
      <w:pPr>
        <w:pStyle w:val="FirstParagraph"/>
      </w:pPr>
      <w:bookmarkStart w:id="103" w:name="eq-information-equality"/>
      <w:del w:id="10" w:author="PR Preview" w:date="2026-01-01T00:00:00Z">
        <w:r>
          <w:delTex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delText>
        </w:r>
      </w:del>
      <w:bookmarkEnd w:id="103"/>
    </w:p>
    <w:p>
      <w:pPr>
        <w:pStyle w:val="BodyText"/>
      </w:pPr>
      <w:bookmarkStart w:id="102" w:name="eq-score-mean-zero"/>
      <w:ins w:id="11" w:author="PR Preview" w:date="2026-01-01T00:00:00Z">
        <w:r>
          <w:t xml:space="preserve">$${\mathbb{E}\mathopen{}\left[\ell'(\mathord{\smash[b]{\underset{\raise.3ex\hbox{$\scriptstyle\sim$}}{X}}\vphantom{X}}\mid \mathord{\smash[b]{\underset{\raise.3ex\hbox{$\scriptstyle\sim$}}{\theta}}\vphantom{\theta}})\right]\mathclose{}} = \mathbf{0}_{p \times 1} \qquad(12)$$</w:t>
        </w:r>
      </w:ins>
      <w:bookmarkEnd w:id="102"/>
    </w:p>
    <w:p>
      <w:pPr>
        <w:pStyle w:val="FirstParagraph"/>
      </w:pPr>
      <w:bookmarkStart w:id="103" w:name="eq-information-equality"/>
      <w:ins w:id="12" w:author="PR Preview" w:date="2026-01-01T00:00:00Z">
        <w:r>
  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{\mathbb{E}\mathopen{}\left[\ell'{\ell'}^{\top}\right]\mathclose{}}
    \end{aligned}
     \qquad(13)$$</w:t>
        </w:r>
      </w:ins>
      <w:bookmarkEnd w:id="103"/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5" w:name="exm-information-equality"/>
    <w:p>
      <w:pPr>
        <w:pStyle w:val="FirstParagraph"/>
      </w:pPr>
      <w:r>
        <w:rPr>
          <w:b/>
          <w:bCs/>
        </w:rPr>
        <w:t xml:space="preserve">Example 8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7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105"/>
    <w:bookmarkStart w:id="106" w:name="exm-information-equality-fails"/>
    <w:p>
      <w:pPr>
        <w:pStyle w:val="BodyText"/>
      </w:pPr>
      <w:r>
        <w:rPr>
          <w:b/>
          <w:bCs/>
        </w:rPr>
        <w:t xml:space="preserve">Example 9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6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7"/>
          <w:p/>
        </w:tc>
      </w:tr>
    </w:tbl>
    <w:bookmarkEnd w:id="108"/>
    <w:bookmarkStart w:id="114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0" w:name="thm-dist-mle"/>
    <w:p>
      <w:pPr>
        <w:pStyle w:val="FirstParagraph"/>
      </w:pPr>
      <w:r>
        <w:rPr>
          <w:b/>
          <w:bCs/>
        </w:rPr>
        <w:t xml:space="preserve">Theorem 14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09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09"/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1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7</w:t>
        </w:r>
      </w:hyperlink>
      <w:r>
        <w:t xml:space="preserve">).</w:t>
      </w:r>
    </w:p>
    <w:bookmarkEnd w:id="111"/>
    <w:bookmarkStart w:id="112" w:name="exm-dist-mle-poisson"/>
    <w:p>
      <w:pPr>
        <w:pStyle w:val="BodyText"/>
      </w:pPr>
      <w:r>
        <w:rPr>
          <w:b/>
          <w:bCs/>
        </w:rPr>
        <w:t xml:space="preserve">Example 10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2"/>
    <w:p>
      <w:pPr>
        <w:pStyle w:val="BodyText"/>
      </w:pP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3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3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4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7" w:name="confidence-intervals-for-mles"/>
    <w:p>
      <w:pPr>
        <w:pStyle w:val="Heading4"/>
      </w:pPr>
      <w:r>
        <w:t xml:space="preserve">1.9.1 Confidence intervals for MLEs</w:t>
      </w:r>
    </w:p>
    <w:bookmarkStart w:id="115" w:name="def-wald-ci"/>
    <w:p>
      <w:pPr>
        <w:pStyle w:val="FirstParagraph"/>
      </w:pPr>
      <w:r>
        <w:rPr>
          <w:b/>
          <w:bCs/>
        </w:rPr>
        <w:t xml:space="preserve">Definition 13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5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6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17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14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18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9"/>
    <w:bookmarkStart w:id="120" w:name="def-wald-statistic-q"/>
    <w:p>
      <w:pPr>
        <w:pStyle w:val="BodyText"/>
      </w:pPr>
      <w:r>
        <w:rPr>
          <w:b/>
          <w:bCs/>
        </w:rPr>
        <w:t xml:space="preserve">Definition 15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11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16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4"/>
    <w:bookmarkStart w:id="125" w:name="exr-wilks-taylor"/>
    <w:p>
      <w:pPr>
        <w:pStyle w:val="BodyText"/>
      </w:pPr>
      <w:r>
        <w:rPr>
          <w:b/>
          <w:bCs/>
        </w:rPr>
        <w:t xml:space="preserve">Exercise 14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15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16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16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15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12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17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3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17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18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19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20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21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22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23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24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25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26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24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27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28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29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30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31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30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32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33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34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18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19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13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7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20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14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31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28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33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317" w:name="sec-bernoulli-mle"/>
    <w:p>
      <w:pPr>
        <w:pStyle w:val="Heading2"/>
      </w:pPr>
      <w:r>
        <w:t xml:space="preserve">3 Maximum likelihood for a Bernoulli model without covariates</w:t>
      </w:r>
    </w:p>
    <w:bookmarkStart w:id="267" w:name="the-likelihood"/>
    <w:p>
      <w:pPr>
        <w:pStyle w:val="Heading3"/>
      </w:pPr>
      <w:r>
        <w:t xml:space="preserve">3.1 The likelihood</w:t>
      </w:r>
    </w:p>
    <w:bookmarkStart w:id="264" w:name="exr-bernoulli-likelihood-one-group"/>
    <w:p>
      <w:pPr>
        <w:pStyle w:val="FirstParagraph"/>
      </w:pPr>
      <w:r>
        <w:rPr>
          <w:b/>
          <w:bCs/>
        </w:rPr>
        <w:t xml:space="preserve">Exercise 35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64"/>
    <w:bookmarkStart w:id="265" w:name="sol-bernoulli-likelihood-one-group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5"/>
    <w:bookmarkStart w:id="266" w:name="thm-bernoulli-likelihood-one-group"/>
    <w:p>
      <w:pPr>
        <w:pStyle w:val="FirstParagraph"/>
      </w:pPr>
      <w:r>
        <w:rPr>
          <w:b/>
          <w:bCs/>
        </w:rPr>
        <w:t xml:space="preserve">Theorem 16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35</w:t>
        </w:r>
      </w:hyperlink>
      <w:r>
        <w:t xml:space="preserve">.</w:t>
      </w:r>
    </w:p>
    <w:bookmarkEnd w:id="267"/>
    <w:bookmarkStart w:id="276" w:name="log-likelihood-contributions"/>
    <w:p>
      <w:pPr>
        <w:pStyle w:val="Heading3"/>
      </w:pPr>
      <w:r>
        <w:t xml:space="preserve">3.2 Log-likelihood contributions</w:t>
      </w:r>
    </w:p>
    <w:bookmarkStart w:id="269" w:name="exr-bernoulli-loglik-contribution"/>
    <w:p>
      <w:pPr>
        <w:pStyle w:val="FirstParagraph"/>
      </w:pPr>
      <w:r>
        <w:rPr>
          <w:b/>
          <w:bCs/>
        </w:rPr>
        <w:t xml:space="preserve">Exercise 36 (Log-likelihood contribution of one binary outcome)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no</w:t>
      </w:r>
      <w:r>
        <w:t xml:space="preserve"> </w:t>
      </w:r>
      <w:hyperlink r:id="rId268">
        <w:r>
          <w:rPr>
            <w:rStyle w:val="Hyperlink"/>
          </w:rPr>
          <w:t xml:space="preserve">covariates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be the observed value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glik">
        <w:r>
          <w:rPr>
            <w:rStyle w:val="Hyperlink"/>
          </w:rPr>
          <w:t xml:space="preserve">log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</w:t>
        </w:r>
      </w:hyperlink>
      <w:r>
        <w:t xml:space="preserve">.</w:t>
      </w:r>
    </w:p>
    <w:bookmarkEnd w:id="269"/>
    <w:bookmarkStart w:id="270" w:name="sol-bernoulli-loglik-contribution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bookmarkEnd w:id="270"/>
    <w:bookmarkStart w:id="271" w:name="thm-bernoulli-loglik-contribution"/>
    <w:p>
      <w:pPr>
        <w:pStyle w:val="FirstParagraph"/>
      </w:pPr>
      <w:r>
        <w:rPr>
          <w:b/>
          <w:bCs/>
        </w:rPr>
        <w:t xml:space="preserve">Theorem 17 (Log-likelihood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worked in</w:t>
      </w:r>
      <w:r>
        <w:t xml:space="preserve"> </w:t>
      </w:r>
      <w:hyperlink w:anchor="sol-bernoulli-loglik-contribution">
        <w:r>
          <w:rPr>
            <w:rStyle w:val="Hyperlink"/>
          </w:rPr>
          <w:t xml:space="preserve">Solution 36</w:t>
        </w:r>
      </w:hyperlink>
      <w:r>
        <w:t xml:space="preserve">.</w:t>
      </w:r>
    </w:p>
    <w:bookmarkStart w:id="273" w:name="X1734dd3f58ee52f27eb6f74d803b6f3594d3649"/>
    <w:p>
      <w:pPr>
        <w:pStyle w:val="BodyText"/>
      </w:pPr>
      <w:r>
        <w:rPr>
          <w:b/>
          <w:bCs/>
        </w:rPr>
        <w:t xml:space="preserve">Exercise 37 (Log-likelihood contribution of one binary outcome in terms of the log-odds)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the</w:t>
      </w:r>
      <w:r>
        <w:t xml:space="preserve"> </w:t>
      </w:r>
      <w:hyperlink r:id="rId272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273"/>
    <w:bookmarkStart w:id="274" w:name="X002ac8be43d871d260cfbecb7edf76451bcf3d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  <w:r>
        <w:t xml:space="preserve">Starting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contribution from the theorem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η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4"/>
    <w:bookmarkStart w:id="275" w:name="X6d4d05e0ca3b471fd744e6e442ea2ee92da6dc3"/>
    <w:p>
      <w:pPr>
        <w:pStyle w:val="FirstParagraph"/>
      </w:pPr>
      <w:r>
        <w:rPr>
          <w:b/>
          <w:bCs/>
        </w:rPr>
        <w:t xml:space="preserve">Corollary 1 (Log-likelihood contribution of one binary outcome in terms of the log-odds)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contribution is, with the</w:t>
      </w:r>
      <w:r>
        <w:t xml:space="preserve"> </w:t>
      </w:r>
      <w:hyperlink r:id="rId272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η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X1734dd3f58ee52f27eb6f74d803b6f3594d3649">
        <w:r>
          <w:rPr>
            <w:rStyle w:val="Hyperlink"/>
          </w:rPr>
          <w:t xml:space="preserve">Exercise 37</w:t>
        </w:r>
      </w:hyperlink>
      <w:r>
        <w:t xml:space="preserve">, worked in</w:t>
      </w:r>
      <w:r>
        <w:t xml:space="preserve"> </w:t>
      </w:r>
      <w:hyperlink w:anchor="X002ac8be43d871d260cfbecb7edf76451bcf3de">
        <w:r>
          <w:rPr>
            <w:rStyle w:val="Hyperlink"/>
          </w:rPr>
          <w:t xml:space="preserve">Solution 37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bernoulli-loglik-contribution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18</w:t>
        </w:r>
      </w:hyperlink>
      <w:r>
        <w:t xml:space="preserve">.</w:t>
      </w:r>
    </w:p>
    <w:bookmarkEnd w:id="276"/>
    <w:bookmarkStart w:id="280" w:name="the-log-likelihood-of-the-sample"/>
    <w:p>
      <w:pPr>
        <w:pStyle w:val="Heading3"/>
      </w:pPr>
      <w:r>
        <w:t xml:space="preserve">3.3 The log-likelihood of the sample</w:t>
      </w:r>
    </w:p>
    <w:bookmarkStart w:id="277" w:name="exr-bernoulli-loglik-one-group"/>
    <w:p>
      <w:pPr>
        <w:pStyle w:val="FirstParagraph"/>
      </w:pPr>
      <w:r>
        <w:rPr>
          <w:b/>
          <w:bCs/>
        </w:rPr>
        <w:t xml:space="preserve">Exercise 38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35</w:t>
        </w:r>
      </w:hyperlink>
      <w:r>
        <w:t xml:space="preserve">.</w:t>
      </w:r>
    </w:p>
    <w:bookmarkEnd w:id="277"/>
    <w:bookmarkStart w:id="278" w:name="sol-bernoulli-loglik-one-group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\eta+ n {\operatorname{log}\mathopen{}\left\{1 - \pi\right\}\mathclose{}}
    &amp;&amp; \text{(definition of $\eta\stackrel{\text{def}}{=}\operatorname{logit}(\pi)$)}
    \end{aligned}
    $$</w:t>
      </w:r>
    </w:p>
    <w:bookmarkEnd w:id="278"/>
    <w:bookmarkStart w:id="279" w:name="thm-bernoulli-loglik-one-group"/>
    <w:p>
      <w:pPr>
        <w:pStyle w:val="FirstParagraph"/>
      </w:pPr>
      <w:r>
        <w:rPr>
          <w:b/>
          <w:bCs/>
        </w:rPr>
        <w:t xml:space="preserve">Theorem 18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</w:t>
      </w:r>
      <w:r>
        <w:t xml:space="preserve"> </w:t>
      </w:r>
      <w:hyperlink r:id="rId272">
        <w:r>
          <w:rPr>
            <w:rStyle w:val="Hyperlink"/>
          </w:rPr>
          <w:t xml:space="preserve">log-odds</w:t>
        </w:r>
      </w:hyperlink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\eta+ n {\operatorname{log}\mathopen{}\left\{1 - \pi\right\}\mathclose{}}$$</w:t>
      </w:r>
    </w:p>
    <w:bookmarkEnd w:id="2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38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38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16</w:t>
        </w:r>
      </w:hyperlink>
      <w:r>
        <w:t xml:space="preserve">.</w:t>
      </w:r>
    </w:p>
    <w:bookmarkEnd w:id="280"/>
    <w:bookmarkStart w:id="285" w:name="the-score-of-one-observation"/>
    <w:p>
      <w:pPr>
        <w:pStyle w:val="Heading3"/>
      </w:pPr>
      <w:r>
        <w:t xml:space="preserve">3.4 The score of one observation</w:t>
      </w:r>
    </w:p>
    <w:bookmarkStart w:id="282" w:name="exr-derive-bernoulli-score"/>
    <w:p>
      <w:pPr>
        <w:pStyle w:val="FirstParagraph"/>
      </w:pPr>
      <w:r>
        <w:rPr>
          <w:b/>
          <w:bCs/>
        </w:rPr>
        <w:t xml:space="preserve">Exercise 39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81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observed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 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282"/>
    <w:bookmarkStart w:id="283" w:name="sol-derive-bernoulli-score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δ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δ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3"/>
    <w:bookmarkStart w:id="284" w:name="thm-bernoulli-score"/>
    <w:p>
      <w:pPr>
        <w:pStyle w:val="FirstParagraph"/>
      </w:pPr>
      <w:r>
        <w:rPr>
          <w:b/>
          <w:bCs/>
        </w:rPr>
        <w:t xml:space="preserve">Theorem 19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</w:t>
      </w:r>
      <w:r>
        <w:t xml:space="preserve"> </w:t>
      </w:r>
      <w:hyperlink r:id="rId281">
        <w:r>
          <w:rPr>
            <w:rStyle w:val="Hyperlink"/>
          </w:rPr>
          <w:t xml:space="preserve">deviation</w:t>
        </w:r>
      </w:hyperlink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x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2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39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18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5"/>
    <w:bookmarkStart w:id="289" w:name="score-contributions"/>
    <w:p>
      <w:pPr>
        <w:pStyle w:val="Heading3"/>
      </w:pPr>
      <w:r>
        <w:t xml:space="preserve">3.5 Score contributions</w:t>
      </w:r>
    </w:p>
    <w:bookmarkStart w:id="286" w:name="exr-bernoulli-score-contribution"/>
    <w:p>
      <w:pPr>
        <w:pStyle w:val="FirstParagraph"/>
      </w:pPr>
      <w:r>
        <w:rPr>
          <w:b/>
          <w:bCs/>
        </w:rPr>
        <w:t xml:space="preserve">Exercise 40 (Score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loglik-contribution">
        <w:r>
          <w:rPr>
            <w:rStyle w:val="Hyperlink"/>
          </w:rPr>
          <w:t xml:space="preserve">Exercise 36</w:t>
        </w:r>
      </w:hyperlink>
      <w:r>
        <w:t xml:space="preserve">, 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be the</w:t>
      </w:r>
      <w:r>
        <w:t xml:space="preserve"> </w:t>
      </w:r>
      <w:hyperlink r:id="rId281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Derive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write it using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.</w:t>
      </w:r>
    </w:p>
    <w:bookmarkEnd w:id="286"/>
    <w:bookmarkStart w:id="287" w:name="sol-bernoulli-score-contribution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 Bernoulli variable, with 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is its numerator times the reciprocal of its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τ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87"/>
    <w:bookmarkStart w:id="288" w:name="thm-bernoulli-score-contribution"/>
    <w:p>
      <w:pPr>
        <w:pStyle w:val="FirstParagraph"/>
      </w:pPr>
      <w:r>
        <w:rPr>
          <w:b/>
          <w:bCs/>
        </w:rPr>
        <w:t xml:space="preserve">Theorem 20 (Score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is the precision times the</w:t>
      </w:r>
      <w:r>
        <w:t xml:space="preserve"> </w:t>
      </w:r>
      <w:hyperlink r:id="rId281">
        <w:r>
          <w:rPr>
            <w:rStyle w:val="Hyperlink"/>
          </w:rPr>
          <w:t xml:space="preserve">deviation</w:t>
        </w:r>
      </w:hyperlink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its mean</w:t>
      </w:r>
      <w:r>
        <w:t xml:space="preserve"> </w:t>
      </w:r>
      <m:oMath>
        <m:r>
          <m:t>π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τ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The precision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i</m:t>
        </m:r>
      </m:oMath>
      <w:r>
        <w:t xml:space="preserve">, because all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share the</w:t>
      </w:r>
      <w:r>
        <w:t xml:space="preserve"> </w:t>
      </w:r>
      <w:hyperlink r:id="rId56">
        <w:r>
          <w:rPr>
            <w:rStyle w:val="Hyperlink"/>
          </w:rPr>
          <w:t xml:space="preserve">event</w:t>
        </w:r>
      </w:hyperlink>
      <w:r>
        <w:t xml:space="preserve"> </w:t>
      </w:r>
      <w:hyperlink r:id="rId57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π</m:t>
        </m:r>
      </m:oMath>
      <w:r>
        <w:t xml:space="preserve">.</w:t>
      </w:r>
    </w:p>
    <w:bookmarkEnd w:id="2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 worked in</w:t>
      </w:r>
      <w:r>
        <w:t xml:space="preserve"> </w:t>
      </w:r>
      <w:hyperlink w:anchor="sol-bernoulli-score-contribution">
        <w:r>
          <w:rPr>
            <w:rStyle w:val="Hyperlink"/>
          </w:rPr>
          <w:t xml:space="preserve">Solution 40</w:t>
        </w:r>
      </w:hyperlink>
      <w:r>
        <w:t xml:space="preserve">.</w:t>
      </w:r>
    </w:p>
    <w:bookmarkEnd w:id="289"/>
    <w:bookmarkStart w:id="295" w:name="the-score-function-of-the-sample"/>
    <w:p>
      <w:pPr>
        <w:pStyle w:val="Heading3"/>
      </w:pPr>
      <w:r>
        <w:t xml:space="preserve">3.6 The score function of the sample</w:t>
      </w:r>
    </w:p>
    <w:bookmarkStart w:id="292" w:name="exr-bernoulli-score-sum"/>
    <w:p>
      <w:pPr>
        <w:pStyle w:val="FirstParagraph"/>
      </w:pPr>
      <w:r>
        <w:rPr>
          <w:b/>
          <w:bCs/>
        </w:rPr>
        <w:t xml:space="preserve">Exercise 41 (Score function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observed outcomes.</w:t>
      </w:r>
      <w:r>
        <w:t xml:space="preserve"> </w:t>
      </w:r>
      <w:r>
        <w:t xml:space="preserve">Assemble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1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contributions.</w:t>
      </w:r>
    </w:p>
    <w:bookmarkEnd w:id="292"/>
    <w:bookmarkStart w:id="293" w:name="sol-bernoulli-score-sum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an independent sample is the sum of the score contributions)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τ</m:t>
                  </m:r>
                </m:e>
              </m:nary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τ</m:t>
              </m:r>
              <m:r>
                <m:rPr>
                  <m:nor/>
                  <m:sty m:val="p"/>
                </m:rPr>
                <m:t> is the same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π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93"/>
    <w:bookmarkStart w:id="294" w:name="thm-bernoulli-score-sum"/>
    <w:p>
      <w:pPr>
        <w:pStyle w:val="FirstParagraph"/>
      </w:pPr>
      <w:r>
        <w:rPr>
          <w:b/>
          <w:bCs/>
        </w:rPr>
        <w:t xml:space="preserve">Theorem 21 (Score function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precision-rv">
        <w:r>
          <w:rPr>
            <w:rStyle w:val="Hyperlink"/>
          </w:rPr>
          <w:t xml:space="preserve">precision</w:t>
        </w:r>
      </w:hyperlink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τ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</m:oMath>
      </m:oMathPara>
    </w:p>
    <w:bookmarkEnd w:id="2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worked in</w:t>
      </w:r>
      <w:r>
        <w:t xml:space="preserve"> </w:t>
      </w:r>
      <w:hyperlink w:anchor="sol-bernoulli-score-sum">
        <w:r>
          <w:rPr>
            <w:rStyle w:val="Hyperlink"/>
          </w:rPr>
          <w:t xml:space="preserve">Solution 41</w:t>
        </w:r>
      </w:hyperlink>
      <w:r>
        <w:t xml:space="preserve">.</w:t>
      </w:r>
    </w:p>
    <w:bookmarkEnd w:id="295"/>
    <w:bookmarkStart w:id="299" w:name="solving-the-score-equation-1"/>
    <w:p>
      <w:pPr>
        <w:pStyle w:val="Heading3"/>
      </w:pPr>
      <w:r>
        <w:t xml:space="preserve">3.7 Solving the score equation</w:t>
      </w:r>
    </w:p>
    <w:bookmarkStart w:id="296" w:name="exr-bernoulli-score-equation"/>
    <w:p>
      <w:pPr>
        <w:pStyle w:val="FirstParagraph"/>
      </w:pPr>
      <w:r>
        <w:rPr>
          <w:b/>
          <w:bCs/>
        </w:rPr>
        <w:t xml:space="preserve">Exercise 42 (Solving the score equation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 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r:id="rId291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has at least one</w:t>
      </w:r>
      <w:r>
        <w:t xml:space="preserve"> </w:t>
      </w:r>
      <w:hyperlink r:id="rId56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and at least one non-event.</w:t>
      </w:r>
      <w:r>
        <w:t xml:space="preserve"> </w:t>
      </w:r>
      <w:r>
        <w:t xml:space="preserve">Solve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6"/>
    <w:bookmarkStart w:id="297" w:name="sol-bernoulli-score-equa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finite and positive,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n</m:t>
        </m:r>
        <m:r>
          <m:t>τ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function of a binary sample)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t>τ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 this solution lies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97"/>
    <w:bookmarkStart w:id="298" w:name="thm-bernoulli-score-equation"/>
    <w:p>
      <w:pPr>
        <w:pStyle w:val="BodyText"/>
      </w:pPr>
      <w:r>
        <w:rPr>
          <w:b/>
          <w:bCs/>
        </w:rPr>
        <w:t xml:space="preserve">Theorem 22 (Solution of the score equation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exactly one solution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sample mean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bernoulli-score-equation">
        <w:r>
          <w:rPr>
            <w:rStyle w:val="Hyperlink"/>
          </w:rPr>
          <w:t xml:space="preserve">Solution 42</w:t>
        </w:r>
      </w:hyperlink>
      <w:r>
        <w:t xml:space="preserve">.</w:t>
      </w:r>
    </w:p>
    <w:bookmarkEnd w:id="299"/>
    <w:bookmarkStart w:id="303" w:name="hessian-contributions"/>
    <w:p>
      <w:pPr>
        <w:pStyle w:val="Heading3"/>
      </w:pPr>
      <w:r>
        <w:t xml:space="preserve">3.8 Hessian contributions</w:t>
      </w:r>
    </w:p>
    <w:bookmarkStart w:id="300" w:name="exr-bernoulli-hessian-contribution"/>
    <w:p>
      <w:pPr>
        <w:pStyle w:val="FirstParagraph"/>
      </w:pPr>
      <w:r>
        <w:rPr>
          <w:b/>
          <w:bCs/>
        </w:rPr>
        <w:t xml:space="preserve">Exercise 43 (Hessian contribution of one binary outcome)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contribution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derive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Start from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contribution written as a difference of two fractions,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39</w:t>
        </w:r>
      </w:hyperlink>
      <w:r>
        <w:t xml:space="preserve"> </w:t>
      </w:r>
      <w:r>
        <w:t xml:space="preserve">before its fractions are combined.</w:t>
      </w:r>
    </w:p>
    <w:bookmarkEnd w:id="300"/>
    <w:bookmarkStart w:id="301" w:name="sol-bernoulli-hessian-contribut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contribution)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contribution as a difference of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fraction as a negative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and constant multiple rule)</m:t>
              </m:r>
            </m:e>
          </m:eqArr>
        </m:oMath>
      </m:oMathPara>
    </w:p>
    <w:p>
      <w:pPr>
        <w:pStyle w:val="FirstParagraph"/>
      </w:pPr>
      <w:r>
        <w:t xml:space="preserve">The first derivative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π</m:t>
              </m:r>
            </m:den>
          </m:f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(power rule)</m:t>
          </m:r>
        </m:oMath>
      </m:oMathPara>
    </w:p>
    <w:p>
      <w:pPr>
        <w:pStyle w:val="FirstParagraph"/>
      </w:pPr>
      <w:r>
        <w:t xml:space="preserve">The second derivative needs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and 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, as in the score exercise)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Substituting both derivatives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bookmarkEnd w:id="301"/>
    <w:bookmarkStart w:id="302" w:name="thm-bernoulli-hessian-contribution"/>
    <w:p>
      <w:pPr>
        <w:pStyle w:val="FirstParagraph"/>
      </w:pPr>
      <w:r>
        <w:rPr>
          <w:b/>
          <w:bCs/>
        </w:rPr>
        <w:t xml:space="preserve">Theorem 23 (Hessian contribution of one binary outcome)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contribution 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contribution">
        <w:r>
          <w:rPr>
            <w:rStyle w:val="Hyperlink"/>
          </w:rPr>
          <w:t xml:space="preserve">Exercise 43</w:t>
        </w:r>
      </w:hyperlink>
      <w:r>
        <w:t xml:space="preserve">, worked in</w:t>
      </w:r>
      <w:r>
        <w:t xml:space="preserve"> </w:t>
      </w:r>
      <w:hyperlink w:anchor="sol-bernoulli-hessian-contribution">
        <w:r>
          <w:rPr>
            <w:rStyle w:val="Hyperlink"/>
          </w:rPr>
          <w:t xml:space="preserve">Solution 43</w:t>
        </w:r>
      </w:hyperlink>
      <w:r>
        <w:t xml:space="preserve">.</w:t>
      </w:r>
    </w:p>
    <w:bookmarkEnd w:id="303"/>
    <w:bookmarkStart w:id="307" w:name="the-hessian-of-the-sample"/>
    <w:p>
      <w:pPr>
        <w:pStyle w:val="Heading3"/>
      </w:pPr>
      <w:r>
        <w:t xml:space="preserve">3.9 The Hessian of the sample</w:t>
      </w:r>
    </w:p>
    <w:bookmarkStart w:id="304" w:name="exr-bernoulli-hessian-sum"/>
    <w:p>
      <w:pPr>
        <w:pStyle w:val="FirstParagraph"/>
      </w:pPr>
      <w:r>
        <w:rPr>
          <w:b/>
          <w:bCs/>
        </w:rPr>
        <w:t xml:space="preserve">Exercise 44 (Hessian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sum">
        <w:r>
          <w:rPr>
            <w:rStyle w:val="Hyperlink"/>
          </w:rPr>
          <w:t xml:space="preserve">Exercise 41</w:t>
        </w:r>
      </w:hyperlink>
      <w:r>
        <w:t xml:space="preserve">,</w:t>
      </w:r>
      <w:r>
        <w:t xml:space="preserve"> </w:t>
      </w:r>
      <w:r>
        <w:t xml:space="preserve">assemble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 whole</w:t>
      </w:r>
      <w:r>
        <w:t xml:space="preserve"> </w:t>
      </w:r>
      <w:hyperlink r:id="rId291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Hessian contributions.</w:t>
      </w:r>
    </w:p>
    <w:bookmarkEnd w:id="304"/>
    <w:bookmarkStart w:id="305" w:name="sol-bernoulli-hessian-sum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derivative of a sum is the sum of the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contribution of a binary outcome)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the denominators do not depend 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05"/>
    <w:bookmarkStart w:id="306" w:name="thm-bernoulli-hessian-sum"/>
    <w:p>
      <w:pPr>
        <w:pStyle w:val="FirstParagraph"/>
      </w:pPr>
      <w:r>
        <w:rPr>
          <w:b/>
          <w:bCs/>
        </w:rPr>
        <w:t xml:space="preserve">Theorem 24 (Hessian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with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whose only entry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bookmarkEnd w:id="3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44</w:t>
        </w:r>
      </w:hyperlink>
      <w:r>
        <w:t xml:space="preserve">, worked in</w:t>
      </w:r>
      <w:r>
        <w:t xml:space="preserve"> </w:t>
      </w:r>
      <w:hyperlink w:anchor="sol-bernoulli-hessian-sum">
        <w:r>
          <w:rPr>
            <w:rStyle w:val="Hyperlink"/>
          </w:rPr>
          <w:t xml:space="preserve">Solution 44</w:t>
        </w:r>
      </w:hyperlink>
      <w:r>
        <w:t xml:space="preserve">.</w:t>
      </w:r>
    </w:p>
    <w:bookmarkEnd w:id="307"/>
    <w:bookmarkStart w:id="311" w:name="Xe6f0330750786d17cdc249e2ac3930030794e59"/>
    <w:p>
      <w:pPr>
        <w:pStyle w:val="Heading3"/>
      </w:pPr>
      <w:r>
        <w:t xml:space="preserve">3.10 Checking that the Hessian is negative definite</w:t>
      </w:r>
    </w:p>
    <w:bookmarkStart w:id="308" w:name="exr-bernoulli-hessian-nd"/>
    <w:p>
      <w:pPr>
        <w:pStyle w:val="FirstParagraph"/>
      </w:pPr>
      <w:r>
        <w:rPr>
          <w:b/>
          <w:bCs/>
        </w:rPr>
        <w:t xml:space="preserve">Exercise 45 (Negative definiteness of the Hessian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hessian-sum">
        <w:r>
          <w:rPr>
            <w:rStyle w:val="Hyperlink"/>
          </w:rPr>
          <w:t xml:space="preserve">Exercise 44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bookmarkEnd w:id="308"/>
    <w:bookmarkStart w:id="309" w:name="sol-bernoulli-hessian-nd"/>
    <w:p>
      <w:pPr>
        <w:pStyle w:val="BodyText"/>
      </w:pPr>
      <w:r>
        <w:rPr>
          <w:i/>
          <w:iCs/>
        </w:rPr>
        <w:t xml:space="preserve">Solution 45</w:t>
      </w:r>
      <w:r>
        <w:t xml:space="preserve">.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negative definite exactly when its only entry is negative,</w:t>
      </w:r>
      <w:r>
        <w:t xml:space="preserve"> </w:t>
      </w:r>
      <w:r>
        <w:t xml:space="preserve"> </w:t>
      </w:r>
      <w:r>
        <w:t xml:space="preserve">so it is enough to show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Fix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are not both zero, because they sum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sum of two nonnegative terms, at least one of them positive.</w:t>
      </w:r>
      <w:r>
        <w:t xml:space="preserve"> </w:t>
      </w:r>
      <w:r>
        <w:t xml:space="preserve"> </w:t>
      </w:r>
      <w:r>
        <w:t xml:space="preserve">It is therefore positive, and with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num>
                <m:den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t xml:space="preserve">This holds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09"/>
    <w:bookmarkStart w:id="310" w:name="thm-bernoulli-hessian-nd"/>
    <w:p>
      <w:pPr>
        <w:pStyle w:val="BodyText"/>
      </w:pPr>
      <w:r>
        <w:rPr>
          <w:b/>
          <w:bCs/>
        </w:rPr>
        <w:t xml:space="preserve">Theorem 25 (Negative definiteness of the Hessian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 negative definite 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 </w:t>
      </w:r>
      <w:r>
        <w:t xml:space="preserve">whatever the observed outcomes.</w:t>
      </w:r>
      <w:r>
        <w:t xml:space="preserve"> </w:t>
      </w:r>
      <w:r>
        <w:t xml:space="preserve">Hence the log-likelihood 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hessian-nd">
        <w:r>
          <w:rPr>
            <w:rStyle w:val="Hyperlink"/>
          </w:rPr>
          <w:t xml:space="preserve">Exercise 45</w:t>
        </w:r>
      </w:hyperlink>
      <w:r>
        <w:t xml:space="preserve">, worked in</w:t>
      </w:r>
      <w:r>
        <w:t xml:space="preserve"> </w:t>
      </w:r>
      <w:hyperlink w:anchor="sol-bernoulli-hessian-nd">
        <w:r>
          <w:rPr>
            <w:rStyle w:val="Hyperlink"/>
          </w:rPr>
          <w:t xml:space="preserve">Solution 45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hessian-sum">
        <w:r>
          <w:rPr>
            <w:rStyle w:val="Hyperlink"/>
          </w:rPr>
          <w:t xml:space="preserve">Theorem 24</w:t>
        </w:r>
      </w:hyperlink>
      <w:r>
        <w:t xml:space="preserve">.</w:t>
      </w:r>
    </w:p>
    <w:bookmarkEnd w:id="311"/>
    <w:bookmarkStart w:id="316" w:name="the-maximum-likelihood-estimate-1"/>
    <w:p>
      <w:pPr>
        <w:pStyle w:val="Heading3"/>
      </w:pPr>
      <w:r>
        <w:t xml:space="preserve">3.11 The maximum likelihood estimate</w:t>
      </w:r>
    </w:p>
    <w:bookmarkStart w:id="312" w:name="exr-bernoulli-mle"/>
    <w:p>
      <w:pPr>
        <w:pStyle w:val="FirstParagraph"/>
      </w:pPr>
      <w:r>
        <w:rPr>
          <w:b/>
          <w:bCs/>
        </w:rPr>
        <w:t xml:space="preserve">Exercise 46 (Maximum likelihood estimate of a binary sample)</w:t>
      </w:r>
      <w:r>
        <w:t xml:space="preserve"> </w:t>
      </w:r>
      <w:r>
        <w:t xml:space="preserve">In the setting of</w:t>
      </w:r>
      <w:r>
        <w:t xml:space="preserve"> </w:t>
      </w:r>
      <w:hyperlink w:anchor="exr-bernoulli-score-equation">
        <w:r>
          <w:rPr>
            <w:rStyle w:val="Hyperlink"/>
          </w:rPr>
          <w:t xml:space="preserve">Exercise 42</w:t>
        </w:r>
      </w:hyperlink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to find 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.</w:t>
      </w:r>
    </w:p>
    <w:bookmarkEnd w:id="312"/>
    <w:bookmarkStart w:id="314" w:name="sol-bernoulli-mle"/>
    <w:p>
      <w:pPr>
        <w:pStyle w:val="BodyText"/>
      </w:pPr>
      <w:r>
        <w:rPr>
          <w:i/>
          <w:iCs/>
        </w:rPr>
        <w:t xml:space="preserve">Solution 46</w:t>
      </w:r>
      <w:r>
        <w:t xml:space="preserve">. </w:t>
      </w:r>
      <w:r>
        <w:t xml:space="preserve">By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strictly concave</w:t>
      </w:r>
      <w:r>
        <w:t xml:space="preserve"> </w:t>
      </w:r>
      <w:hyperlink r:id="rId31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has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 </w:t>
      </w:r>
      <w:r>
        <w:t xml:space="preserve">is maximized there, and nowhere else.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says the only critical point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at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314"/>
    <w:bookmarkStart w:id="315" w:name="thm-bernoulli-mle"/>
    <w:p>
      <w:pPr>
        <w:pStyle w:val="BodyText"/>
      </w:pPr>
      <w:r>
        <w:rPr>
          <w:b/>
          <w:bCs/>
        </w:rPr>
        <w:t xml:space="preserve">Theorem 26 (Maximum likelihood estimate of a binary sample)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and the observed</w:t>
      </w:r>
      <w:r>
        <w:t xml:space="preserve"> </w:t>
      </w:r>
      <w:hyperlink r:id="rId290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le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sample mean: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</m:oMath>
      </m:oMathPara>
    </w:p>
    <w:bookmarkEnd w:id="3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mle">
        <w:r>
          <w:rPr>
            <w:rStyle w:val="Hyperlink"/>
          </w:rPr>
          <w:t xml:space="preserve">Exercise 46</w:t>
        </w:r>
      </w:hyperlink>
      <w:r>
        <w:t xml:space="preserve">, worked in</w:t>
      </w:r>
      <w:r>
        <w:t xml:space="preserve"> </w:t>
      </w:r>
      <w:hyperlink w:anchor="sol-bernoulli-mle">
        <w:r>
          <w:rPr>
            <w:rStyle w:val="Hyperlink"/>
          </w:rPr>
          <w:t xml:space="preserve">Solution 46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score-equation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ernoulli-hessian-nd">
        <w:r>
          <w:rPr>
            <w:rStyle w:val="Hyperlink"/>
          </w:rPr>
          <w:t xml:space="preserve">Theorem 25</w:t>
        </w:r>
      </w:hyperlink>
      <w:r>
        <w:t xml:space="preserve">.</w:t>
      </w:r>
    </w:p>
    <w:bookmarkEnd w:id="316"/>
    <w:bookmarkEnd w:id="317"/>
    <w:bookmarkStart w:id="329" w:name="sec-gaussian-mle"/>
    <w:p>
      <w:pPr>
        <w:pStyle w:val="Heading2"/>
      </w:pPr>
      <w:r>
        <w:t xml:space="preserve">4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 likelihood of independent data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 log-likelihood of independent data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8" w:name="the-score-function-2"/>
    <w:p>
      <w:pPr>
        <w:pStyle w:val="Heading3"/>
      </w:pPr>
      <w:r>
        <w:t xml:space="preserve">4.1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72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81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318"/>
    <w:bookmarkStart w:id="319" w:name="mle-of-mu"/>
    <w:p>
      <w:pPr>
        <w:pStyle w:val="Heading3"/>
      </w:pPr>
      <w:r>
        <w:t xml:space="preserve">4.2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319"/>
    <w:bookmarkStart w:id="323" w:name="sec-gaussian-mle-sigma"/>
    <w:p>
      <w:pPr>
        <w:pStyle w:val="Heading3"/>
      </w:pPr>
      <w:r>
        <w:t xml:space="preserve">4.3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the Gaussian example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320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0"/>
    <w:bookmarkStart w:id="322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32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322"/>
    <w:bookmarkEnd w:id="323"/>
    <w:bookmarkStart w:id="324" w:name="second-derivatives"/>
    <w:p>
      <w:pPr>
        <w:pStyle w:val="Heading3"/>
      </w:pPr>
      <w:r>
        <w:t xml:space="preserve">4.4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324"/>
    <w:bookmarkStart w:id="325" w:name="sec-covariance-matrix"/>
    <w:p>
      <w:pPr>
        <w:pStyle w:val="Heading3"/>
      </w:pPr>
      <w:r>
        <w:t xml:space="preserve">4.5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 asymptotic distribution of the MLE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325"/>
    <w:bookmarkStart w:id="328" w:name="the-profile-log-likelihood"/>
    <w:p>
      <w:pPr>
        <w:pStyle w:val="Heading3"/>
      </w:pPr>
      <w:r>
        <w:t xml:space="preserve">4.6 The profile log-likelihood</w:t>
      </w:r>
    </w:p>
    <w:bookmarkStart w:id="326" w:name="def-profile-loglik"/>
    <w:p>
      <w:pPr>
        <w:pStyle w:val="FirstParagraph"/>
      </w:pPr>
      <w:r>
        <w:rPr>
          <w:b/>
          <w:bCs/>
        </w:rPr>
        <w:t xml:space="preserve">Definition 21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26"/>
    <w:bookmarkStart w:id="327" w:name="exm-profile-loglik"/>
    <w:p>
      <w:pPr>
        <w:pStyle w:val="FirstParagraph"/>
      </w:pPr>
      <w:r>
        <w:rPr>
          <w:b/>
          <w:bCs/>
        </w:rPr>
        <w:t xml:space="preserve">Example 15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27"/>
    <w:bookmarkEnd w:id="328"/>
    <w:bookmarkEnd w:id="329"/>
    <w:bookmarkStart w:id="375" w:name="sec-hers-mle-example"/>
    <w:p>
      <w:pPr>
        <w:pStyle w:val="Heading2"/>
      </w:pPr>
      <w:r>
        <w:t xml:space="preserve">5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335" w:name="data"/>
    <w:p>
      <w:pPr>
        <w:pStyle w:val="Heading3"/>
      </w:pPr>
      <w:r>
        <w:t xml:space="preserve">5.1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33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33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335"/>
    <w:bookmarkStart w:id="340" w:name="maximum-likelihood-estimates"/>
    <w:p>
      <w:pPr>
        <w:pStyle w:val="Heading3"/>
      </w:pPr>
      <w:r>
        <w:t xml:space="preserve">5.2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33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340"/>
    <w:bookmarkStart w:id="359" w:name="likelihood-and-log-likelihood-functions"/>
    <w:p>
      <w:pPr>
        <w:pStyle w:val="Heading3"/>
      </w:pPr>
      <w:r>
        <w:t xml:space="preserve">5.3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4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3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4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3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4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4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5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5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5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5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5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5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5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58"/>
    <w:bookmarkEnd w:id="359"/>
    <w:bookmarkStart w:id="361" w:name="log-likelihood-surface"/>
    <w:p>
      <w:pPr>
        <w:pStyle w:val="Heading3"/>
      </w:pPr>
      <w:r>
        <w:t xml:space="preserve">5.4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60"/>
        </w:tc>
      </w:tr>
    </w:tbl>
    <w:bookmarkEnd w:id="361"/>
    <w:bookmarkStart w:id="366" w:name="standard-errors-by-sample-size"/>
    <w:p>
      <w:pPr>
        <w:pStyle w:val="Heading3"/>
      </w:pPr>
      <w:r>
        <w:t xml:space="preserve">5.5 Standard errors by sample size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covariance-matrix">
        <w:r>
          <w:rPr>
            <w:rStyle w:val="Hyperlink"/>
          </w:rPr>
          <w:t xml:space="preserve">covariance matrix of the Gaussian MLEs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65"/>
        </w:tc>
      </w:tr>
    </w:tbl>
    <w:bookmarkEnd w:id="366"/>
    <w:bookmarkStart w:id="373" w:name="power"/>
    <w:p>
      <w:pPr>
        <w:pStyle w:val="Heading3"/>
      </w:pPr>
      <w:r>
        <w:t xml:space="preserve">5.6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67" w:name="def-power"/>
    <w:p>
      <w:pPr>
        <w:pStyle w:val="FirstParagraph"/>
      </w:pPr>
      <w:r>
        <w:rPr>
          <w:b/>
          <w:bCs/>
        </w:rPr>
        <w:t xml:space="preserve">Definition 22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6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71"/>
        </w:tc>
      </w:tr>
    </w:tbl>
    <w:bookmarkStart w:id="37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72"/>
    <w:bookmarkEnd w:id="373"/>
    <w:bookmarkStart w:id="374" w:name="simulation"/>
    <w:p>
      <w:pPr>
        <w:pStyle w:val="Heading3"/>
      </w:pPr>
      <w:r>
        <w:t xml:space="preserve">5.7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9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9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9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9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74"/>
    <w:bookmarkEnd w:id="375"/>
    <w:bookmarkStart w:id="386" w:name="sec-mle-practice"/>
    <w:p>
      <w:pPr>
        <w:pStyle w:val="Heading2"/>
      </w:pPr>
      <w:r>
        <w:t xml:space="preserve">6 Practice exercises</w:t>
      </w:r>
    </w:p>
    <w:bookmarkStart w:id="376" w:name="exr-prac-binom-lik"/>
    <w:p>
      <w:pPr>
        <w:pStyle w:val="FirstParagraph"/>
      </w:pPr>
      <w:r>
        <w:rPr>
          <w:b/>
          <w:bCs/>
        </w:rPr>
        <w:t xml:space="preserve">Exercise 47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76"/>
    <w:bookmarkStart w:id="377" w:name="sol-prac-binom-lik"/>
    <w:p>
      <w:pPr>
        <w:pStyle w:val="BodyText"/>
      </w:pPr>
      <w:r>
        <w:rPr>
          <w:i/>
          <w:iCs/>
        </w:rPr>
        <w:t xml:space="preserve">Solution 47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77"/>
    <w:bookmarkStart w:id="378" w:name="exr-prac-gauss-iid-lik"/>
    <w:p>
      <w:pPr>
        <w:pStyle w:val="BodyText"/>
      </w:pPr>
      <w:r>
        <w:rPr>
          <w:b/>
          <w:bCs/>
        </w:rPr>
        <w:t xml:space="preserve">Exercise 48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78"/>
    <w:bookmarkStart w:id="379" w:name="sol-prac-gauss-iid-lik"/>
    <w:p>
      <w:pPr>
        <w:pStyle w:val="BodyText"/>
      </w:pPr>
      <w:r>
        <w:rPr>
          <w:i/>
          <w:iCs/>
        </w:rPr>
        <w:t xml:space="preserve">Solution 48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79"/>
    <w:bookmarkStart w:id="380" w:name="exr-prac-score-zero"/>
    <w:p>
      <w:pPr>
        <w:pStyle w:val="BodyText"/>
      </w:pPr>
      <w:r>
        <w:rPr>
          <w:b/>
          <w:bCs/>
        </w:rPr>
        <w:t xml:space="preserve">Exercise 49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80"/>
    <w:bookmarkStart w:id="381" w:name="sol-prac-score-zero"/>
    <w:p>
      <w:pPr>
        <w:pStyle w:val="BodyText"/>
      </w:pPr>
      <w:r>
        <w:rPr>
          <w:i/>
          <w:iCs/>
        </w:rPr>
        <w:t xml:space="preserve">Solution 49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81"/>
    <w:bookmarkStart w:id="382" w:name="exr-prac-mle-se"/>
    <w:p>
      <w:pPr>
        <w:pStyle w:val="BodyText"/>
      </w:pPr>
      <w:r>
        <w:rPr>
          <w:b/>
          <w:bCs/>
        </w:rPr>
        <w:t xml:space="preserve">Exercise 50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82"/>
    <w:bookmarkStart w:id="383" w:name="sol-prac-mle-se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49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83"/>
    <w:bookmarkStart w:id="384" w:name="exr-prac-exp-mle"/>
    <w:p>
      <w:pPr>
        <w:pStyle w:val="FirstParagraph"/>
      </w:pPr>
      <w:r>
        <w:rPr>
          <w:b/>
          <w:bCs/>
        </w:rPr>
        <w:t xml:space="preserve">Exercise 51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84"/>
    <w:bookmarkStart w:id="385" w:name="sol-prac-exp-mle"/>
    <w:p>
      <w:pPr>
        <w:pStyle w:val="BodyText"/>
      </w:pPr>
      <w:r>
        <w:rPr>
          <w:i/>
          <w:iCs/>
        </w:rPr>
        <w:t xml:space="preserve">Solution 51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85"/>
    <w:bookmarkEnd w:id="386"/>
    <w:bookmarkStart w:id="438" w:name="references"/>
    <w:p>
      <w:pPr>
        <w:pStyle w:val="Heading2"/>
      </w:pPr>
      <w:r>
        <w:t xml:space="preserve">References</w:t>
      </w:r>
    </w:p>
    <w:bookmarkStart w:id="437" w:name="refs"/>
    <w:bookmarkStart w:id="38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8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88"/>
    <w:bookmarkStart w:id="39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8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90"/>
    <w:bookmarkStart w:id="39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92"/>
    <w:bookmarkStart w:id="39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https://en.wikipedia.org/wiki/Likelihood_function</w:t>
        </w:r>
      </w:hyperlink>
    </w:p>
    <w:bookmarkEnd w:id="394"/>
    <w:bookmarkStart w:id="39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https://en.wikipedia.org/wiki/Maximum_likelihood_estimation</w:t>
        </w:r>
      </w:hyperlink>
    </w:p>
    <w:bookmarkEnd w:id="396"/>
    <w:bookmarkStart w:id="39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9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98"/>
    <w:bookmarkStart w:id="39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99"/>
    <w:bookmarkStart w:id="40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00"/>
    <w:bookmarkStart w:id="40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https://en.wikipedia.org/wiki/Critical_point_%28mathematics%29</w:t>
        </w:r>
      </w:hyperlink>
    </w:p>
    <w:bookmarkEnd w:id="402"/>
    <w:bookmarkStart w:id="40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https://en.wikipedia.org/wiki/Informant_function</w:t>
        </w:r>
      </w:hyperlink>
    </w:p>
    <w:bookmarkEnd w:id="404"/>
    <w:bookmarkStart w:id="40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5">
        <w:r>
          <w:rPr>
            <w:rStyle w:val="Hyperlink"/>
          </w:rPr>
          <w:t xml:space="preserve">https://en.wikipedia.org/wiki/Hessian_matrix</w:t>
        </w:r>
      </w:hyperlink>
    </w:p>
    <w:bookmarkEnd w:id="406"/>
    <w:bookmarkStart w:id="40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https://en.wikipedia.org/wiki/Fisher_information</w:t>
        </w:r>
      </w:hyperlink>
    </w:p>
    <w:bookmarkEnd w:id="408"/>
    <w:bookmarkStart w:id="41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40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410"/>
    <w:bookmarkStart w:id="41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41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412"/>
    <w:bookmarkStart w:id="41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41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414"/>
    <w:bookmarkStart w:id="41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41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416"/>
    <w:bookmarkStart w:id="41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41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418"/>
    <w:bookmarkStart w:id="42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9">
        <w:r>
          <w:rPr>
            <w:rStyle w:val="Hyperlink"/>
          </w:rPr>
          <w:t xml:space="preserve">https://en.wikipedia.org/wiki/Wald_test</w:t>
        </w:r>
      </w:hyperlink>
    </w:p>
    <w:bookmarkEnd w:id="420"/>
    <w:bookmarkStart w:id="42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1">
        <w:r>
          <w:rPr>
            <w:rStyle w:val="Hyperlink"/>
          </w:rPr>
          <w:t xml:space="preserve">https://en.wikipedia.org/wiki/Likelihood-ratio_test</w:t>
        </w:r>
      </w:hyperlink>
    </w:p>
    <w:bookmarkEnd w:id="422"/>
    <w:bookmarkStart w:id="42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3">
        <w:r>
          <w:rPr>
            <w:rStyle w:val="Hyperlink"/>
          </w:rPr>
          <w:t xml:space="preserve">https://en.wikipedia.org/wiki/Wilks%27_theorem</w:t>
        </w:r>
      </w:hyperlink>
    </w:p>
    <w:bookmarkEnd w:id="424"/>
    <w:bookmarkStart w:id="42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42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426"/>
    <w:bookmarkStart w:id="42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7">
        <w:r>
          <w:rPr>
            <w:rStyle w:val="Hyperlink"/>
          </w:rPr>
          <w:t xml:space="preserve">https://en.wikipedia.org/wiki/Prediction_interval</w:t>
        </w:r>
      </w:hyperlink>
    </w:p>
    <w:bookmarkEnd w:id="428"/>
    <w:bookmarkStart w:id="43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42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430"/>
    <w:bookmarkStart w:id="43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43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432"/>
    <w:bookmarkStart w:id="43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43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434"/>
    <w:bookmarkStart w:id="43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4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436"/>
    <w:bookmarkEnd w:id="437"/>
    <w:bookmarkEnd w:id="4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331" Type="http://schemas.openxmlformats.org/officeDocument/2006/relationships/image" Target="media/rId331.png"/><Relationship Id="rId336" Type="http://schemas.openxmlformats.org/officeDocument/2006/relationships/image" Target="media/rId336.png"/><Relationship Id="rId341" Type="http://schemas.openxmlformats.org/officeDocument/2006/relationships/image" Target="media/rId341.png"/><Relationship Id="rId345" Type="http://schemas.openxmlformats.org/officeDocument/2006/relationships/image" Target="media/rId345.png"/><Relationship Id="rId350" Type="http://schemas.openxmlformats.org/officeDocument/2006/relationships/image" Target="media/rId350.png"/><Relationship Id="rId354" Type="http://schemas.openxmlformats.org/officeDocument/2006/relationships/image" Target="media/rId354.png"/><Relationship Id="rId362" Type="http://schemas.openxmlformats.org/officeDocument/2006/relationships/image" Target="media/rId362.png"/><Relationship Id="rId368" Type="http://schemas.openxmlformats.org/officeDocument/2006/relationships/image" Target="media/rId368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321" Type="http://schemas.openxmlformats.org/officeDocument/2006/relationships/hyperlink" Target="estimation.qmd#exm-biased-variance-mle" TargetMode="External"/><Relationship Id="rId291" Type="http://schemas.openxmlformats.org/officeDocument/2006/relationships/hyperlink" Target="exploratory-descriptive.qmd#def-sample" TargetMode="External"/><Relationship Id="rId290" Type="http://schemas.openxmlformats.org/officeDocument/2006/relationships/hyperlink" Target="exploratory-descriptive.qmd#def-sample-mean" TargetMode="External"/><Relationship Id="rId429" Type="http://schemas.openxmlformats.org/officeDocument/2006/relationships/hyperlink" Target="https://doi.org/10.1001/jama.280.7.605" TargetMode="External"/><Relationship Id="rId389" Type="http://schemas.openxmlformats.org/officeDocument/2006/relationships/hyperlink" Target="https://doi.org/10.1002/9780470191613" TargetMode="External"/><Relationship Id="rId409" Type="http://schemas.openxmlformats.org/officeDocument/2006/relationships/hyperlink" Target="https://doi.org/10.1007/978-1-4419-0118-7" TargetMode="External"/><Relationship Id="rId431" Type="http://schemas.openxmlformats.org/officeDocument/2006/relationships/hyperlink" Target="https://doi.org/10.1007/978-1-4614-1353-0" TargetMode="External"/><Relationship Id="rId413" Type="http://schemas.openxmlformats.org/officeDocument/2006/relationships/hyperlink" Target="https://doi.org/10.1007/b98855" TargetMode="External"/><Relationship Id="rId415" Type="http://schemas.openxmlformats.org/officeDocument/2006/relationships/hyperlink" Target="https://doi.org/10.1016/S1573-4412(05)80005-4" TargetMode="External"/><Relationship Id="rId417" Type="http://schemas.openxmlformats.org/officeDocument/2006/relationships/hyperlink" Target="https://doi.org/10.1093/biomet/65.3.457" TargetMode="External"/><Relationship Id="rId433" Type="http://schemas.openxmlformats.org/officeDocument/2006/relationships/hyperlink" Target="https://doi.org/10.1198/000313001300339897" TargetMode="External"/><Relationship Id="rId387" Type="http://schemas.openxmlformats.org/officeDocument/2006/relationships/hyperlink" Target="https://doi.org/10.1201/9781315182780" TargetMode="External"/><Relationship Id="rId411" Type="http://schemas.openxmlformats.org/officeDocument/2006/relationships/hyperlink" Target="https://doi.org/10.1201/9781315370279" TargetMode="External"/><Relationship Id="rId425" Type="http://schemas.openxmlformats.org/officeDocument/2006/relationships/hyperlink" Target="https://doi.org/10.1214/aoms/1177732360" TargetMode="External"/><Relationship Id="rId401" Type="http://schemas.openxmlformats.org/officeDocument/2006/relationships/hyperlink" Target="https://en.wikipedia.org/wiki/Critical_point_%28mathematics%29" TargetMode="External"/><Relationship Id="rId68" Type="http://schemas.openxmlformats.org/officeDocument/2006/relationships/hyperlink" Target="https://en.wikipedia.org/wiki/Exponential_family" TargetMode="External"/><Relationship Id="rId407" Type="http://schemas.openxmlformats.org/officeDocument/2006/relationships/hyperlink" Target="https://en.wikipedia.org/wiki/Fisher_information" TargetMode="External"/><Relationship Id="rId405" Type="http://schemas.openxmlformats.org/officeDocument/2006/relationships/hyperlink" Target="https://en.wikipedia.org/wiki/Hessian_matrix" TargetMode="External"/><Relationship Id="rId403" Type="http://schemas.openxmlformats.org/officeDocument/2006/relationships/hyperlink" Target="https://en.wikipedia.org/wiki/Informant_function" TargetMode="External"/><Relationship Id="rId421" Type="http://schemas.openxmlformats.org/officeDocument/2006/relationships/hyperlink" Target="https://en.wikipedia.org/wiki/Likelihood-ratio_test" TargetMode="External"/><Relationship Id="rId393" Type="http://schemas.openxmlformats.org/officeDocument/2006/relationships/hyperlink" Target="https://en.wikipedia.org/wiki/Likelihood_function" TargetMode="External"/><Relationship Id="rId395" Type="http://schemas.openxmlformats.org/officeDocument/2006/relationships/hyperlink" Target="https://en.wikipedia.org/wiki/Maximum_likelihood_estimation" TargetMode="External"/><Relationship Id="rId78" Type="http://schemas.openxmlformats.org/officeDocument/2006/relationships/hyperlink" Target="https://en.wikipedia.org/wiki/Otto_Hesse" TargetMode="External"/><Relationship Id="rId427" Type="http://schemas.openxmlformats.org/officeDocument/2006/relationships/hyperlink" Target="https://en.wikipedia.org/wiki/Prediction_interval" TargetMode="External"/><Relationship Id="rId234" Type="http://schemas.openxmlformats.org/officeDocument/2006/relationships/hyperlink" Target="https://en.wikipedia.org/wiki/Taylor%27s_theorem" TargetMode="External"/><Relationship Id="rId419" Type="http://schemas.openxmlformats.org/officeDocument/2006/relationships/hyperlink" Target="https://en.wikipedia.org/wiki/Wald_test" TargetMode="External"/><Relationship Id="rId423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54" Type="http://schemas.openxmlformats.org/officeDocument/2006/relationships/hyperlink" Target="https://morrison-lab.github.io/macros/notation-choices.html#sec-score-notation" TargetMode="External"/><Relationship Id="rId35" Type="http://schemas.openxmlformats.org/officeDocument/2006/relationships/hyperlink" Target="https://morrison-lab.github.io/mds/calculus.html#thm-product-rule" TargetMode="External"/><Relationship Id="rId313" Type="http://schemas.openxmlformats.org/officeDocument/2006/relationships/hyperlink" Target="https://morrison-lab.github.io/mds/functions.html#def-function" TargetMode="External"/><Relationship Id="rId16" Type="http://schemas.openxmlformats.org/officeDocument/2006/relationships/hyperlink" Target="https://morrison-lab.github.io/pds/independence.html#def-indpt" TargetMode="External"/><Relationship Id="rId56" Type="http://schemas.openxmlformats.org/officeDocument/2006/relationships/hyperlink" Target="https://morrison-lab.github.io/pds/probability-basics.html#def-event" TargetMode="External"/><Relationship Id="rId272" Type="http://schemas.openxmlformats.org/officeDocument/2006/relationships/hyperlink" Target="https://morrison-lab.github.io/pds/probability-basics.html#def-odds" TargetMode="External"/><Relationship Id="rId57" Type="http://schemas.openxmlformats.org/officeDocument/2006/relationships/hyperlink" Target="https://morrison-lab.github.io/pds/probability-basics.html#def-probability" TargetMode="External"/><Relationship Id="rId281" Type="http://schemas.openxmlformats.org/officeDocument/2006/relationships/hyperlink" Target="https://morrison-lab.github.io/pds/variance-covariance.html#def-deviation-pop-mean" TargetMode="External"/><Relationship Id="rId72" Type="http://schemas.openxmlformats.org/officeDocument/2006/relationships/hyperlink" Target="https://morrison-lab.github.io/pds/variance-covariance.html#def-variance" TargetMode="External"/><Relationship Id="rId137" Type="http://schemas.openxmlformats.org/officeDocument/2006/relationships/hyperlink" Target="https://online.stat.psu.edu/stat504/Lesson02" TargetMode="External"/><Relationship Id="rId435" Type="http://schemas.openxmlformats.org/officeDocument/2006/relationships/hyperlink" Target="https://www.cengage.com/c/applied-regression-analysis-and-other-multivariable-methods-5e-kleinbaum/9781285051086/" TargetMode="External"/><Relationship Id="rId391" Type="http://schemas.openxmlformats.org/officeDocument/2006/relationships/hyperlink" Target="https://www.cengage.com/c/statistical-inference-2e-casella-berger/9780534243128/" TargetMode="External"/><Relationship Id="rId397" Type="http://schemas.openxmlformats.org/officeDocument/2006/relationships/hyperlink" Target="https://www.youtube.com/playlist?list=PLeB45KifGiuHesi4PALNZSYZFhViVGQJK" TargetMode="External"/><Relationship Id="rId29" Type="http://schemas.openxmlformats.org/officeDocument/2006/relationships/hyperlink" Target="https://www.youtube.com/watch?v=Pa-GWE5JuH4" TargetMode="External"/><Relationship Id="rId30" Type="http://schemas.openxmlformats.org/officeDocument/2006/relationships/hyperlink" Target="https://www.youtube.com/watch?v=w3a08digzfw" TargetMode="External"/><Relationship Id="rId116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18" Type="http://schemas.openxmlformats.org/officeDocument/2006/relationships/hyperlink" Target="inference.qmd#def-test-statistic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268" Type="http://schemas.openxmlformats.org/officeDocument/2006/relationships/hyperlink" Target="model-validation.qmd#def-covariat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321" Type="http://schemas.openxmlformats.org/officeDocument/2006/relationships/hyperlink" Target="estimation.qmd#exm-biased-variance-mle" TargetMode="External"/><Relationship Id="rId291" Type="http://schemas.openxmlformats.org/officeDocument/2006/relationships/hyperlink" Target="exploratory-descriptive.qmd#def-sample" TargetMode="External"/><Relationship Id="rId290" Type="http://schemas.openxmlformats.org/officeDocument/2006/relationships/hyperlink" Target="exploratory-descriptive.qmd#def-sample-mean" TargetMode="External"/><Relationship Id="rId429" Type="http://schemas.openxmlformats.org/officeDocument/2006/relationships/hyperlink" Target="https://doi.org/10.1001/jama.280.7.605" TargetMode="External"/><Relationship Id="rId389" Type="http://schemas.openxmlformats.org/officeDocument/2006/relationships/hyperlink" Target="https://doi.org/10.1002/9780470191613" TargetMode="External"/><Relationship Id="rId409" Type="http://schemas.openxmlformats.org/officeDocument/2006/relationships/hyperlink" Target="https://doi.org/10.1007/978-1-4419-0118-7" TargetMode="External"/><Relationship Id="rId431" Type="http://schemas.openxmlformats.org/officeDocument/2006/relationships/hyperlink" Target="https://doi.org/10.1007/978-1-4614-1353-0" TargetMode="External"/><Relationship Id="rId413" Type="http://schemas.openxmlformats.org/officeDocument/2006/relationships/hyperlink" Target="https://doi.org/10.1007/b98855" TargetMode="External"/><Relationship Id="rId415" Type="http://schemas.openxmlformats.org/officeDocument/2006/relationships/hyperlink" Target="https://doi.org/10.1016/S1573-4412(05)80005-4" TargetMode="External"/><Relationship Id="rId417" Type="http://schemas.openxmlformats.org/officeDocument/2006/relationships/hyperlink" Target="https://doi.org/10.1093/biomet/65.3.457" TargetMode="External"/><Relationship Id="rId433" Type="http://schemas.openxmlformats.org/officeDocument/2006/relationships/hyperlink" Target="https://doi.org/10.1198/000313001300339897" TargetMode="External"/><Relationship Id="rId387" Type="http://schemas.openxmlformats.org/officeDocument/2006/relationships/hyperlink" Target="https://doi.org/10.1201/9781315182780" TargetMode="External"/><Relationship Id="rId411" Type="http://schemas.openxmlformats.org/officeDocument/2006/relationships/hyperlink" Target="https://doi.org/10.1201/9781315370279" TargetMode="External"/><Relationship Id="rId425" Type="http://schemas.openxmlformats.org/officeDocument/2006/relationships/hyperlink" Target="https://doi.org/10.1214/aoms/1177732360" TargetMode="External"/><Relationship Id="rId401" Type="http://schemas.openxmlformats.org/officeDocument/2006/relationships/hyperlink" Target="https://en.wikipedia.org/wiki/Critical_point_%28mathematics%29" TargetMode="External"/><Relationship Id="rId68" Type="http://schemas.openxmlformats.org/officeDocument/2006/relationships/hyperlink" Target="https://en.wikipedia.org/wiki/Exponential_family" TargetMode="External"/><Relationship Id="rId407" Type="http://schemas.openxmlformats.org/officeDocument/2006/relationships/hyperlink" Target="https://en.wikipedia.org/wiki/Fisher_information" TargetMode="External"/><Relationship Id="rId405" Type="http://schemas.openxmlformats.org/officeDocument/2006/relationships/hyperlink" Target="https://en.wikipedia.org/wiki/Hessian_matrix" TargetMode="External"/><Relationship Id="rId403" Type="http://schemas.openxmlformats.org/officeDocument/2006/relationships/hyperlink" Target="https://en.wikipedia.org/wiki/Informant_function" TargetMode="External"/><Relationship Id="rId421" Type="http://schemas.openxmlformats.org/officeDocument/2006/relationships/hyperlink" Target="https://en.wikipedia.org/wiki/Likelihood-ratio_test" TargetMode="External"/><Relationship Id="rId393" Type="http://schemas.openxmlformats.org/officeDocument/2006/relationships/hyperlink" Target="https://en.wikipedia.org/wiki/Likelihood_function" TargetMode="External"/><Relationship Id="rId395" Type="http://schemas.openxmlformats.org/officeDocument/2006/relationships/hyperlink" Target="https://en.wikipedia.org/wiki/Maximum_likelihood_estimation" TargetMode="External"/><Relationship Id="rId78" Type="http://schemas.openxmlformats.org/officeDocument/2006/relationships/hyperlink" Target="https://en.wikipedia.org/wiki/Otto_Hesse" TargetMode="External"/><Relationship Id="rId427" Type="http://schemas.openxmlformats.org/officeDocument/2006/relationships/hyperlink" Target="https://en.wikipedia.org/wiki/Prediction_interval" TargetMode="External"/><Relationship Id="rId234" Type="http://schemas.openxmlformats.org/officeDocument/2006/relationships/hyperlink" Target="https://en.wikipedia.org/wiki/Taylor%27s_theorem" TargetMode="External"/><Relationship Id="rId419" Type="http://schemas.openxmlformats.org/officeDocument/2006/relationships/hyperlink" Target="https://en.wikipedia.org/wiki/Wald_test" TargetMode="External"/><Relationship Id="rId423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54" Type="http://schemas.openxmlformats.org/officeDocument/2006/relationships/hyperlink" Target="https://morrison-lab.github.io/macros/notation-choices.html#sec-score-notation" TargetMode="External"/><Relationship Id="rId35" Type="http://schemas.openxmlformats.org/officeDocument/2006/relationships/hyperlink" Target="https://morrison-lab.github.io/mds/calculus.html#thm-product-rule" TargetMode="External"/><Relationship Id="rId313" Type="http://schemas.openxmlformats.org/officeDocument/2006/relationships/hyperlink" Target="https://morrison-lab.github.io/mds/functions.html#def-function" TargetMode="External"/><Relationship Id="rId16" Type="http://schemas.openxmlformats.org/officeDocument/2006/relationships/hyperlink" Target="https://morrison-lab.github.io/pds/independence.html#def-indpt" TargetMode="External"/><Relationship Id="rId56" Type="http://schemas.openxmlformats.org/officeDocument/2006/relationships/hyperlink" Target="https://morrison-lab.github.io/pds/probability-basics.html#def-event" TargetMode="External"/><Relationship Id="rId272" Type="http://schemas.openxmlformats.org/officeDocument/2006/relationships/hyperlink" Target="https://morrison-lab.github.io/pds/probability-basics.html#def-odds" TargetMode="External"/><Relationship Id="rId57" Type="http://schemas.openxmlformats.org/officeDocument/2006/relationships/hyperlink" Target="https://morrison-lab.github.io/pds/probability-basics.html#def-probability" TargetMode="External"/><Relationship Id="rId281" Type="http://schemas.openxmlformats.org/officeDocument/2006/relationships/hyperlink" Target="https://morrison-lab.github.io/pds/variance-covariance.html#def-deviation-pop-mean" TargetMode="External"/><Relationship Id="rId72" Type="http://schemas.openxmlformats.org/officeDocument/2006/relationships/hyperlink" Target="https://morrison-lab.github.io/pds/variance-covariance.html#def-variance" TargetMode="External"/><Relationship Id="rId137" Type="http://schemas.openxmlformats.org/officeDocument/2006/relationships/hyperlink" Target="https://online.stat.psu.edu/stat504/Lesson02" TargetMode="External"/><Relationship Id="rId435" Type="http://schemas.openxmlformats.org/officeDocument/2006/relationships/hyperlink" Target="https://www.cengage.com/c/applied-regression-analysis-and-other-multivariable-methods-5e-kleinbaum/9781285051086/" TargetMode="External"/><Relationship Id="rId391" Type="http://schemas.openxmlformats.org/officeDocument/2006/relationships/hyperlink" Target="https://www.cengage.com/c/statistical-inference-2e-casella-berger/9780534243128/" TargetMode="External"/><Relationship Id="rId397" Type="http://schemas.openxmlformats.org/officeDocument/2006/relationships/hyperlink" Target="https://www.youtube.com/playlist?list=PLeB45KifGiuHesi4PALNZSYZFhViVGQJK" TargetMode="External"/><Relationship Id="rId29" Type="http://schemas.openxmlformats.org/officeDocument/2006/relationships/hyperlink" Target="https://www.youtube.com/watch?v=Pa-GWE5JuH4" TargetMode="External"/><Relationship Id="rId30" Type="http://schemas.openxmlformats.org/officeDocument/2006/relationships/hyperlink" Target="https://www.youtube.com/watch?v=w3a08digzfw" TargetMode="External"/><Relationship Id="rId116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18" Type="http://schemas.openxmlformats.org/officeDocument/2006/relationships/hyperlink" Target="inference.qmd#def-test-statistic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268" Type="http://schemas.openxmlformats.org/officeDocument/2006/relationships/hyperlink" Target="model-validation.qmd#def-covariat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2026-10-22T20:01:51Z</dcterms:created>
  <dcterms:modified xsi:type="dcterms:W3CDTF">2026-10-22T20:01:51Z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12:45:37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