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2026-10-24 21:51:01 (PDT)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1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Choosing Colors</w:t>
        </w:r>
      </w:hyperlink>
      <w:r>
        <w:t xml:space="preserve">: how far apart a palette’s closest two colors are under simulated color vision deficiency.</w:t>
      </w:r>
    </w:p>
    <w:bookmarkEnd w:id="11"/>
    <w:bookmarkStart w:id="12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bookmarkStart w:id="13" w:name="refs"/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2026-10-25T04:53:04Z</dcterms:created>
  <dcterms:modified xsi:type="dcterms:W3CDTF">2026-10-25T04:53:04Z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