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60" w:name="sec-ai-collaborative-workspaces"/>
    <w:p>
      <w:pPr>
        <w:pStyle w:val="Heading1"/>
      </w:pPr>
      <w:r>
        <w:t xml:space="preserve">10. Collaborative AI Workspaces: Claude Cowork and Gemini Spark</w:t>
      </w:r>
    </w:p>
    <w:p>
      <w:pPr>
        <w:pStyle w:val="FirstParagraph"/>
      </w:pPr>
      <w:r>
        <w:t xml:space="preserve">The 2026 AI ecosystem has expanded beyond reactive chat windows and command-line coding</w:t>
      </w:r>
      <w:r>
        <w:t xml:space="preserve"> </w:t>
      </w:r>
      <w:r>
        <w:t xml:space="preserve">orchestrators into collaborative workspace agents (measured 2026-09-01).</w:t>
      </w:r>
      <w:r>
        <w:t xml:space="preserve"> </w:t>
      </w:r>
      <w:r>
        <w:t xml:space="preserve">These systems operate directly on multi-file workspaces, desktop applications,</w:t>
      </w:r>
      <w:r>
        <w:t xml:space="preserve"> </w:t>
      </w:r>
      <w:r>
        <w:t xml:space="preserve">and cloud productivity suites to automate complex, multi-step analytical and administrative workflows.</w:t>
      </w:r>
    </w:p>
    <w:bookmarkStart w:id="54" w:name="claude-cowork"/>
    <w:p>
      <w:pPr>
        <w:pStyle w:val="Heading4"/>
      </w:pPr>
      <w:r>
        <w:t xml:space="preserve">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(also discussed in</w:t>
      </w:r>
      <w:r>
        <w:t xml:space="preserve"> </w:t>
      </w:r>
      <w:hyperlink w:anchor="sec-claude-cowork">
        <w:r>
          <w:rPr>
            <w:rStyle w:val="Hyperlink"/>
          </w:rPr>
          <w:t xml:space="preserve">Section 6</w:t>
        </w:r>
      </w:hyperlink>
      <w:r>
        <w:t xml:space="preserve">) is Anthropic’s desktop-native agent architecture designed</w:t>
      </w:r>
      <w:r>
        <w:t xml:space="preserve"> </w:t>
      </w:r>
      <w:r>
        <w:t xml:space="preserve">to collaborate directly within local folders and desktop application environments: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Local Sandboxed Execution</w:t>
      </w:r>
      <w:r>
        <w:t xml:space="preserve">:</w:t>
      </w:r>
      <w:r>
        <w:t xml:space="preserve"> </w:t>
      </w:r>
      <w:r>
        <w:t xml:space="preserve">Cowork runs in a sandboxed virtual environment on the host machine,</w:t>
      </w:r>
      <w:r>
        <w:t xml:space="preserve"> </w:t>
      </w:r>
      <w:r>
        <w:t xml:space="preserve">reading, modifying, and creating local files (spreadsheets, markdown manuscripts, datasets)</w:t>
      </w:r>
      <w:r>
        <w:t xml:space="preserve"> </w:t>
      </w:r>
      <w:r>
        <w:t xml:space="preserve">without requiring manual file uploads or cloud synchronizations.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Desktop Application and Browser Interaction</w:t>
      </w:r>
      <w:r>
        <w:t xml:space="preserve">:</w:t>
      </w:r>
      <w:r>
        <w:t xml:space="preserve"> </w:t>
      </w:r>
      <w:r>
        <w:t xml:space="preserve">Beyond static file manipulation, Cowork interfaces with local applications</w:t>
      </w:r>
      <w:r>
        <w:t xml:space="preserve"> </w:t>
      </w:r>
      <w:r>
        <w:t xml:space="preserve">and browser sessions (via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) to execute multi-application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Persistent Project Context</w:t>
      </w:r>
      <w:r>
        <w:t xml:space="preserve">:</w:t>
      </w:r>
      <w:r>
        <w:t xml:space="preserve"> </w:t>
      </w:r>
      <w:r>
        <w:t xml:space="preserve">Cowork organizes workspaces into persistent Projects that retain custom instructions,</w:t>
      </w:r>
      <w:r>
        <w:t xml:space="preserve"> </w:t>
      </w:r>
      <w:r>
        <w:t xml:space="preserve">reference documentation, and project memory across sessions.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Knowledge work with heavy local file management, local data hygiene,</w:t>
      </w:r>
      <w:r>
        <w:t xml:space="preserve"> </w:t>
      </w:r>
      <w:r>
        <w:t xml:space="preserve">and multi-document manuscript preparation where code and data are managed directly on the workstation.</w:t>
      </w:r>
    </w:p>
    <w:bookmarkEnd w:id="54"/>
    <w:bookmarkStart w:id="55" w:name="gemini-spark"/>
    <w:p>
      <w:pPr>
        <w:pStyle w:val="Heading4"/>
      </w:pPr>
      <w:r>
        <w:t xml:space="preserve">Gemini Spark</w:t>
      </w:r>
    </w:p>
    <w:p>
      <w:pPr>
        <w:pStyle w:val="FirstParagraph"/>
      </w:pPr>
      <w:r>
        <w:rPr>
          <w:b/>
          <w:bCs/>
        </w:rPr>
        <w:t xml:space="preserve">Gemini Spark</w:t>
      </w:r>
      <w:r>
        <w:t xml:space="preserve"> </w:t>
      </w:r>
      <w:r>
        <w:t xml:space="preserve">(Google) represents a cloud-native, always-on agent paradigm</w:t>
      </w:r>
      <w:r>
        <w:t xml:space="preserve"> </w:t>
      </w:r>
      <w:r>
        <w:t xml:space="preserve">deeply integrated into the Google Workspace ecosystem: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Asynchronous 24/7 Cloud Agency</w:t>
      </w:r>
      <w:r>
        <w:t xml:space="preserve">:</w:t>
      </w:r>
      <w:r>
        <w:t xml:space="preserve"> </w:t>
      </w:r>
      <w:r>
        <w:t xml:space="preserve">Unlike desktop agents that terminate when the terminal closes or the laptop sleeps,</w:t>
      </w:r>
      <w:r>
        <w:t xml:space="preserve"> </w:t>
      </w:r>
      <w:r>
        <w:t xml:space="preserve">Gemini Spark executes continuously on Google Cloud infrastructure.</w:t>
      </w:r>
      <w:r>
        <w:t xml:space="preserve"> </w:t>
      </w:r>
      <w:r>
        <w:t xml:space="preserve">It continues running scheduled workflows, monitoring inputs, and synthesizing outputs</w:t>
      </w:r>
      <w:r>
        <w:t xml:space="preserve"> </w:t>
      </w:r>
      <w:r>
        <w:t xml:space="preserve">even when the user is disconnected.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Google Workspace Ecosystem Integration</w:t>
      </w:r>
      <w:r>
        <w:t xml:space="preserve">:</w:t>
      </w:r>
      <w:r>
        <w:t xml:space="preserve"> </w:t>
      </w:r>
      <w:r>
        <w:t xml:space="preserve">Spark natively interfaces with Gmail, Google Drive, Google Docs, Google Sheets,</w:t>
      </w:r>
      <w:r>
        <w:t xml:space="preserve"> </w:t>
      </w:r>
      <w:r>
        <w:t xml:space="preserve">and Google Calendar to execute automated organizational workflows (e.g., aggregating weekly updates,</w:t>
      </w:r>
      <w:r>
        <w:t xml:space="preserve"> </w:t>
      </w:r>
      <w:r>
        <w:t xml:space="preserve">auditing spreadsheets, and triggering reminder notifications).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Proactive Event Triggers</w:t>
      </w:r>
      <w:r>
        <w:t xml:space="preserve">:</w:t>
      </w:r>
      <w:r>
        <w:t xml:space="preserve"> </w:t>
      </w:r>
      <w:r>
        <w:t xml:space="preserve">Spark initiates actions based on calendar milestones, email arrivals,</w:t>
      </w:r>
      <w:r>
        <w:t xml:space="preserve"> </w:t>
      </w:r>
      <w:r>
        <w:t xml:space="preserve">or document modifications rather than waiting for an explicit interactive prompt.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Best Use Cases</w:t>
      </w:r>
      <w:r>
        <w:t xml:space="preserve">:</w:t>
      </w:r>
      <w:r>
        <w:t xml:space="preserve"> </w:t>
      </w:r>
      <w:r>
        <w:t xml:space="preserve">Asynchronous operational monitoring, automated team coordination,</w:t>
      </w:r>
      <w:r>
        <w:t xml:space="preserve"> </w:t>
      </w:r>
      <w:r>
        <w:t xml:space="preserve">and cross-document synthesis across cloud-hosted Google Workspace environments.</w:t>
      </w:r>
    </w:p>
    <w:bookmarkEnd w:id="55"/>
    <w:bookmarkStart w:id="57" w:name="Xff0a809f618727d65a59384a42ca73dc2f8fe4c"/>
    <w:p>
      <w:pPr>
        <w:pStyle w:val="Heading4"/>
      </w:pPr>
      <w:r>
        <w:t xml:space="preserve">Related Collaborative Workspace Offerings</w:t>
      </w:r>
    </w:p>
    <w:p>
      <w:pPr>
        <w:pStyle w:val="FirstParagraph"/>
      </w:pPr>
      <w:r>
        <w:t xml:space="preserve">Similar collaborative workspace paradigms have emerged across other frontier ecosystems: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ChatGPT Work and OpenAI Canvas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(see</w:t>
      </w:r>
      <w:r>
        <w:t xml:space="preserve"> </w:t>
      </w:r>
      <w:hyperlink w:anchor="sec-chatgpt-work">
        <w:r>
          <w:rPr>
            <w:rStyle w:val="Hyperlink"/>
          </w:rPr>
          <w:t xml:space="preserve">Section 7</w:t>
        </w:r>
      </w:hyperlink>
      <w:r>
        <w:t xml:space="preserve">) and Canvas provide side-by-side document and code editing with inline line-level revisions,</w:t>
      </w:r>
      <w:r>
        <w:t xml:space="preserve"> </w:t>
      </w:r>
      <w:r>
        <w:t xml:space="preserve">interactive targeted edits, and multi-file artifact tracking.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Cursor and Google Antigravity Agent Workspaces</w:t>
      </w:r>
      <w:r>
        <w:t xml:space="preserve">:</w:t>
      </w:r>
      <w:r>
        <w:t xml:space="preserve"> </w:t>
      </w:r>
      <w:r>
        <w:t xml:space="preserve">Developer-centric workspace agents providing multi-agent delegation, worktree isolation,</w:t>
      </w:r>
      <w:r>
        <w:t xml:space="preserve"> </w:t>
      </w:r>
      <w:r>
        <w:t xml:space="preserve">and structured planning workflows (such as Conductor extension spec-driven development,</w:t>
      </w:r>
      <w:r>
        <w:t xml:space="preserve"> </w:t>
      </w:r>
      <w:hyperlink r:id="rId56">
        <w:r>
          <w:rPr>
            <w:rStyle w:val="Hyperlink"/>
          </w:rPr>
          <w:t xml:space="preserve">Conductor extension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Notion AI and Microsoft Copilot Studio</w:t>
      </w:r>
      <w:r>
        <w:t xml:space="preserve">:</w:t>
      </w:r>
      <w:r>
        <w:t xml:space="preserve"> </w:t>
      </w:r>
      <w:r>
        <w:t xml:space="preserve">Enterprise knowledge graph agents designed for querying organizational wikis</w:t>
      </w:r>
      <w:r>
        <w:t xml:space="preserve"> </w:t>
      </w:r>
      <w:r>
        <w:t xml:space="preserve">and automating business process workflows.</w:t>
      </w:r>
    </w:p>
    <w:bookmarkEnd w:id="57"/>
    <w:bookmarkStart w:id="58" w:name="comparative-taxonomy-of-workspace-agents"/>
    <w:p>
      <w:pPr>
        <w:pStyle w:val="Heading4"/>
      </w:pPr>
      <w:r>
        <w:t xml:space="preserve">Comparative Taxonomy of Workspace Agents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Gemini Spark</w:t>
            </w:r>
          </w:p>
        </w:tc>
        <w:tc>
          <w:tcPr/>
          <w:p>
            <w:pPr>
              <w:pStyle w:val="Compact"/>
            </w:pPr>
            <w:r>
              <w:t xml:space="preserve">OpenAI Canvas / ChatGPT Work</w:t>
            </w:r>
          </w:p>
        </w:tc>
        <w:tc>
          <w:tcPr/>
          <w:p>
            <w:pPr>
              <w:pStyle w:val="Compact"/>
            </w:pPr>
            <w:r>
              <w:t xml:space="preserve">Developer Workspace Agents (Antigravity / Cursor)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Architecture</w:t>
            </w:r>
          </w:p>
        </w:tc>
        <w:tc>
          <w:tcPr/>
          <w:p>
            <w:pPr>
              <w:pStyle w:val="Compact"/>
            </w:pPr>
            <w:r>
              <w:t xml:space="preserve">Desktop-native (sandboxed)</w:t>
            </w:r>
          </w:p>
        </w:tc>
        <w:tc>
          <w:tcPr/>
          <w:p>
            <w:pPr>
              <w:pStyle w:val="Compact"/>
            </w:pPr>
            <w:r>
              <w:t xml:space="preserve">Cloud-native (always-on)</w:t>
            </w:r>
          </w:p>
        </w:tc>
        <w:tc>
          <w:tcPr/>
          <w:p>
            <w:pPr>
              <w:pStyle w:val="Compact"/>
            </w:pPr>
            <w:r>
              <w:t xml:space="preserve">Cloud web interactive</w:t>
            </w:r>
          </w:p>
        </w:tc>
        <w:tc>
          <w:tcPr/>
          <w:p>
            <w:pPr>
              <w:pStyle w:val="Compact"/>
            </w:pPr>
            <w:r>
              <w:t xml:space="preserve">Desktop IDE / CLI workspace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Lifetime</w:t>
            </w:r>
          </w:p>
        </w:tc>
        <w:tc>
          <w:tcPr/>
          <w:p>
            <w:pPr>
              <w:pStyle w:val="Compact"/>
            </w:pPr>
            <w:r>
              <w:t xml:space="preserve">Active session / local machine</w:t>
            </w:r>
          </w:p>
        </w:tc>
        <w:tc>
          <w:tcPr/>
          <w:p>
            <w:pPr>
              <w:pStyle w:val="Compact"/>
            </w:pPr>
            <w:r>
              <w:t xml:space="preserve">24/7 continuous cloud</w:t>
            </w:r>
          </w:p>
        </w:tc>
        <w:tc>
          <w:tcPr/>
          <w:p>
            <w:pPr>
              <w:pStyle w:val="Compact"/>
            </w:pPr>
            <w:r>
              <w:t xml:space="preserve">Interactive turn-by-turn</w:t>
            </w:r>
          </w:p>
        </w:tc>
        <w:tc>
          <w:tcPr/>
          <w:p>
            <w:pPr>
              <w:pStyle w:val="Compact"/>
            </w:pPr>
            <w:r>
              <w:t xml:space="preserve">Session-scoped multi-agent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Locality</w:t>
            </w:r>
          </w:p>
        </w:tc>
        <w:tc>
          <w:tcPr/>
          <w:p>
            <w:pPr>
              <w:pStyle w:val="Compact"/>
            </w:pPr>
            <w:r>
              <w:t xml:space="preserve">Local files (cloud sessions on some plans)</w:t>
            </w:r>
          </w:p>
        </w:tc>
        <w:tc>
          <w:tcPr/>
          <w:p>
            <w:pPr>
              <w:pStyle w:val="Compact"/>
            </w:pPr>
            <w:r>
              <w:t xml:space="preserve">Google Workspace cloud</w:t>
            </w:r>
          </w:p>
        </w:tc>
        <w:tc>
          <w:tcPr/>
          <w:p>
            <w:pPr>
              <w:pStyle w:val="Compact"/>
            </w:pPr>
            <w:r>
              <w:t xml:space="preserve">OpenAI cloud sandbox</w:t>
            </w:r>
          </w:p>
        </w:tc>
        <w:tc>
          <w:tcPr/>
          <w:p>
            <w:pPr>
              <w:pStyle w:val="Compact"/>
            </w:pPr>
            <w:r>
              <w:t xml:space="preserve">Local repository worktrees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File and document workflows</w:t>
            </w:r>
          </w:p>
        </w:tc>
        <w:tc>
          <w:tcPr/>
          <w:p>
            <w:pPr>
              <w:pStyle w:val="Compact"/>
            </w:pPr>
            <w:r>
              <w:t xml:space="preserve">Cloud suite coordination</w:t>
            </w:r>
          </w:p>
        </w:tc>
        <w:tc>
          <w:tcPr/>
          <w:p>
            <w:pPr>
              <w:pStyle w:val="Compact"/>
            </w:pPr>
            <w:r>
              <w:t xml:space="preserve">Document and text drafting</w:t>
            </w:r>
          </w:p>
        </w:tc>
        <w:tc>
          <w:tcPr/>
          <w:p>
            <w:pPr>
              <w:pStyle w:val="Compact"/>
            </w:pPr>
            <w:r>
              <w:t xml:space="preserve">Codebase refactoring and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Strength</w:t>
            </w:r>
          </w:p>
        </w:tc>
        <w:tc>
          <w:tcPr/>
          <w:p>
            <w:pPr>
              <w:pStyle w:val="Compact"/>
            </w:pPr>
            <w:r>
              <w:t xml:space="preserve">Local file privacy and tool use</w:t>
            </w:r>
          </w:p>
        </w:tc>
        <w:tc>
          <w:tcPr/>
          <w:p>
            <w:pPr>
              <w:pStyle w:val="Compact"/>
            </w:pPr>
            <w:r>
              <w:t xml:space="preserve">Autonomous background monitoring</w:t>
            </w:r>
          </w:p>
        </w:tc>
        <w:tc>
          <w:tcPr/>
          <w:p>
            <w:pPr>
              <w:pStyle w:val="Compact"/>
            </w:pPr>
            <w:r>
              <w:t xml:space="preserve">Real-time targeted line edits</w:t>
            </w:r>
          </w:p>
        </w:tc>
        <w:tc>
          <w:tcPr/>
          <w:p>
            <w:pPr>
              <w:pStyle w:val="Compact"/>
            </w:pPr>
            <w:r>
              <w:t xml:space="preserve">Deterministic builds, tests, git workflows</w:t>
            </w:r>
          </w:p>
        </w:tc>
      </w:tr>
    </w:tbl>
    <w:bookmarkEnd w:id="58"/>
    <w:bookmarkStart w:id="59" w:name="practical-guidance-for-research-teams"/>
    <w:p>
      <w:pPr>
        <w:pStyle w:val="Heading4"/>
      </w:pPr>
      <w:r>
        <w:t xml:space="preserve">Practical Guidance for Research Teams</w:t>
      </w:r>
    </w:p>
    <w:p>
      <w:pPr>
        <w:pStyle w:val="FirstParagraph"/>
      </w:pPr>
      <w:r>
        <w:t xml:space="preserve">When selecting a collaborative workspace agent for academic and computational research: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Evaluate Data Confidentiality and Cloud Transmission</w:t>
      </w:r>
      <w:r>
        <w:t xml:space="preserve">:</w:t>
      </w:r>
      <w:r>
        <w:t xml:space="preserve"> </w:t>
      </w:r>
      <w:r>
        <w:t xml:space="preserve">For private research datasets and unpublished manuscripts with confidentiality constraints,</w:t>
      </w:r>
      <w:r>
        <w:t xml:space="preserve"> </w:t>
      </w:r>
      <w:r>
        <w:t xml:space="preserve">desktop-native environments operate on local files under user supervision,</w:t>
      </w:r>
      <w:r>
        <w:t xml:space="preserve"> </w:t>
      </w:r>
      <w:r>
        <w:t xml:space="preserve">though any integration that calls cloud APIs or browser extensions still transmits</w:t>
      </w:r>
      <w:r>
        <w:t xml:space="preserve"> </w:t>
      </w:r>
      <w:r>
        <w:t xml:space="preserve">prompt context to provider infrastructure.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Use Cloud Agents for Asynchronous Administration</w:t>
      </w:r>
      <w:r>
        <w:t xml:space="preserve">:</w:t>
      </w:r>
      <w:r>
        <w:t xml:space="preserve"> </w:t>
      </w:r>
      <w:r>
        <w:t xml:space="preserve">For non-sensitive scheduling, lab meeting summaries, and routine administrative reminders,</w:t>
      </w:r>
      <w:r>
        <w:t xml:space="preserve"> </w:t>
      </w:r>
      <w:r>
        <w:t xml:space="preserve">always-on cloud agents (like Gemini Spark) reduce cognitive overhead by automating background tasks.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Code and Statistical Analyses in Version Control</w:t>
      </w:r>
      <w:r>
        <w:t xml:space="preserve">:</w:t>
      </w:r>
      <w:r>
        <w:t xml:space="preserve"> </w:t>
      </w:r>
      <w:r>
        <w:t xml:space="preserve">While workspace agents are effective for document drafting, statistical pipelines and computational scripts</w:t>
      </w:r>
      <w:r>
        <w:t xml:space="preserve"> </w:t>
      </w:r>
      <w:r>
        <w:t xml:space="preserve">should remain in dedicated git-managed repositories with automated CI validation and code review.</w:t>
      </w:r>
    </w:p>
    <w:bookmarkEnd w:id="59"/>
    <w:bookmarkEnd w:id="60"/>
    <w:bookmarkStart w:id="74" w:name="sec-ai-agent-offices"/>
    <w:p>
      <w:pPr>
        <w:pStyle w:val="Heading1"/>
      </w:pPr>
      <w:r>
        <w:t xml:space="preserve">11. Hosted AI Agent Offices: Vestra and Similar</w:t>
      </w:r>
    </w:p>
    <w:p>
      <w:pPr>
        <w:pStyle w:val="FirstParagraph"/>
      </w:pPr>
      <w:hyperlink r:id="rId61">
        <w:r>
          <w:rPr>
            <w:rStyle w:val="Hyperlink"/>
          </w:rPr>
          <w:t xml:space="preserve">Vestra</w:t>
        </w:r>
      </w:hyperlink>
      <w:r>
        <w:t xml:space="preserve"> </w:t>
      </w:r>
      <w:r>
        <w:t xml:space="preserve">(Vestra AI 2026d)</w:t>
      </w:r>
      <w:r>
        <w:t xml:space="preserve"> </w:t>
      </w:r>
      <w:r>
        <w:t xml:space="preserve">sells what it calls an</w:t>
      </w:r>
      <w:r>
        <w:t xml:space="preserve"> </w:t>
      </w:r>
      <w:r>
        <w:t xml:space="preserve">“AI agent office”</w:t>
      </w:r>
      <w:r>
        <w:t xml:space="preserve">:</w:t>
      </w:r>
      <w:r>
        <w:t xml:space="preserve"> </w:t>
      </w:r>
      <w:r>
        <w:t xml:space="preserve">a hosted, always-on general-purpose agent</w:t>
      </w:r>
      <w:r>
        <w:t xml:space="preserve"> </w:t>
      </w:r>
      <w:r>
        <w:t xml:space="preserve">that you reach from the tools you already use</w:t>
      </w:r>
      <w:r>
        <w:t xml:space="preserve"> </w:t>
      </w:r>
      <w:r>
        <w:t xml:space="preserve">and that runs on a cloud machine the vendor operates.</w:t>
      </w:r>
      <w:r>
        <w:t xml:space="preserve"> </w:t>
      </w:r>
      <w:r>
        <w:t xml:space="preserve">This section reviews Vestra and four products in the same category</w:t>
      </w:r>
      <w:r>
        <w:t xml:space="preserve"> </w:t>
      </w:r>
      <w:r>
        <w:t xml:space="preserve">(measured 2026-09-09):</w:t>
      </w:r>
    </w:p>
    <w:p>
      <w:pPr>
        <w:pStyle w:val="Compact"/>
        <w:numPr>
          <w:ilvl w:val="0"/>
          <w:numId w:val="1012"/>
        </w:numPr>
      </w:pPr>
      <w:hyperlink r:id="rId62">
        <w:r>
          <w:rPr>
            <w:rStyle w:val="Hyperlink"/>
          </w:rPr>
          <w:t xml:space="preserve">Manus</w:t>
        </w:r>
      </w:hyperlink>
      <w:r>
        <w:t xml:space="preserve"> </w:t>
      </w:r>
      <w:r>
        <w:t xml:space="preserve">(Manus AI 2026)</w:t>
      </w:r>
    </w:p>
    <w:p>
      <w:pPr>
        <w:pStyle w:val="Compact"/>
        <w:numPr>
          <w:ilvl w:val="0"/>
          <w:numId w:val="1012"/>
        </w:numPr>
      </w:pPr>
      <w:hyperlink r:id="rId63">
        <w:r>
          <w:rPr>
            <w:rStyle w:val="Hyperlink"/>
          </w:rPr>
          <w:t xml:space="preserve">Lindy</w:t>
        </w:r>
      </w:hyperlink>
      <w:r>
        <w:t xml:space="preserve"> </w:t>
      </w:r>
      <w:r>
        <w:t xml:space="preserve">(Lindy 2026b)</w:t>
      </w:r>
    </w:p>
    <w:p>
      <w:pPr>
        <w:pStyle w:val="Compact"/>
        <w:numPr>
          <w:ilvl w:val="0"/>
          <w:numId w:val="1012"/>
        </w:numPr>
      </w:pPr>
      <w:hyperlink r:id="rId64">
        <w:r>
          <w:rPr>
            <w:rStyle w:val="Hyperlink"/>
          </w:rPr>
          <w:t xml:space="preserve">Zapier Agents</w:t>
        </w:r>
      </w:hyperlink>
      <w:r>
        <w:t xml:space="preserve"> </w:t>
      </w:r>
      <w:r>
        <w:t xml:space="preserve">(Zapier 2026a)</w:t>
      </w:r>
    </w:p>
    <w:p>
      <w:pPr>
        <w:pStyle w:val="Compact"/>
        <w:numPr>
          <w:ilvl w:val="0"/>
          <w:numId w:val="1012"/>
        </w:numPr>
      </w:pPr>
      <w:hyperlink r:id="rId65">
        <w:r>
          <w:rPr>
            <w:rStyle w:val="Hyperlink"/>
          </w:rPr>
          <w:t xml:space="preserve">Relevance AI</w:t>
        </w:r>
      </w:hyperlink>
      <w:r>
        <w:t xml:space="preserve"> </w:t>
      </w:r>
      <w:r>
        <w:t xml:space="preserve">(Relevance AI 2026a)</w:t>
      </w:r>
    </w:p>
    <w:p>
      <w:pPr>
        <w:pStyle w:val="FirstParagraph"/>
      </w:pPr>
      <w:r>
        <w:t xml:space="preserve">The category sits between two things this site already covers.</w:t>
      </w:r>
      <w:r>
        <w:t xml:space="preserve"> </w:t>
      </w:r>
      <w:hyperlink r:id="rId66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and Zapier’s core product are visual automation builders:</w:t>
      </w:r>
      <w:r>
        <w:t xml:space="preserve"> </w:t>
      </w:r>
      <w:r>
        <w:t xml:space="preserve">you draw the workflow, and the AI parts are modules inside it.</w:t>
      </w:r>
      <w:r>
        <w:t xml:space="preserve"> </w:t>
      </w:r>
      <w:r>
        <w:t xml:space="preserve">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(Claude Cowork, Gemini Spark) work on files and documents you own.</w:t>
      </w:r>
      <w:r>
        <w:t xml:space="preserve"> </w:t>
      </w:r>
      <w:r>
        <w:t xml:space="preserve">An agent office is closer to a hired assistant than to either:</w:t>
      </w:r>
      <w:r>
        <w:t xml:space="preserve"> </w:t>
      </w:r>
      <w:r>
        <w:t xml:space="preserve">you describe an outcome in chat,</w:t>
      </w:r>
      <w:r>
        <w:t xml:space="preserve"> </w:t>
      </w:r>
      <w:r>
        <w:t xml:space="preserve">the vendor’s agent plans and executes it on the vendor’s infrastructure,</w:t>
      </w:r>
      <w:r>
        <w:t xml:space="preserve"> </w:t>
      </w:r>
      <w:r>
        <w:t xml:space="preserve">connects to your accounts through OAuth,</w:t>
      </w:r>
      <w:r>
        <w:t xml:space="preserve"> </w:t>
      </w:r>
      <w:r>
        <w:t xml:space="preserve">and keeps a memory of your organization between tasks.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 the self-hosted, open-source version of the same idea.</w:t>
      </w:r>
    </w:p>
    <w:bookmarkStart w:id="67" w:name="vestra"/>
    <w:p>
      <w:pPr>
        <w:pStyle w:val="Heading2"/>
      </w:pPr>
      <w:r>
        <w:t xml:space="preserve">11.1 Vestra</w:t>
      </w:r>
    </w:p>
    <w:p>
      <w:pPr>
        <w:pStyle w:val="FirstParagraph"/>
      </w:pPr>
      <w:r>
        <w:t xml:space="preserve">Vestra’s marketing describes two named agents.</w:t>
      </w:r>
      <w:r>
        <w:t xml:space="preserve"> </w:t>
      </w:r>
      <w:r>
        <w:t xml:space="preserve">“Bash”</w:t>
      </w:r>
      <w:r>
        <w:t xml:space="preserve"> </w:t>
      </w:r>
      <w:r>
        <w:t xml:space="preserve">is the executor:</w:t>
      </w:r>
      <w:r>
        <w:t xml:space="preserve"> </w:t>
      </w:r>
      <w:r>
        <w:t xml:space="preserve">you describe</w:t>
      </w:r>
      <w:r>
        <w:t xml:space="preserve"> </w:t>
      </w:r>
      <w:r>
        <w:t xml:space="preserve">“outcomes, not instructions”</w:t>
      </w:r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r>
        <w:t xml:space="preserve">“plans it, in the open, before anything runs”</w:t>
      </w:r>
      <w:r>
        <w:t xml:space="preserve">,</w:t>
      </w:r>
      <w:r>
        <w:t xml:space="preserve"> </w:t>
      </w:r>
      <w:r>
        <w:t xml:space="preserve">and it can split work across specialist sub-agents,</w:t>
      </w:r>
      <w:r>
        <w:t xml:space="preserve"> </w:t>
      </w:r>
      <w:r>
        <w:t xml:space="preserve">running up to ten tasks in parallel.</w:t>
      </w:r>
      <w:r>
        <w:t xml:space="preserve"> </w:t>
      </w:r>
      <w:r>
        <w:t xml:space="preserve">“Nami”</w:t>
      </w:r>
      <w:r>
        <w:t xml:space="preserve"> </w:t>
      </w:r>
      <w:r>
        <w:t xml:space="preserve">is the memory layer,</w:t>
      </w:r>
      <w:r>
        <w:t xml:space="preserve"> </w:t>
      </w:r>
      <w:r>
        <w:t xml:space="preserve">which the handbook says builds a company memory by</w:t>
      </w:r>
      <w:r>
        <w:t xml:space="preserve"> </w:t>
      </w:r>
      <w:r>
        <w:t xml:space="preserve">“watching everything: every task Bash finishes, every document, every decision”</w:t>
      </w:r>
      <w:r>
        <w:t xml:space="preserve"> </w:t>
      </w:r>
      <w:r>
        <w:t xml:space="preserve">plus whatever is in the connected tools</w:t>
      </w:r>
      <w:r>
        <w:t xml:space="preserve"> </w:t>
      </w:r>
      <w:r>
        <w:t xml:space="preserve">(Vestra AI 2026a)</w:t>
      </w:r>
      <w:r>
        <w:t xml:space="preserve">.</w:t>
      </w:r>
      <w:r>
        <w:t xml:space="preserve"> </w:t>
      </w:r>
      <w:r>
        <w:t xml:space="preserve">Each task runs on</w:t>
      </w:r>
      <w:r>
        <w:t xml:space="preserve"> </w:t>
      </w:r>
      <w:r>
        <w:t xml:space="preserve">“a real cloud machine with files, a browser, and a terminal”</w:t>
      </w:r>
      <w:r>
        <w:t xml:space="preserve">,</w:t>
      </w:r>
      <w:r>
        <w:t xml:space="preserve"> </w:t>
      </w:r>
      <w:r>
        <w:t xml:space="preserve">and the platform routes each task to a model it picks from several providers</w:t>
      </w:r>
      <w:r>
        <w:t xml:space="preserve"> </w:t>
      </w:r>
      <w:r>
        <w:t xml:space="preserve">unless you pin 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Target user.</w:t>
      </w:r>
      <w:r>
        <w:t xml:space="preserve"> </w:t>
      </w:r>
      <w:r>
        <w:t xml:space="preserve">The use-case pages address:</w:t>
      </w:r>
    </w:p>
    <w:p>
      <w:pPr>
        <w:pStyle w:val="Compact"/>
        <w:numPr>
          <w:ilvl w:val="1"/>
          <w:numId w:val="1014"/>
        </w:numPr>
      </w:pPr>
      <w:r>
        <w:t xml:space="preserve">founders</w:t>
      </w:r>
    </w:p>
    <w:p>
      <w:pPr>
        <w:pStyle w:val="Compact"/>
        <w:numPr>
          <w:ilvl w:val="1"/>
          <w:numId w:val="1014"/>
        </w:numPr>
      </w:pPr>
      <w:r>
        <w:t xml:space="preserve">sales and marketing</w:t>
      </w:r>
    </w:p>
    <w:p>
      <w:pPr>
        <w:pStyle w:val="Compact"/>
        <w:numPr>
          <w:ilvl w:val="1"/>
          <w:numId w:val="1014"/>
        </w:numPr>
      </w:pPr>
      <w:r>
        <w:t xml:space="preserve">support</w:t>
      </w:r>
    </w:p>
    <w:p>
      <w:pPr>
        <w:pStyle w:val="Compact"/>
        <w:numPr>
          <w:ilvl w:val="1"/>
          <w:numId w:val="1014"/>
        </w:numPr>
      </w:pPr>
      <w:r>
        <w:t xml:space="preserve">finance</w:t>
      </w:r>
    </w:p>
    <w:p>
      <w:pPr>
        <w:pStyle w:val="Compact"/>
        <w:numPr>
          <w:ilvl w:val="1"/>
          <w:numId w:val="1014"/>
        </w:numPr>
      </w:pPr>
      <w:r>
        <w:t xml:space="preserve">recruiting</w:t>
      </w:r>
    </w:p>
    <w:p>
      <w:pPr>
        <w:pStyle w:val="Compact"/>
        <w:numPr>
          <w:ilvl w:val="1"/>
          <w:numId w:val="1014"/>
        </w:numPr>
      </w:pPr>
      <w:r>
        <w:t xml:space="preserve">operations</w:t>
      </w:r>
    </w:p>
    <w:p>
      <w:pPr>
        <w:pStyle w:val="Compact"/>
        <w:numPr>
          <w:ilvl w:val="1"/>
          <w:numId w:val="1014"/>
        </w:numPr>
      </w:pPr>
      <w:r>
        <w:t xml:space="preserve">research and strategy teams</w:t>
      </w:r>
    </w:p>
    <w:p>
      <w:pPr>
        <w:numPr>
          <w:ilvl w:val="0"/>
          <w:numId w:val="1000"/>
        </w:numPr>
      </w:pPr>
      <w:r>
        <w:t xml:space="preserve">Press coverage aims it at non-technical domain experts and small teams.</w:t>
      </w:r>
      <w:r>
        <w:t xml:space="preserve"> </w:t>
      </w:r>
      <w:r>
        <w:t xml:space="preserve">The site describes a private beta.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(Vestra AI 2026b)</w:t>
      </w:r>
      <w:r>
        <w:t xml:space="preserve">.</w:t>
      </w:r>
      <w:r>
        <w:t xml:space="preserve"> </w:t>
      </w:r>
      <w:r>
        <w:t xml:space="preserve">Four self-serve tiers, all</w:t>
      </w:r>
      <w:r>
        <w:t xml:space="preserve"> </w:t>
      </w:r>
      <w:r>
        <w:t xml:space="preserve">“entire office, all features”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Lite at USD 19/month for 2,000 credits on a 4 GB machine</w:t>
      </w:r>
    </w:p>
    <w:p>
      <w:pPr>
        <w:pStyle w:val="Compact"/>
        <w:numPr>
          <w:ilvl w:val="1"/>
          <w:numId w:val="1015"/>
        </w:numPr>
      </w:pPr>
      <w:r>
        <w:t xml:space="preserve">Pro at USD 97 for 10,000 credits</w:t>
      </w:r>
    </w:p>
    <w:p>
      <w:pPr>
        <w:pStyle w:val="Compact"/>
        <w:numPr>
          <w:ilvl w:val="1"/>
          <w:numId w:val="1015"/>
        </w:numPr>
      </w:pPr>
      <w:r>
        <w:t xml:space="preserve">Max at USD 197 for 20,000 credits</w:t>
      </w:r>
    </w:p>
    <w:p>
      <w:pPr>
        <w:pStyle w:val="Compact"/>
        <w:numPr>
          <w:ilvl w:val="1"/>
          <w:numId w:val="1015"/>
        </w:numPr>
      </w:pPr>
      <w:r>
        <w:t xml:space="preserve">Ultra at USD 497 for 50,000 credits on a 32 GB machine</w:t>
      </w:r>
    </w:p>
    <w:p>
      <w:pPr>
        <w:numPr>
          <w:ilvl w:val="0"/>
          <w:numId w:val="1000"/>
        </w:numPr>
      </w:pPr>
      <w:r>
        <w:t xml:space="preserve">A credit is</w:t>
      </w:r>
      <w:r>
        <w:t xml:space="preserve"> </w:t>
      </w:r>
      <w:r>
        <w:t xml:space="preserve">“the unit of work”</w:t>
      </w:r>
      <w:r>
        <w:t xml:space="preserve"> </w:t>
      </w:r>
      <w:r>
        <w:t xml:space="preserve">and the cost per task varies.</w:t>
      </w:r>
      <w:r>
        <w:t xml:space="preserve"> </w:t>
      </w:r>
      <w:r>
        <w:t xml:space="preserve">The first 1,000 credits are free,</w:t>
      </w:r>
      <w:r>
        <w:t xml:space="preserve"> </w:t>
      </w:r>
      <w:r>
        <w:t xml:space="preserve">and custom engagements with forward-deployed engineers start at USD 4,000/month.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(Vestra AI 2026c)</w:t>
      </w:r>
      <w:r>
        <w:t xml:space="preserve">.</w:t>
      </w:r>
      <w:r>
        <w:t xml:space="preserve"> </w:t>
      </w:r>
      <w:r>
        <w:t xml:space="preserve">The privacy policy (effective 2026-09-04) says content is not used for training by default,</w:t>
      </w:r>
      <w:r>
        <w:t xml:space="preserve"> </w:t>
      </w:r>
      <w:r>
        <w:t xml:space="preserve">but task content is sent to whichever model provider handles the task,</w:t>
      </w:r>
      <w:r>
        <w:t xml:space="preserve"> </w:t>
      </w:r>
      <w:r>
        <w:t xml:space="preserve">and one listed model tier (Meta’s Muse Spark 1.3) permits that provider to train on it.</w:t>
      </w:r>
      <w:r>
        <w:t xml:space="preserve"> </w:t>
      </w:r>
      <w:r>
        <w:t xml:space="preserve">OAuth flows and access tokens are handled by a subprocessor, Composio, Inc.</w:t>
      </w:r>
      <w:r>
        <w:t xml:space="preserve"> </w:t>
      </w:r>
      <w:r>
        <w:t xml:space="preserve">Deleting the account removes stored data within 30 days.</w:t>
      </w:r>
      <w:r>
        <w:t xml:space="preserve"> </w:t>
      </w:r>
      <w:r>
        <w:t xml:space="preserve">User-created agents may be indexed by search engines by default,</w:t>
      </w:r>
      <w:r>
        <w:t xml:space="preserve"> </w:t>
      </w:r>
      <w:r>
        <w:t xml:space="preserve">with opt-out by email.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Chat channels are Slack, Telegram, WhatsApp, iMessage, Gmail,</w:t>
      </w:r>
      <w:r>
        <w:t xml:space="preserve"> </w:t>
      </w:r>
      <w:r>
        <w:t xml:space="preserve">and a desktop overlay on the Mac app.</w:t>
      </w:r>
      <w:r>
        <w:t xml:space="preserve"> </w:t>
      </w:r>
      <w:r>
        <w:t xml:space="preserve">“Abilities”</w:t>
      </w:r>
      <w:r>
        <w:t xml:space="preserve"> </w:t>
      </w:r>
      <w:r>
        <w:t xml:space="preserve">package skills, specialist agents, connectors, and guardrails</w:t>
      </w:r>
      <w:r>
        <w:t xml:space="preserve"> </w:t>
      </w:r>
      <w:r>
        <w:t xml:space="preserve">into installable bundles.</w:t>
      </w:r>
      <w:r>
        <w:t xml:space="preserve"> </w:t>
      </w:r>
      <w:r>
        <w:t xml:space="preserve">We found no public API documentation.</w:t>
      </w:r>
      <w:r>
        <w:t xml:space="preserve"> </w:t>
      </w:r>
      <w:r>
        <w:t xml:space="preserve">The memory store can be exported as plain Markdown.</w:t>
      </w:r>
    </w:p>
    <w:bookmarkEnd w:id="67"/>
    <w:bookmarkStart w:id="68" w:name="manus"/>
    <w:p>
      <w:pPr>
        <w:pStyle w:val="Heading2"/>
      </w:pPr>
      <w:r>
        <w:t xml:space="preserve">11.2 Manus</w:t>
      </w:r>
    </w:p>
    <w:p>
      <w:pPr>
        <w:pStyle w:val="FirstParagraph"/>
      </w:pPr>
      <w:r>
        <w:t xml:space="preserve">Manus</w:t>
      </w:r>
      <w:r>
        <w:t xml:space="preserve"> </w:t>
      </w:r>
      <w:r>
        <w:t xml:space="preserve">(Manus AI 2026)</w:t>
      </w:r>
      <w:r>
        <w:t xml:space="preserve"> </w:t>
      </w:r>
      <w:r>
        <w:t xml:space="preserve">is the best-known product in the category.</w:t>
      </w:r>
      <w:r>
        <w:t xml:space="preserve"> </w:t>
      </w:r>
      <w:r>
        <w:t xml:space="preserve">Its home page lists a browser operator,</w:t>
      </w:r>
      <w:r>
        <w:t xml:space="preserve"> </w:t>
      </w:r>
      <w:r>
        <w:t xml:space="preserve">a web app builder,</w:t>
      </w:r>
      <w:r>
        <w:t xml:space="preserve"> </w:t>
      </w:r>
      <w:r>
        <w:t xml:space="preserve">“Wide Research”</w:t>
      </w:r>
      <w:r>
        <w:t xml:space="preserve"> </w:t>
      </w:r>
      <w:r>
        <w:t xml:space="preserve">for parallel research tasks,</w:t>
      </w:r>
      <w:r>
        <w:t xml:space="preserve"> </w:t>
      </w:r>
      <w:r>
        <w:t xml:space="preserve">slide and image generators,</w:t>
      </w:r>
      <w:r>
        <w:t xml:space="preserve"> </w:t>
      </w:r>
      <w:r>
        <w:t xml:space="preserve">email (</w:t>
      </w:r>
      <w:r>
        <w:t xml:space="preserve">“Mail Manus”</w:t>
      </w:r>
      <w:r>
        <w:t xml:space="preserve">) and Slack integrations,</w:t>
      </w:r>
      <w:r>
        <w:t xml:space="preserve"> </w:t>
      </w:r>
      <w:r>
        <w:t xml:space="preserve">a team plan with SSO,</w:t>
      </w:r>
      <w:r>
        <w:t xml:space="preserve"> </w:t>
      </w:r>
      <w:r>
        <w:t xml:space="preserve">and an API for developers.</w:t>
      </w:r>
      <w:r>
        <w:t xml:space="preserve"> </w:t>
      </w:r>
      <w:r>
        <w:t xml:space="preserve">Its pricing page renders client-side and its privacy policy returned only a title</w:t>
      </w:r>
      <w:r>
        <w:t xml:space="preserve"> </w:t>
      </w:r>
      <w:r>
        <w:t xml:space="preserve">when we fetched them,</w:t>
      </w:r>
      <w:r>
        <w:t xml:space="preserve"> </w:t>
      </w:r>
      <w:r>
        <w:t xml:space="preserve">so we could not verify plan prices or the training policy from the vendor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manus.im/pricing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trust.manus.im</w:t>
      </w:r>
      <w:r>
        <w:t xml:space="preserve"> </w:t>
      </w:r>
      <w:r>
        <w:t xml:space="preserve">directly before relying on either.</w:t>
      </w:r>
    </w:p>
    <w:bookmarkEnd w:id="68"/>
    <w:bookmarkStart w:id="69" w:name="lindy"/>
    <w:p>
      <w:pPr>
        <w:pStyle w:val="Heading2"/>
      </w:pPr>
      <w:r>
        <w:t xml:space="preserve">11.3 Lindy</w:t>
      </w:r>
    </w:p>
    <w:p>
      <w:pPr>
        <w:pStyle w:val="FirstParagraph"/>
      </w:pPr>
      <w:r>
        <w:t xml:space="preserve">Lindy</w:t>
      </w:r>
      <w:r>
        <w:t xml:space="preserve"> </w:t>
      </w:r>
      <w:r>
        <w:t xml:space="preserve">(Lindy 2026b)</w:t>
      </w:r>
      <w:r>
        <w:t xml:space="preserve"> </w:t>
      </w:r>
      <w:r>
        <w:t xml:space="preserve">is a</w:t>
      </w:r>
      <w:r>
        <w:t xml:space="preserve"> </w:t>
      </w:r>
      <w:r>
        <w:t xml:space="preserve">“Slack-native teammate”</w:t>
      </w:r>
      <w:r>
        <w:t xml:space="preserve">:</w:t>
      </w:r>
      <w:r>
        <w:t xml:space="preserve"> </w:t>
      </w:r>
      <w:r>
        <w:t xml:space="preserve">everyone on a team gets a private assistant in Slack DMs</w:t>
      </w:r>
      <w:r>
        <w:t xml:space="preserve"> </w:t>
      </w:r>
      <w:r>
        <w:t xml:space="preserve">and a shared one in channels.</w:t>
      </w:r>
      <w:r>
        <w:t xml:space="preserve"> </w:t>
      </w:r>
      <w:r>
        <w:t xml:space="preserve">It runs scheduled routines,</w:t>
      </w:r>
      <w:r>
        <w:t xml:space="preserve"> </w:t>
      </w:r>
      <w:r>
        <w:t xml:space="preserve">connects to over 1,000 apps,</w:t>
      </w:r>
      <w:r>
        <w:t xml:space="preserve"> </w:t>
      </w:r>
      <w:r>
        <w:t xml:space="preserve">supports MCP and computer use,</w:t>
      </w:r>
      <w:r>
        <w:t xml:space="preserve"> </w:t>
      </w:r>
      <w:r>
        <w:t xml:space="preserve">and ships with</w:t>
      </w:r>
      <w:r>
        <w:t xml:space="preserve"> </w:t>
      </w:r>
      <w:r>
        <w:t xml:space="preserve">“40+ skills: research, data analysis, decks, dashboards”</w:t>
      </w:r>
      <w:r>
        <w:t xml:space="preserve"> </w:t>
      </w:r>
      <w:r>
        <w:t xml:space="preserve">that a team can extend by saving a completed task as a new skill.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(Lindy 2026a)</w:t>
      </w:r>
      <w:r>
        <w:t xml:space="preserve">.</w:t>
      </w:r>
      <w:r>
        <w:t xml:space="preserve"> </w:t>
      </w:r>
      <w:r>
        <w:t xml:space="preserve">Plus at USD 29.99/month for 3,000 credits per user,</w:t>
      </w:r>
      <w:r>
        <w:t xml:space="preserve"> </w:t>
      </w:r>
      <w:r>
        <w:t xml:space="preserve">Pro at USD 99.99 for 15,000,</w:t>
      </w:r>
      <w:r>
        <w:t xml:space="preserve"> </w:t>
      </w:r>
      <w:r>
        <w:t xml:space="preserve">Max at USD 199.99 for 35,000,</w:t>
      </w:r>
      <w:r>
        <w:t xml:space="preserve"> </w:t>
      </w:r>
      <w:r>
        <w:t xml:space="preserve">and an Enterprise tier with HIPAA, a BAA, SSO, and audit logs.</w:t>
      </w:r>
      <w:r>
        <w:t xml:space="preserve"> </w:t>
      </w:r>
      <w:r>
        <w:t xml:space="preserve">Credits do not roll over.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“Your data is encrypted, never sold, and never used to train models”</w:t>
      </w:r>
      <w:r>
        <w:t xml:space="preserve">,</w:t>
      </w:r>
      <w:r>
        <w:t xml:space="preserve"> </w:t>
      </w:r>
      <w:r>
        <w:t xml:space="preserve">with SOC 2 Type II, GDPR, HIPAA, and PIPEDA compliance claimed.</w:t>
      </w:r>
      <w:r>
        <w:t xml:space="preserve"> </w:t>
      </w:r>
      <w:r>
        <w:t xml:space="preserve">“Nothing irreversible happens without your approval.”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MCP support is the extension route; the pricing page lists no public API.</w:t>
      </w:r>
    </w:p>
    <w:bookmarkEnd w:id="69"/>
    <w:bookmarkStart w:id="70" w:name="zapier-agents"/>
    <w:p>
      <w:pPr>
        <w:pStyle w:val="Heading2"/>
      </w:pPr>
      <w:r>
        <w:t xml:space="preserve">11.4 Zapier Agents</w:t>
      </w:r>
    </w:p>
    <w:p>
      <w:pPr>
        <w:pStyle w:val="FirstParagraph"/>
      </w:pPr>
      <w:r>
        <w:t xml:space="preserve">Zapier Agents</w:t>
      </w:r>
      <w:r>
        <w:t xml:space="preserve"> </w:t>
      </w:r>
      <w:r>
        <w:t xml:space="preserve">(Zapier 2026a)</w:t>
      </w:r>
      <w:r>
        <w:t xml:space="preserve"> </w:t>
      </w:r>
      <w:r>
        <w:t xml:space="preserve">are</w:t>
      </w:r>
      <w:r>
        <w:t xml:space="preserve"> </w:t>
      </w:r>
      <w:r>
        <w:t xml:space="preserve">“superhuman teammates”</w:t>
      </w:r>
      <w:r>
        <w:t xml:space="preserve"> </w:t>
      </w:r>
      <w:r>
        <w:t xml:space="preserve">layered on Zapier’s</w:t>
      </w:r>
      <w:r>
        <w:t xml:space="preserve"> </w:t>
      </w:r>
      <w:r>
        <w:t xml:space="preserve">9,000-app integration catalog.</w:t>
      </w:r>
      <w:r>
        <w:t xml:space="preserve"> </w:t>
      </w:r>
      <w:r>
        <w:t xml:space="preserve">You describe the agent, attach knowledge sources</w:t>
      </w:r>
      <w:r>
        <w:t xml:space="preserve"> </w:t>
      </w:r>
      <w:r>
        <w:t xml:space="preserve">(FAQs, documentation, public links),</w:t>
      </w:r>
      <w:r>
        <w:t xml:space="preserve"> </w:t>
      </w:r>
      <w:r>
        <w:t xml:space="preserve">and it acts across those apps, with real-time activity monitoring.</w:t>
      </w:r>
      <w:r>
        <w:t xml:space="preserve"> </w:t>
      </w:r>
      <w:r>
        <w:t xml:space="preserve">Templates cover lead enrichment, content, support, candidate ranking,</w:t>
      </w:r>
      <w:r>
        <w:t xml:space="preserve"> </w:t>
      </w:r>
      <w:r>
        <w:t xml:space="preserve">and expense classification.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Pricing</w:t>
      </w:r>
      <w:r>
        <w:t xml:space="preserve"> </w:t>
      </w:r>
      <w:r>
        <w:t xml:space="preserve">(Zapier 2026b)</w:t>
      </w:r>
      <w:r>
        <w:t xml:space="preserve">.</w:t>
      </w:r>
      <w:r>
        <w:t xml:space="preserve"> </w:t>
      </w:r>
      <w:r>
        <w:t xml:space="preserve">Agents bill in</w:t>
      </w:r>
      <w:r>
        <w:t xml:space="preserve"> </w:t>
      </w:r>
      <w:r>
        <w:rPr>
          <w:i/>
          <w:iCs/>
        </w:rPr>
        <w:t xml:space="preserve">activities</w:t>
      </w:r>
      <w:r>
        <w:t xml:space="preserve">, separate from Zap tasks:</w:t>
      </w:r>
      <w:r>
        <w:t xml:space="preserve"> </w:t>
      </w:r>
      <w:r>
        <w:t xml:space="preserve">“any billable action an agent takes: using a trigger,</w:t>
      </w:r>
      <w:r>
        <w:t xml:space="preserve"> </w:t>
      </w:r>
      <w:r>
        <w:t xml:space="preserve">answering from a knowledge source, running an action,</w:t>
      </w:r>
      <w:r>
        <w:t xml:space="preserve"> </w:t>
      </w:r>
      <w:r>
        <w:t xml:space="preserve">web browsing or scraping, a web search, or a message sent via the Chrome extension.”</w:t>
      </w:r>
      <w:r>
        <w:t xml:space="preserve"> </w:t>
      </w:r>
      <w:r>
        <w:t xml:space="preserve">The Free plan includes 400 activities/month with a 10-activity cap per run;</w:t>
      </w:r>
      <w:r>
        <w:t xml:space="preserve"> </w:t>
      </w:r>
      <w:r>
        <w:t xml:space="preserve">paid plans start at about 1,500 activities/month with a 40-activity cap.</w:t>
      </w:r>
      <w:r>
        <w:t xml:space="preserve"> </w:t>
      </w:r>
      <w:r>
        <w:t xml:space="preserve">Zapier’s paid plans start at USD 19.99/month billed annually;</w:t>
      </w:r>
      <w:r>
        <w:t xml:space="preserve"> </w:t>
      </w:r>
      <w:r>
        <w:t xml:space="preserve">nonprofits get 15% off.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Data handling.</w:t>
      </w:r>
      <w:r>
        <w:t xml:space="preserve"> </w:t>
      </w:r>
      <w:r>
        <w:t xml:space="preserve">Neither the Agents page nor the pricing page states how AI features handle data,</w:t>
      </w:r>
      <w:r>
        <w:t xml:space="preserve"> </w:t>
      </w:r>
      <w:r>
        <w:t xml:space="preserve">so read Zapier’s separate privacy and security documents.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Agents inherit Zapier’s triggers, webhooks, and Chrome extension;</w:t>
      </w:r>
      <w:r>
        <w:t xml:space="preserve"> </w:t>
      </w:r>
      <w:r>
        <w:t xml:space="preserve">this is the most</w:t>
      </w:r>
      <w:r>
        <w:t xml:space="preserve"> </w:t>
      </w:r>
      <w:r>
        <w:t xml:space="preserve">“automation builder”</w:t>
      </w:r>
      <w:r>
        <w:t xml:space="preserve"> </w:t>
      </w:r>
      <w:r>
        <w:t xml:space="preserve">of the five.</w:t>
      </w:r>
    </w:p>
    <w:bookmarkEnd w:id="70"/>
    <w:bookmarkStart w:id="71" w:name="relevance-ai"/>
    <w:p>
      <w:pPr>
        <w:pStyle w:val="Heading2"/>
      </w:pPr>
      <w:r>
        <w:t xml:space="preserve">11.5 Relevance AI</w:t>
      </w:r>
    </w:p>
    <w:p>
      <w:pPr>
        <w:pStyle w:val="FirstParagraph"/>
      </w:pPr>
      <w:r>
        <w:t xml:space="preserve">Relevance AI</w:t>
      </w:r>
      <w:r>
        <w:t xml:space="preserve"> </w:t>
      </w:r>
      <w:r>
        <w:t xml:space="preserve">(Relevance AI 2026a)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home of the AI Workforce”</w:t>
      </w:r>
      <w:r>
        <w:t xml:space="preserve">.</w:t>
      </w:r>
      <w:r>
        <w:t xml:space="preserve"> </w:t>
      </w:r>
      <w:r>
        <w:t xml:space="preserve">Agents are built three ways:</w:t>
      </w:r>
      <w:r>
        <w:t xml:space="preserve"> </w:t>
      </w:r>
      <w:r>
        <w:t xml:space="preserve">a drag-and-drop canvas,</w:t>
      </w:r>
      <w:r>
        <w:t xml:space="preserve"> </w:t>
      </w:r>
      <w:r>
        <w:t xml:space="preserve">plain-language description,</w:t>
      </w:r>
      <w:r>
        <w:t xml:space="preserve"> </w:t>
      </w:r>
      <w:r>
        <w:t xml:space="preserve">or programmatically through MCP and an API.</w:t>
      </w:r>
      <w:r>
        <w:t xml:space="preserve"> </w:t>
      </w:r>
      <w:r>
        <w:t xml:space="preserve">Each agent</w:t>
      </w:r>
      <w:r>
        <w:t xml:space="preserve"> </w:t>
      </w:r>
      <w:r>
        <w:t xml:space="preserve">“owns one narrow task”</w:t>
      </w:r>
      <w:r>
        <w:t xml:space="preserve">,</w:t>
      </w:r>
      <w:r>
        <w:t xml:space="preserve"> </w:t>
      </w:r>
      <w:r>
        <w:t xml:space="preserve">and a workforce nests them with parallel streams,</w:t>
      </w:r>
      <w:r>
        <w:t xml:space="preserve"> </w:t>
      </w:r>
      <w:r>
        <w:t xml:space="preserve">human-in-the-loop approvals,</w:t>
      </w:r>
      <w:r>
        <w:t xml:space="preserve"> </w:t>
      </w:r>
      <w:r>
        <w:t xml:space="preserve">evaluation pass-rate tracking,</w:t>
      </w:r>
      <w:r>
        <w:t xml:space="preserve"> </w:t>
      </w:r>
      <w:r>
        <w:t xml:space="preserve">audit trails,</w:t>
      </w:r>
      <w:r>
        <w:t xml:space="preserve"> </w:t>
      </w:r>
      <w:r>
        <w:t xml:space="preserve">and triggers from CRM events, email, calendar, webhooks, and cron.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Pricing.</w:t>
      </w:r>
      <w:r>
        <w:t xml:space="preserve"> </w:t>
      </w:r>
      <w:r>
        <w:t xml:space="preserve">The public pricing page lists only an Enterprise tier with custom pricing</w:t>
      </w:r>
      <w:r>
        <w:t xml:space="preserve"> </w:t>
      </w:r>
      <w:r>
        <w:t xml:space="preserve">(Relevance AI 2026c)</w:t>
      </w:r>
      <w:r>
        <w:t xml:space="preserve">;</w:t>
      </w:r>
      <w:r>
        <w:t xml:space="preserve"> </w:t>
      </w:r>
      <w:r>
        <w:t xml:space="preserve">a case study on the agents page quotes USD 0.01 to 0.11 per task.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 handling</w:t>
      </w:r>
      <w:r>
        <w:t xml:space="preserve"> </w:t>
      </w:r>
      <w:r>
        <w:t xml:space="preserve">(Relevance AI 2026b)</w:t>
      </w:r>
      <w:r>
        <w:t xml:space="preserve">.</w:t>
      </w:r>
      <w:r>
        <w:t xml:space="preserve"> </w:t>
      </w:r>
      <w:r>
        <w:t xml:space="preserve">The data security policy covers AES-256 encryption in transit,</w:t>
      </w:r>
      <w:r>
        <w:t xml:space="preserve"> </w:t>
      </w:r>
      <w:r>
        <w:t xml:space="preserve">need-to-know staff access, and background checks,</w:t>
      </w:r>
      <w:r>
        <w:t xml:space="preserve"> </w:t>
      </w:r>
      <w:r>
        <w:t xml:space="preserve">but does not address model training on customer data,</w:t>
      </w:r>
      <w:r>
        <w:t xml:space="preserve"> </w:t>
      </w:r>
      <w:r>
        <w:t xml:space="preserve">data residency regions, or certifications.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Agent and API access.</w:t>
      </w:r>
      <w:r>
        <w:t xml:space="preserve"> </w:t>
      </w:r>
      <w:r>
        <w:t xml:space="preserve">The strongest developer surface of the five: API, MCP, webhooks, and cron.</w:t>
      </w:r>
    </w:p>
    <w:bookmarkEnd w:id="71"/>
    <w:bookmarkStart w:id="73" w:name="useful-to-us-not-for-research-work"/>
    <w:p>
      <w:pPr>
        <w:pStyle w:val="Heading2"/>
      </w:pPr>
      <w:r>
        <w:t xml:space="preserve">11.6 Useful to us? Not for research work</w:t>
      </w:r>
    </w:p>
    <w:p>
      <w:pPr>
        <w:pStyle w:val="FirstParagraph"/>
      </w:pPr>
      <w:r>
        <w:t xml:space="preserve">For an epidemiology lab whose work is code, data, and manuscripts,</w:t>
      </w:r>
      <w:r>
        <w:t xml:space="preserve"> </w:t>
      </w:r>
      <w:r>
        <w:t xml:space="preserve">these products solve a problem we mostly do not have.</w:t>
      </w:r>
      <w:r>
        <w:t xml:space="preserve"> </w:t>
      </w:r>
      <w:r>
        <w:t xml:space="preserve">Their value is in gluing SaaS business tools together</w:t>
      </w:r>
      <w:r>
        <w:t xml:space="preserve"> </w:t>
      </w:r>
      <w:r>
        <w:t xml:space="preserve">(CRM, inbox, calendar, Slack) for people who do not write code.</w:t>
      </w:r>
      <w:r>
        <w:t xml:space="preserve"> </w:t>
      </w:r>
      <w:r>
        <w:t xml:space="preserve">Our work lives in Git repositories, R and Python environments,</w:t>
      </w:r>
      <w:r>
        <w:t xml:space="preserve"> </w:t>
      </w:r>
      <w:r>
        <w:t xml:space="preserve">and Quarto documents,</w:t>
      </w:r>
      <w:r>
        <w:t xml:space="preserve"> </w:t>
      </w:r>
      <w:r>
        <w:t xml:space="preserve">where the coding agents in</w:t>
      </w:r>
      <w:r>
        <w:t xml:space="preserve"> </w:t>
      </w:r>
      <w:hyperlink r:id="rId72">
        <w:r>
          <w:rPr>
            <w:rStyle w:val="Hyperlink"/>
          </w:rPr>
          <w:t xml:space="preserve">the agent catalog</w:t>
        </w:r>
      </w:hyperlink>
      <w:r>
        <w:t xml:space="preserve"> </w:t>
      </w:r>
      <w:r>
        <w:t xml:space="preserve">and the collaborative workspace agents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already reach the files directly.</w:t>
      </w:r>
    </w:p>
    <w:p>
      <w:pPr>
        <w:pStyle w:val="BodyText"/>
      </w:pPr>
      <w:r>
        <w:t xml:space="preserve">Three concerns weigh against adopting any of them for lab work: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Data.</w:t>
      </w:r>
      <w:r>
        <w:t xml:space="preserve"> </w:t>
      </w:r>
      <w:r>
        <w:t xml:space="preserve">An agent office works by connecting to your accounts</w:t>
      </w:r>
      <w:r>
        <w:t xml:space="preserve"> </w:t>
      </w:r>
      <w:r>
        <w:t xml:space="preserve">and remembering what it sees.</w:t>
      </w:r>
      <w:r>
        <w:t xml:space="preserve"> </w:t>
      </w:r>
      <w:r>
        <w:t xml:space="preserve">Vestra’s memory layer is designed to watch</w:t>
      </w:r>
      <w:r>
        <w:t xml:space="preserve"> </w:t>
      </w:r>
      <w:r>
        <w:t xml:space="preserve">“every document, every decision”</w:t>
      </w:r>
      <w:r>
        <w:t xml:space="preserve">;</w:t>
      </w:r>
      <w:r>
        <w:t xml:space="preserve"> </w:t>
      </w:r>
      <w:r>
        <w:t xml:space="preserve">its policy names one model tier that trains on task content;</w:t>
      </w:r>
      <w:r>
        <w:t xml:space="preserve"> </w:t>
      </w:r>
      <w:r>
        <w:t xml:space="preserve">and Manus’s policy could not be read at all.</w:t>
      </w:r>
      <w:r>
        <w:t xml:space="preserve"> </w:t>
      </w:r>
      <w:r>
        <w:t xml:space="preserve">Human-subjects data, unpublished results, and grant drafts</w:t>
      </w:r>
      <w:r>
        <w:t xml:space="preserve"> </w:t>
      </w:r>
      <w:r>
        <w:t xml:space="preserve">should not flow through a vendor whose training and residency terms</w:t>
      </w:r>
      <w:r>
        <w:t xml:space="preserve"> </w:t>
      </w:r>
      <w:r>
        <w:t xml:space="preserve">we cannot verify.</w:t>
      </w:r>
      <w:r>
        <w:t xml:space="preserve"> </w:t>
      </w:r>
      <w:r>
        <w:t xml:space="preserve">Lindy’s explicit no-training statement and HIPAA/BAA tier</w:t>
      </w:r>
      <w:r>
        <w:t xml:space="preserve"> </w:t>
      </w:r>
      <w:r>
        <w:t xml:space="preserve">is the exception, and it costs enterprise pricing.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Reproducibility.</w:t>
      </w:r>
      <w:r>
        <w:t xml:space="preserve"> </w:t>
      </w:r>
      <w:r>
        <w:t xml:space="preserve">A task that ran on a vendor’s cloud machine with an auto-selected model</w:t>
      </w:r>
      <w:r>
        <w:t xml:space="preserve"> </w:t>
      </w:r>
      <w:r>
        <w:t xml:space="preserve">leaves no script we can re-run.</w:t>
      </w:r>
      <w:r>
        <w:t xml:space="preserve"> </w:t>
      </w:r>
      <w:r>
        <w:t xml:space="preserve">For analysis, that is disqualifying.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Cost.</w:t>
      </w:r>
      <w:r>
        <w:t xml:space="preserve"> </w:t>
      </w:r>
      <w:r>
        <w:t xml:space="preserve">Credit-metered plans at USD 19 to 497 per person per month</w:t>
      </w:r>
      <w:r>
        <w:t xml:space="preserve"> </w:t>
      </w:r>
      <w:r>
        <w:t xml:space="preserve">buy less than a coding-agent subscription for our use,</w:t>
      </w:r>
      <w:r>
        <w:t xml:space="preserve"> </w:t>
      </w:r>
      <w:r>
        <w:t xml:space="preserve">because the expensive part (a hosted VM with a browser) is what we least need.</w:t>
      </w:r>
    </w:p>
    <w:p>
      <w:pPr>
        <w:pStyle w:val="FirstParagraph"/>
      </w:pPr>
      <w:r>
        <w:t xml:space="preserve">Where they could earn a place is in lab administration:</w:t>
      </w:r>
      <w:r>
        <w:t xml:space="preserve"> </w:t>
      </w:r>
      <w:r>
        <w:t xml:space="preserve">a scheduled routine that drafts a weekly summary from a shared inbox,</w:t>
      </w:r>
      <w:r>
        <w:t xml:space="preserve"> </w:t>
      </w:r>
      <w:r>
        <w:t xml:space="preserve">triages a calendar,</w:t>
      </w:r>
      <w:r>
        <w:t xml:space="preserve"> </w:t>
      </w:r>
      <w:r>
        <w:t xml:space="preserve">or files reminders.</w:t>
      </w:r>
      <w:r>
        <w:t xml:space="preserve"> </w:t>
      </w:r>
      <w:r>
        <w:t xml:space="preserve">Zapier Agents is the cheapest way to try that,</w:t>
      </w:r>
      <w:r>
        <w:t xml:space="preserve"> </w:t>
      </w:r>
      <w:r>
        <w:t xml:space="preserve">because the free tier covers 400 activities a month</w:t>
      </w:r>
      <w:r>
        <w:t xml:space="preserve"> </w:t>
      </w:r>
      <w:r>
        <w:t xml:space="preserve">and the integration catalog is the largest.</w:t>
      </w:r>
      <w:r>
        <w:t xml:space="preserve"> </w:t>
      </w:r>
      <w:r>
        <w:t xml:space="preserve">If a member wants to try Vestra or Manus,</w:t>
      </w:r>
      <w:r>
        <w:t xml:space="preserve"> </w:t>
      </w:r>
      <w:r>
        <w:t xml:space="preserve">use a throwaway account connected only to non-sensitive tools,</w:t>
      </w:r>
      <w:r>
        <w:t xml:space="preserve"> </w:t>
      </w:r>
      <w:r>
        <w:t xml:space="preserve">and treat</w:t>
      </w:r>
      <w:r>
        <w:t xml:space="preserve"> </w:t>
      </w:r>
      <w:hyperlink w:anchor="sec-openclaw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as the option that keeps the data on our own machine.</w:t>
      </w:r>
    </w:p>
    <w:bookmarkEnd w:id="73"/>
    <w:bookmarkEnd w:id="74"/>
    <w:bookmarkStart w:id="86" w:name="sec-ai-knowledge-workspaces"/>
    <w:p>
      <w:pPr>
        <w:pStyle w:val="Heading1"/>
      </w:pPr>
      <w:r>
        <w:t xml:space="preserve">12. AI-Enabled Knowledge Workspaces: Notion and Alternatives</w:t>
      </w:r>
    </w:p>
    <w:p>
      <w:pPr>
        <w:pStyle w:val="FirstParagraph"/>
      </w:pPr>
      <w:r>
        <w:t xml:space="preserve">Notion and its competitors sell a hosted wiki, database, and document editor</w:t>
      </w:r>
      <w:r>
        <w:t xml:space="preserve"> </w:t>
      </w:r>
      <w:r>
        <w:t xml:space="preserve">with an AI layer on top.</w:t>
      </w:r>
      <w:r>
        <w:t xml:space="preserve"> </w:t>
      </w:r>
      <w:r>
        <w:t xml:space="preserve">This section reviews Notion’s AI features and the closest alternatives</w:t>
      </w:r>
      <w:r>
        <w:t xml:space="preserve"> </w:t>
      </w:r>
      <w:r>
        <w:t xml:space="preserve">from the perspective of a lab that already keeps its notes</w:t>
      </w:r>
      <w:r>
        <w:t xml:space="preserve"> </w:t>
      </w:r>
      <w:r>
        <w:t xml:space="preserve">in git-backed Quarto and Markdown (this site, and the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pattern).</w:t>
      </w:r>
      <w:r>
        <w:t xml:space="preserve"> </w:t>
      </w:r>
      <w:r>
        <w:t xml:space="preserve">The question is not whether these products are good — most are polished —</w:t>
      </w:r>
      <w:r>
        <w:t xml:space="preserve"> </w:t>
      </w:r>
      <w:r>
        <w:t xml:space="preserve">but whether any of them beats a plain-text wiki that a coding agent can already read, write, and version.</w:t>
      </w:r>
      <w:r>
        <w:t xml:space="preserve"> </w:t>
      </w:r>
      <w:r>
        <w:t xml:space="preserve">Prices and feature lists below were read from each vendor’s own pages</w:t>
      </w:r>
      <w:r>
        <w:t xml:space="preserve"> </w:t>
      </w:r>
      <w:r>
        <w:t xml:space="preserve">and are volatile (measured 2026-09-09).</w:t>
      </w:r>
    </w:p>
    <w:bookmarkStart w:id="76" w:name="notion"/>
    <w:p>
      <w:pPr>
        <w:pStyle w:val="Heading4"/>
      </w:pPr>
      <w:r>
        <w:t xml:space="preserve">Notion</w:t>
      </w:r>
    </w:p>
    <w:p>
      <w:pPr>
        <w:pStyle w:val="FirstParagraph"/>
      </w:pPr>
      <w:r>
        <w:t xml:space="preserve">Notion’s AI surface has three layers</w:t>
      </w:r>
      <w:r>
        <w:t xml:space="preserve"> </w:t>
      </w:r>
      <w:r>
        <w:t xml:space="preserve">(Notion Labs 2026b)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AI</w:t>
      </w:r>
      <w:r>
        <w:t xml:space="preserve"> </w:t>
      </w:r>
      <w:r>
        <w:t xml:space="preserve">in the editor: drafting, rewriting, summarizing, and auto-filling database properties.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Notion Agent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Custom Agents</w:t>
      </w:r>
      <w:r>
        <w:t xml:space="preserve">: a chat agent that runs multi-step tasks</w:t>
      </w:r>
      <w:r>
        <w:t xml:space="preserve"> </w:t>
      </w:r>
      <w:r>
        <w:t xml:space="preserve">across the workspace and connected apps (Slack, Google Drive, GitHub),</w:t>
      </w:r>
      <w:r>
        <w:t xml:space="preserve"> </w:t>
      </w:r>
      <w:r>
        <w:t xml:space="preserve">plus scheduled or triggered agents that run without a user present.</w:t>
      </w:r>
      <w:r>
        <w:t xml:space="preserve"> </w:t>
      </w:r>
      <w:r>
        <w:t xml:space="preserve">Custom Agents were free through 2026-05-03 and now bill by credit,</w:t>
      </w:r>
      <w:r>
        <w:t xml:space="preserve"> </w:t>
      </w:r>
      <w:r>
        <w:t xml:space="preserve">at $10 per 1,000 credits, on Business and Enterprise plans.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AI Meeting Notes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Enterprise Search</w:t>
      </w:r>
      <w:r>
        <w:t xml:space="preserve"> </w:t>
      </w:r>
      <w:r>
        <w:t xml:space="preserve">across connected sources.</w:t>
      </w:r>
    </w:p>
    <w:p>
      <w:pPr>
        <w:pStyle w:val="FirstParagraph"/>
      </w:pPr>
      <w:r>
        <w:t xml:space="preserve">For agent access from outside Notion there are two routes.</w:t>
      </w:r>
      <w:r>
        <w:t xml:space="preserve"> </w:t>
      </w:r>
      <w:r>
        <w:t xml:space="preserve">The public REST API exposes pages, databases, blocks, users, and search</w:t>
      </w:r>
      <w:r>
        <w:t xml:space="preserve"> </w:t>
      </w:r>
      <w:r>
        <w:t xml:space="preserve">under internal, OAuth, or personal access tokens (API version</w:t>
      </w:r>
      <w:r>
        <w:t xml:space="preserve"> </w:t>
      </w:r>
      <w:r>
        <w:rPr>
          <w:rStyle w:val="VerbatimChar"/>
        </w:rPr>
        <w:t xml:space="preserve">2026-03-11</w:t>
      </w:r>
      <w:r>
        <w:t xml:space="preserve">)</w:t>
      </w:r>
      <w:r>
        <w:t xml:space="preserve"> </w:t>
      </w:r>
      <w:r>
        <w:t xml:space="preserve">(Notion Labs 2026c)</w:t>
      </w:r>
      <w:r>
        <w:t xml:space="preserve">.</w:t>
      </w:r>
      <w:r>
        <w:t xml:space="preserve"> </w:t>
      </w:r>
      <w:r>
        <w:t xml:space="preserve">The Notion MCP server is a remote server hosted by Notion,</w:t>
      </w:r>
      <w:r>
        <w:t xml:space="preserve"> </w:t>
      </w:r>
      <w:r>
        <w:t xml:space="preserve">authorized by OAuth and scoped to what the user can already see,</w:t>
      </w:r>
      <w:r>
        <w:t xml:space="preserve"> </w:t>
      </w:r>
      <w:r>
        <w:t xml:space="preserve">that Claude Code, Cursor, and Codex can connect to</w:t>
      </w:r>
      <w:r>
        <w:t xml:space="preserve"> </w:t>
      </w:r>
      <w:r>
        <w:t xml:space="preserve">(Notion Labs 2026e)</w:t>
      </w:r>
      <w:r>
        <w:t xml:space="preserve">.</w:t>
      </w:r>
      <w:r>
        <w:t xml:space="preserve"> </w:t>
      </w:r>
      <w:r>
        <w:t xml:space="preserve">It exposes tools for search, fetch, page and database creation and update,</w:t>
      </w:r>
      <w:r>
        <w:t xml:space="preserve"> </w:t>
      </w:r>
      <w:r>
        <w:t xml:space="preserve">comments, file uploads, and custom-agent sessions,</w:t>
      </w:r>
      <w:r>
        <w:t xml:space="preserve"> </w:t>
      </w:r>
      <w:r>
        <w:t xml:space="preserve">rate-limited to 180 requests per minute per user (30 for keyword search),</w:t>
      </w:r>
      <w:r>
        <w:t xml:space="preserve"> </w:t>
      </w:r>
      <w:r>
        <w:t xml:space="preserve">with some tools gated behind Business or Enterprise plans</w:t>
      </w:r>
      <w:r>
        <w:t xml:space="preserve"> </w:t>
      </w:r>
      <w:r>
        <w:t xml:space="preserve">(Notion Labs 2026f)</w:t>
      </w:r>
      <w:r>
        <w:t xml:space="preserve">.</w:t>
      </w:r>
    </w:p>
    <w:p>
      <w:pPr>
        <w:pStyle w:val="BodyText"/>
      </w:pPr>
      <w:r>
        <w:t xml:space="preserve">Pricing: Free, Plus at $10 per member per month, Business at $20, Enterprise on request.</w:t>
      </w:r>
      <w:r>
        <w:t xml:space="preserve"> </w:t>
      </w:r>
      <w:r>
        <w:t xml:space="preserve">Full Notion Agent, Custom Agents, and Meeting Notes require Business or above;</w:t>
      </w:r>
      <w:r>
        <w:t xml:space="preserve"> </w:t>
      </w:r>
      <w:r>
        <w:t xml:space="preserve">Free and Plus get a limited AI trial</w:t>
      </w:r>
      <w:r>
        <w:t xml:space="preserve"> </w:t>
      </w:r>
      <w:r>
        <w:t xml:space="preserve">(Notion Labs 2026g)</w:t>
      </w:r>
      <w:r>
        <w:t xml:space="preserve">.</w:t>
      </w:r>
      <w:r>
        <w:t xml:space="preserve"> </w:t>
      </w:r>
      <w:r>
        <w:t xml:space="preserve">Students and educators at accredited universities get the Plus plan free</w:t>
      </w:r>
      <w:r>
        <w:t xml:space="preserve"> </w:t>
      </w:r>
      <w:r>
        <w:t xml:space="preserve">for a one-member workspace, re-verified annually</w:t>
      </w:r>
      <w:r>
        <w:t xml:space="preserve"> </w:t>
      </w:r>
      <w:r>
        <w:t xml:space="preserve">(Notion Labs 2026d)</w:t>
      </w:r>
      <w:r>
        <w:t xml:space="preserve">.</w:t>
      </w:r>
      <w:r>
        <w:t xml:space="preserve"> </w:t>
      </w:r>
      <w:r>
        <w:t xml:space="preserve">That is a personal plan: a shared lab workspace with AI would be Business at $20 per member per month.</w:t>
      </w:r>
    </w:p>
    <w:p>
      <w:pPr>
        <w:pStyle w:val="BodyText"/>
      </w:pPr>
      <w:r>
        <w:t xml:space="preserve">Export: pages export as Markdown, databases as CSV plus Markdown subpages,</w:t>
      </w:r>
      <w:r>
        <w:t xml:space="preserve"> </w:t>
      </w:r>
      <w:r>
        <w:t xml:space="preserve">and whole pages or workspaces as HTML or PDF.</w:t>
      </w:r>
      <w:r>
        <w:t xml:space="preserve"> </w:t>
      </w:r>
      <w:r>
        <w:t xml:space="preserve">Comments survive only in HTML; only the current database view exports;</w:t>
      </w:r>
      <w:r>
        <w:t xml:space="preserve"> </w:t>
      </w:r>
      <w:r>
        <w:t xml:space="preserve">“include subpages”</w:t>
      </w:r>
      <w:r>
        <w:t xml:space="preserve"> </w:t>
      </w:r>
      <w:r>
        <w:t xml:space="preserve">for full exports is a Business or Enterprise feature;</w:t>
      </w:r>
      <w:r>
        <w:t xml:space="preserve"> </w:t>
      </w:r>
      <w:r>
        <w:t xml:space="preserve">a workspace export can take up to 30 hours;</w:t>
      </w:r>
      <w:r>
        <w:t xml:space="preserve"> </w:t>
      </w:r>
      <w:r>
        <w:t xml:space="preserve">and workspace owners can disable export entirely</w:t>
      </w:r>
      <w:r>
        <w:t xml:space="preserve"> </w:t>
      </w:r>
      <w:r>
        <w:t xml:space="preserve">(Notion Labs 2026a)</w:t>
      </w:r>
      <w:r>
        <w:t xml:space="preserve">.</w:t>
      </w:r>
    </w:p>
    <w:bookmarkEnd w:id="76"/>
    <w:bookmarkStart w:id="77" w:name="obsidian"/>
    <w:p>
      <w:pPr>
        <w:pStyle w:val="Heading4"/>
      </w:pPr>
      <w:r>
        <w:t xml:space="preserve">Obsidian</w:t>
      </w:r>
    </w:p>
    <w:p>
      <w:pPr>
        <w:pStyle w:val="FirstParagraph"/>
      </w:pPr>
      <w:r>
        <w:t xml:space="preserve">Obsidian is the opposite design: a local Markdown folder with an editor on top.</w:t>
      </w:r>
      <w:r>
        <w:t xml:space="preserve"> </w:t>
      </w:r>
      <w:r>
        <w:t xml:space="preserve">Notes are plain files on disk, so any coding agent can already read and write them</w:t>
      </w:r>
      <w:r>
        <w:t xml:space="preserve"> </w:t>
      </w:r>
      <w:r>
        <w:t xml:space="preserve">with no API at all, and a vault can live in a git repository.</w:t>
      </w:r>
      <w:r>
        <w:t xml:space="preserve"> </w:t>
      </w:r>
      <w:r>
        <w:t xml:space="preserve">Obsidian has no first-party AI features (measured 2026-09-09);</w:t>
      </w:r>
      <w:r>
        <w:t xml:space="preserve"> </w:t>
      </w:r>
      <w:r>
        <w:t xml:space="preserve">the AI plugins are community-maintained</w:t>
      </w:r>
      <w:r>
        <w:t xml:space="preserve"> </w:t>
      </w:r>
      <w:r>
        <w:t xml:space="preserve">(Obsidian 2026c)</w:t>
      </w:r>
      <w:r>
        <w:t xml:space="preserve">.</w:t>
      </w:r>
      <w:r>
        <w:t xml:space="preserve"> </w:t>
      </w:r>
      <w:r>
        <w:t xml:space="preserve">The official Obsidian CLI (Obsidian 1.12 or later, enabled in Settings, with the app running)</w:t>
      </w:r>
      <w:r>
        <w:t xml:space="preserve"> </w:t>
      </w:r>
      <w:r>
        <w:t xml:space="preserve">exposes search, note creation, tasks, and developer commands,</w:t>
      </w:r>
      <w:r>
        <w:t xml:space="preserve"> </w:t>
      </w:r>
      <w:r>
        <w:t xml:space="preserve">and the documentation names</w:t>
      </w:r>
      <w:r>
        <w:t xml:space="preserve"> </w:t>
      </w:r>
      <w:r>
        <w:t xml:space="preserve">“agentic coding tools”</w:t>
      </w:r>
      <w:r>
        <w:t xml:space="preserve"> </w:t>
      </w:r>
      <w:r>
        <w:t xml:space="preserve">as an intended user</w:t>
      </w:r>
      <w:r>
        <w:t xml:space="preserve"> </w:t>
      </w:r>
      <w:r>
        <w:t xml:space="preserve">(Obsidian 2026a)</w:t>
      </w:r>
      <w:r>
        <w:t xml:space="preserve">.</w:t>
      </w:r>
      <w:r>
        <w:t xml:space="preserve"> </w:t>
      </w:r>
      <w:r>
        <w:t xml:space="preserve">MCP servers for Obsidian are community projects, several of which wrap that CLI.</w:t>
      </w:r>
    </w:p>
    <w:p>
      <w:pPr>
        <w:pStyle w:val="BodyText"/>
      </w:pPr>
      <w:r>
        <w:t xml:space="preserve">Pricing: the app is free for personal and commercial use;</w:t>
      </w:r>
      <w:r>
        <w:t xml:space="preserve"> </w:t>
      </w:r>
      <w:r>
        <w:t xml:space="preserve">a $50 per user per year commercial license is optional.</w:t>
      </w:r>
      <w:r>
        <w:t xml:space="preserve"> </w:t>
      </w:r>
      <w:r>
        <w:t xml:space="preserve">Sync ($4 per month annual) and Publish ($8 per month annual) are optional subscriptions,</w:t>
      </w:r>
      <w:r>
        <w:t xml:space="preserve"> </w:t>
      </w:r>
      <w:r>
        <w:t xml:space="preserve">with a 40% discount for students, faculty, and nonprofit staff</w:t>
      </w:r>
      <w:r>
        <w:t xml:space="preserve"> </w:t>
      </w:r>
      <w:r>
        <w:t xml:space="preserve">(Obsidian 2026b)</w:t>
      </w:r>
      <w:r>
        <w:t xml:space="preserve">.</w:t>
      </w:r>
      <w:r>
        <w:t xml:space="preserve"> </w:t>
      </w:r>
      <w:r>
        <w:t xml:space="preserve">Export is a non-question: the vault is the export.</w:t>
      </w:r>
    </w:p>
    <w:bookmarkEnd w:id="77"/>
    <w:bookmarkStart w:id="78" w:name="coda-now-superhuman-docs"/>
    <w:p>
      <w:pPr>
        <w:pStyle w:val="Heading4"/>
      </w:pPr>
      <w:r>
        <w:t xml:space="preserve">Coda, now Superhuman Docs</w:t>
      </w:r>
    </w:p>
    <w:p>
      <w:pPr>
        <w:pStyle w:val="FirstParagraph"/>
      </w:pPr>
      <w:r>
        <w:t xml:space="preserve">Coda has been renamed Superhuman Docs;</w:t>
      </w:r>
      <w:r>
        <w:t xml:space="preserve"> </w:t>
      </w:r>
      <w:r>
        <w:rPr>
          <w:rStyle w:val="VerbatimChar"/>
        </w:rPr>
        <w:t xml:space="preserve">coda.io/pricing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superhuman.com/plans/docs</w:t>
      </w:r>
      <w:r>
        <w:t xml:space="preserve"> </w:t>
      </w:r>
      <w:r>
        <w:t xml:space="preserve">(Superhuman 2026)</w:t>
      </w:r>
      <w:r>
        <w:t xml:space="preserve">.</w:t>
      </w:r>
      <w:r>
        <w:t xml:space="preserve"> </w:t>
      </w:r>
      <w:r>
        <w:t xml:space="preserve">The vendor pages are rendered client-side and could not be read in full for this review,</w:t>
      </w:r>
      <w:r>
        <w:t xml:space="preserve"> </w:t>
      </w:r>
      <w:r>
        <w:t xml:space="preserve">so the numbers below come from a third-party summary</w:t>
      </w:r>
      <w:r>
        <w:t xml:space="preserve"> </w:t>
      </w:r>
      <w:r>
        <w:t xml:space="preserve">(Breeze 2026)</w:t>
      </w:r>
      <w:r>
        <w:t xml:space="preserve">:</w:t>
      </w:r>
      <w:r>
        <w:t xml:space="preserve"> </w:t>
      </w:r>
      <w:r>
        <w:t xml:space="preserve">Pro at $15 per Doc Maker per month ($12 annual),</w:t>
      </w:r>
      <w:r>
        <w:t xml:space="preserve"> </w:t>
      </w:r>
      <w:r>
        <w:t xml:space="preserve">Business at $40 ($33 annual), Free and Enterprise unchanged,</w:t>
      </w:r>
      <w:r>
        <w:t xml:space="preserve"> </w:t>
      </w:r>
      <w:r>
        <w:t xml:space="preserve">with a rename date of 2026-07-08.</w:t>
      </w:r>
      <w:r>
        <w:t xml:space="preserve"> </w:t>
      </w:r>
      <w:r>
        <w:t xml:space="preserve">The billing unit is the</w:t>
      </w:r>
      <w:r>
        <w:t xml:space="preserve"> </w:t>
      </w:r>
      <w:r>
        <w:t xml:space="preserve">“Doc Maker”</w:t>
      </w:r>
      <w:r>
        <w:t xml:space="preserve">, so viewers and editors of existing docs are free.</w:t>
      </w:r>
      <w:r>
        <w:t xml:space="preserve"> </w:t>
      </w:r>
      <w:r>
        <w:t xml:space="preserve">Treat the product as in transition: a rename and a price increase</w:t>
      </w:r>
      <w:r>
        <w:t xml:space="preserve"> </w:t>
      </w:r>
      <w:r>
        <w:t xml:space="preserve">in one quarter is a lock-in signal in itself.</w:t>
      </w:r>
    </w:p>
    <w:bookmarkEnd w:id="78"/>
    <w:bookmarkStart w:id="79" w:name="google-workspace-with-gemini"/>
    <w:p>
      <w:pPr>
        <w:pStyle w:val="Heading4"/>
      </w:pPr>
      <w:r>
        <w:t xml:space="preserve">Google Workspace with Gemini</w:t>
      </w:r>
    </w:p>
    <w:p>
      <w:pPr>
        <w:pStyle w:val="FirstParagraph"/>
      </w:pPr>
      <w:r>
        <w:t xml:space="preserve">Gemini is bundled into every Google Workspace plan rather than sold as an add-on:</w:t>
      </w:r>
      <w:r>
        <w:t xml:space="preserve"> </w:t>
      </w:r>
      <w:r>
        <w:t xml:space="preserve">Starter ($7 per user per month list) has limited Gemini in Gmail,</w:t>
      </w:r>
      <w:r>
        <w:t xml:space="preserve"> </w:t>
      </w:r>
      <w:r>
        <w:t xml:space="preserve">Standard ($14) and above have Gemini across Docs, Sheets, Meet, and Gemini Notebook</w:t>
      </w:r>
      <w:r>
        <w:t xml:space="preserve"> </w:t>
      </w:r>
      <w:r>
        <w:t xml:space="preserve">(Google 2026c)</w:t>
      </w:r>
      <w:r>
        <w:t xml:space="preserve">.</w:t>
      </w:r>
      <w:r>
        <w:t xml:space="preserve"> </w:t>
      </w:r>
      <w:r>
        <w:t xml:space="preserve">For universities, Education Fundamentals is free and includes Gemini for Education and Gemini Notebook,</w:t>
      </w:r>
      <w:r>
        <w:t xml:space="preserve"> </w:t>
      </w:r>
      <w:r>
        <w:t xml:space="preserve">though in-app Gemini in Docs and Sheets needs Education Plus ($6 per user per year);</w:t>
      </w:r>
      <w:r>
        <w:t xml:space="preserve"> </w:t>
      </w:r>
      <w:r>
        <w:t xml:space="preserve">the Google AI Pro for Education add-on is $15 per user per month on an annual commitment</w:t>
      </w:r>
      <w:r>
        <w:t xml:space="preserve"> </w:t>
      </w:r>
      <w:r>
        <w:t xml:space="preserve">(Google 2026a)</w:t>
      </w:r>
      <w:r>
        <w:t xml:space="preserve">.</w:t>
      </w:r>
      <w:r>
        <w:t xml:space="preserve"> </w:t>
      </w:r>
      <w:r>
        <w:t xml:space="preserve">Agent access is through the Docs, Sheets, and Drive APIs,</w:t>
      </w:r>
      <w:r>
        <w:t xml:space="preserve"> </w:t>
      </w:r>
      <w:r>
        <w:t xml:space="preserve">which let a program create and edit document structure</w:t>
      </w:r>
      <w:r>
        <w:t xml:space="preserve"> </w:t>
      </w:r>
      <w:r>
        <w:t xml:space="preserve">(Google 2026b)</w:t>
      </w:r>
      <w:r>
        <w:t xml:space="preserve">;</w:t>
      </w:r>
      <w:r>
        <w:t xml:space="preserve"> </w:t>
      </w:r>
      <w:r>
        <w:t xml:space="preserve">Google’s pricing and API pages reviewed here mention no hosted MCP server for Docs (measured 2026-09-09).</w:t>
      </w:r>
      <w:r>
        <w:t xml:space="preserve"> </w:t>
      </w:r>
      <w:r>
        <w:t xml:space="preserve">Google’s always-on Gemini Spark agent is covered in</w:t>
      </w:r>
      <w:r>
        <w:t xml:space="preserve"> </w:t>
      </w:r>
      <w:hyperlink w:anchor="sec-ai-collaborative-workspaces">
        <w:r>
          <w:rPr>
            <w:rStyle w:val="Hyperlink"/>
          </w:rPr>
          <w:t xml:space="preserve">Section 10</w:t>
        </w:r>
      </w:hyperlink>
      <w:r>
        <w:t xml:space="preserve">.</w:t>
      </w:r>
      <w:r>
        <w:t xml:space="preserve"> </w:t>
      </w:r>
      <w:r>
        <w:t xml:space="preserve">Lock-in is moderate: a Doc exports as a file, but comments, suggestions, and version history stay in Google’s copy.</w:t>
      </w:r>
      <w:r>
        <w:t xml:space="preserve"> </w:t>
      </w:r>
      <w:r>
        <w:t xml:space="preserve">Where the campus already licenses Workspace, the marginal cost to the lab is whatever that contract allows.</w:t>
      </w:r>
    </w:p>
    <w:bookmarkEnd w:id="79"/>
    <w:bookmarkStart w:id="80" w:name="microsoft-loop-and-onenote-with-copilot"/>
    <w:p>
      <w:pPr>
        <w:pStyle w:val="Heading4"/>
      </w:pPr>
      <w:r>
        <w:t xml:space="preserve">Microsoft Loop and OneNote with Copilot</w:t>
      </w:r>
    </w:p>
    <w:p>
      <w:pPr>
        <w:pStyle w:val="FirstParagraph"/>
      </w:pPr>
      <w:r>
        <w:t xml:space="preserve">Copilot in Loop offers preset prompts (Create, Brainstorm, Blueprint, Describe) and page summaries</w:t>
      </w:r>
      <w:r>
        <w:t xml:space="preserve"> </w:t>
      </w:r>
      <w:r>
        <w:t xml:space="preserve">inside Loop workspaces</w:t>
      </w:r>
      <w:r>
        <w:t xml:space="preserve"> </w:t>
      </w:r>
      <w:r>
        <w:t xml:space="preserve">(Microsoft 2026b)</w:t>
      </w:r>
      <w:r>
        <w:t xml:space="preserve">,</w:t>
      </w:r>
      <w:r>
        <w:t xml:space="preserve"> </w:t>
      </w:r>
      <w:r>
        <w:t xml:space="preserve">and Microsoft positions Loop alongside Copilot Pages (canvases for saving AI output)</w:t>
      </w:r>
      <w:r>
        <w:t xml:space="preserve"> </w:t>
      </w:r>
      <w:r>
        <w:t xml:space="preserve">and Copilot Notebooks (grounded research spaces)</w:t>
      </w:r>
      <w:r>
        <w:t xml:space="preserve"> </w:t>
      </w:r>
      <w:r>
        <w:t xml:space="preserve">(Microsoft 2026a)</w:t>
      </w:r>
      <w:r>
        <w:t xml:space="preserve">.</w:t>
      </w:r>
      <w:r>
        <w:t xml:space="preserve"> </w:t>
      </w:r>
      <w:r>
        <w:t xml:space="preserve">All of it requires a Microsoft 365 Copilot license on top of a qualifying base plan.</w:t>
      </w:r>
      <w:r>
        <w:t xml:space="preserve"> </w:t>
      </w:r>
      <w:r>
        <w:t xml:space="preserve">Copilot Business is $18 per user per month (annual, reduced from $21) for small-business plans;</w:t>
      </w:r>
      <w:r>
        <w:t xml:space="preserve"> </w:t>
      </w:r>
      <w:r>
        <w:t xml:space="preserve">the enterprise add-on is listed separately</w:t>
      </w:r>
      <w:r>
        <w:t xml:space="preserve"> </w:t>
      </w:r>
      <w:r>
        <w:t xml:space="preserve">(Microsoft 2026d)</w:t>
      </w:r>
      <w:r>
        <w:t xml:space="preserve">.</w:t>
      </w:r>
      <w:r>
        <w:t xml:space="preserve"> </w:t>
      </w:r>
      <w:r>
        <w:t xml:space="preserve">Academic Copilot licenses exist for A1, A3, and A5 plans through volume licensing</w:t>
      </w:r>
      <w:r>
        <w:t xml:space="preserve"> </w:t>
      </w:r>
      <w:r>
        <w:t xml:space="preserve">(Microsoft 2026c)</w:t>
      </w:r>
      <w:r>
        <w:t xml:space="preserve">.</w:t>
      </w:r>
      <w:r>
        <w:t xml:space="preserve"> </w:t>
      </w:r>
      <w:r>
        <w:t xml:space="preserve">None of the Microsoft pages reviewed here offers an MCP server for Loop or OneNote,</w:t>
      </w:r>
      <w:r>
        <w:t xml:space="preserve"> </w:t>
      </w:r>
      <w:r>
        <w:t xml:space="preserve">and neither page describes a Markdown export,</w:t>
      </w:r>
      <w:r>
        <w:t xml:space="preserve"> </w:t>
      </w:r>
      <w:r>
        <w:t xml:space="preserve">which makes this the weakest export story in this table.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route for reviewer edits, described earlier in this chapter, remains the practical bridge to Word users.</w:t>
      </w:r>
    </w:p>
    <w:bookmarkEnd w:id="80"/>
    <w:bookmarkStart w:id="81" w:name="confluence-with-rovo"/>
    <w:p>
      <w:pPr>
        <w:pStyle w:val="Heading4"/>
      </w:pPr>
      <w:r>
        <w:t xml:space="preserve">Confluence with Rovo</w:t>
      </w:r>
    </w:p>
    <w:p>
      <w:pPr>
        <w:pStyle w:val="FirstParagraph"/>
      </w:pPr>
      <w:r>
        <w:t xml:space="preserve">Confluence Cloud is free for up to 10 users;</w:t>
      </w:r>
      <w:r>
        <w:t xml:space="preserve"> </w:t>
      </w:r>
      <w:r>
        <w:t xml:space="preserve">Standard and Premium are per-user and include Rovo (search, chat, and agents)</w:t>
      </w:r>
      <w:r>
        <w:t xml:space="preserve"> </w:t>
      </w:r>
      <w:r>
        <w:t xml:space="preserve">with 25 and 70 Rovo credits per user per month respectively</w:t>
      </w:r>
      <w:r>
        <w:t xml:space="preserve"> </w:t>
      </w:r>
      <w:r>
        <w:t xml:space="preserve">(Atlassian 2026e, 2026d)</w:t>
      </w:r>
      <w:r>
        <w:t xml:space="preserve">.</w:t>
      </w:r>
      <w:r>
        <w:t xml:space="preserve"> </w:t>
      </w:r>
      <w:r>
        <w:t xml:space="preserve">Credits are pooled at the organization level, reset monthly,</w:t>
      </w:r>
      <w:r>
        <w:t xml:space="preserve"> </w:t>
      </w:r>
      <w:r>
        <w:t xml:space="preserve">and overage billing at $0.01 per credit starts 2026-12-03</w:t>
      </w:r>
      <w:r>
        <w:t xml:space="preserve"> </w:t>
      </w:r>
      <w:r>
        <w:t xml:space="preserve">(Atlassian 2026d)</w:t>
      </w:r>
      <w:r>
        <w:t xml:space="preserve">.</w:t>
      </w:r>
      <w:r>
        <w:t xml:space="preserve"> </w:t>
      </w:r>
      <w:r>
        <w:t xml:space="preserve">Atlassian’s academic licensing gives qualifying institutions 50% off cloud list price</w:t>
      </w:r>
      <w:r>
        <w:t xml:space="preserve"> </w:t>
      </w:r>
      <w:r>
        <w:t xml:space="preserve">(Atlassian 2026a)</w:t>
      </w:r>
      <w:r>
        <w:t xml:space="preserve">.</w:t>
      </w:r>
      <w:r>
        <w:t xml:space="preserve"> </w:t>
      </w:r>
      <w:r>
        <w:t xml:space="preserve">The Atlassian Rovo MCP Server is hosted at</w:t>
      </w:r>
      <w:r>
        <w:t xml:space="preserve"> </w:t>
      </w:r>
      <w:r>
        <w:rPr>
          <w:rStyle w:val="VerbatimChar"/>
        </w:rPr>
        <w:t xml:space="preserve">mcp.atlassian.com</w:t>
      </w:r>
      <w:r>
        <w:t xml:space="preserve">,</w:t>
      </w:r>
      <w:r>
        <w:t xml:space="preserve"> </w:t>
      </w:r>
      <w:r>
        <w:t xml:space="preserve">authorizes by OAuth 2.1 or API token,</w:t>
      </w:r>
      <w:r>
        <w:t xml:space="preserve"> </w:t>
      </w:r>
      <w:r>
        <w:t xml:space="preserve">and lets Claude, ChatGPT, GitHub Copilot CLI, and Gemini search, summarize, create, and update</w:t>
      </w:r>
      <w:r>
        <w:t xml:space="preserve"> </w:t>
      </w:r>
      <w:r>
        <w:t xml:space="preserve">Confluence pages and Jira work items within the user’s existing permissions</w:t>
      </w:r>
      <w:r>
        <w:t xml:space="preserve"> </w:t>
      </w:r>
      <w:r>
        <w:t xml:space="preserve">(Atlassian 2026c)</w:t>
      </w:r>
      <w:r>
        <w:t xml:space="preserve">.</w:t>
      </w:r>
      <w:r>
        <w:t xml:space="preserve"> </w:t>
      </w:r>
      <w:r>
        <w:t xml:space="preserve">Export is per page to Word or PDF, and per space to PDF, CSV, HTML, or XML</w:t>
      </w:r>
      <w:r>
        <w:t xml:space="preserve"> </w:t>
      </w:r>
      <w:r>
        <w:t xml:space="preserve">(Atlassian 2026b)</w:t>
      </w:r>
      <w:r>
        <w:t xml:space="preserve">;</w:t>
      </w:r>
      <w:r>
        <w:t xml:space="preserve"> </w:t>
      </w:r>
      <w:r>
        <w:t xml:space="preserve">there is no Markdown export, so leaving Confluence means converting HTML.</w:t>
      </w:r>
    </w:p>
    <w:bookmarkEnd w:id="81"/>
    <w:bookmarkStart w:id="82" w:name="anytype"/>
    <w:p>
      <w:pPr>
        <w:pStyle w:val="Heading4"/>
      </w:pPr>
      <w:r>
        <w:t xml:space="preserve">Anytype</w:t>
      </w:r>
    </w:p>
    <w:p>
      <w:pPr>
        <w:pStyle w:val="FirstParagraph"/>
      </w:pPr>
      <w:r>
        <w:t xml:space="preserve">Anytype is a local-first, source-available (Any Source Available License 1.0) knowledge base</w:t>
      </w:r>
      <w:r>
        <w:t xml:space="preserve"> </w:t>
      </w:r>
      <w:r>
        <w:t xml:space="preserve">with zero-knowledge encrypted peer-to-peer sync</w:t>
      </w:r>
      <w:r>
        <w:t xml:space="preserve"> </w:t>
      </w:r>
      <w:r>
        <w:t xml:space="preserve">(Any Association 2026b)</w:t>
      </w:r>
      <w:r>
        <w:t xml:space="preserve">.</w:t>
      </w:r>
      <w:r>
        <w:t xml:space="preserve"> </w:t>
      </w:r>
      <w:r>
        <w:t xml:space="preserve">It has no built-in AI.</w:t>
      </w:r>
      <w:r>
        <w:t xml:space="preserve"> </w:t>
      </w:r>
      <w:r>
        <w:t xml:space="preserve">Instead it ships a Local API on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authenticated by an API key</w:t>
      </w:r>
      <w:r>
        <w:t xml:space="preserve"> </w:t>
      </w:r>
      <w:r>
        <w:t xml:space="preserve">generated from a challenge in the desktop app</w:t>
      </w:r>
      <w:r>
        <w:t xml:space="preserve"> </w:t>
      </w:r>
      <w:r>
        <w:t xml:space="preserve">(Any Association 2026d)</w:t>
      </w:r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w:r>
        <w:t xml:space="preserve">“Agents’ Skill”</w:t>
      </w:r>
      <w:r>
        <w:t xml:space="preserve"> </w:t>
      </w:r>
      <w:r>
        <w:t xml:space="preserve">that lets Claude Code, Cursor, Gemini CLI, or GitHub Copilot</w:t>
      </w:r>
      <w:r>
        <w:t xml:space="preserve"> </w:t>
      </w:r>
      <w:r>
        <w:t xml:space="preserve">run sandboxed JavaScript against that API to read, search, create, and bulk-edit objects</w:t>
      </w:r>
      <w:r>
        <w:t xml:space="preserve"> </w:t>
      </w:r>
      <w:r>
        <w:t xml:space="preserve">(Any Association 2026a)</w:t>
      </w:r>
      <w:r>
        <w:t xml:space="preserve">.</w:t>
      </w:r>
      <w:r>
        <w:t xml:space="preserve"> </w:t>
      </w:r>
      <w:r>
        <w:t xml:space="preserve">Community MCP servers wrap the same API.</w:t>
      </w:r>
      <w:r>
        <w:t xml:space="preserve"> </w:t>
      </w:r>
      <w:r>
        <w:t xml:space="preserve">Membership is a free tier plus paid storage tiers, with a 50% student discount</w:t>
      </w:r>
      <w:r>
        <w:t xml:space="preserve"> </w:t>
      </w:r>
      <w:r>
        <w:t xml:space="preserve">(Any Association 2026e)</w:t>
      </w:r>
      <w:r>
        <w:t xml:space="preserve">.</w:t>
      </w:r>
      <w:r>
        <w:t xml:space="preserve"> </w:t>
      </w:r>
      <w:r>
        <w:t xml:space="preserve">Export is Markdown, PDF, HTML, or Anytype’s own Any-Block format, in JSON or Protobuf</w:t>
      </w:r>
      <w:r>
        <w:t xml:space="preserve"> </w:t>
      </w:r>
      <w:r>
        <w:t xml:space="preserve">(Any Association 2026c)</w:t>
      </w:r>
      <w:r>
        <w:t xml:space="preserve">.</w:t>
      </w:r>
    </w:p>
    <w:bookmarkEnd w:id="82"/>
    <w:bookmarkStart w:id="83" w:name="craft"/>
    <w:p>
      <w:pPr>
        <w:pStyle w:val="Heading4"/>
      </w:pPr>
      <w:r>
        <w:t xml:space="preserve">Craft</w:t>
      </w:r>
    </w:p>
    <w:p>
      <w:pPr>
        <w:pStyle w:val="FirstParagraph"/>
      </w:pPr>
      <w:r>
        <w:t xml:space="preserve">Craft is a native document editor (macOS, iOS, Windows, web) with a credit-metered AI assistant:</w:t>
      </w:r>
      <w:r>
        <w:t xml:space="preserve"> </w:t>
      </w:r>
      <w:r>
        <w:t xml:space="preserve">15 credits on Free, 50 per month on Plus ($6.40 per month annual), with a Team plan at $50 per month for up to 10 seats</w:t>
      </w:r>
      <w:r>
        <w:t xml:space="preserve"> </w:t>
      </w:r>
      <w:r>
        <w:t xml:space="preserve">(Craft Docs 2026a)</w:t>
      </w:r>
      <w:r>
        <w:t xml:space="preserve">.</w:t>
      </w:r>
      <w:r>
        <w:t xml:space="preserve"> </w:t>
      </w:r>
      <w:r>
        <w:t xml:space="preserve">It offers a hosted MCP endpoint per connection with user-defined scope,</w:t>
      </w:r>
      <w:r>
        <w:t xml:space="preserve"> </w:t>
      </w:r>
      <w:r>
        <w:t xml:space="preserve">which Claude Desktop, Claude Code, ChatGPT, Cursor, VS Code, and other clients can attach to,</w:t>
      </w:r>
      <w:r>
        <w:t xml:space="preserve"> </w:t>
      </w:r>
      <w:r>
        <w:t xml:space="preserve">and which since version 3.3.5 can create and update documents, not only read them</w:t>
      </w:r>
      <w:r>
        <w:t xml:space="preserve"> </w:t>
      </w:r>
      <w:r>
        <w:t xml:space="preserve">(Craft Docs 2026c)</w:t>
      </w:r>
      <w:r>
        <w:t xml:space="preserve">.</w:t>
      </w:r>
      <w:r>
        <w:t xml:space="preserve"> </w:t>
      </w:r>
      <w:r>
        <w:t xml:space="preserve">Export is Markdown,</w:t>
      </w:r>
      <w:r>
        <w:t xml:space="preserve"> </w:t>
      </w:r>
      <w:r>
        <w:rPr>
          <w:rStyle w:val="VerbatimChar"/>
        </w:rPr>
        <w:t xml:space="preserve">TextBundle</w:t>
      </w:r>
      <w:r>
        <w:t xml:space="preserve">, PDF, and image on every platform,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on macOS, iOS, and web</w:t>
      </w:r>
      <w:r>
        <w:t xml:space="preserve"> </w:t>
      </w:r>
      <w:r>
        <w:t xml:space="preserve">(Craft Docs 2026b)</w:t>
      </w:r>
      <w:r>
        <w:t xml:space="preserve">.</w:t>
      </w:r>
      <w:r>
        <w:t xml:space="preserve"> </w:t>
      </w:r>
      <w:r>
        <w:t xml:space="preserve">No education discount is listed.</w:t>
      </w:r>
    </w:p>
    <w:bookmarkEnd w:id="83"/>
    <w:bookmarkStart w:id="84" w:name="comparison"/>
    <w:p>
      <w:pPr>
        <w:pStyle w:val="Heading4"/>
      </w:pPr>
      <w:r>
        <w:t xml:space="preserve">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AI features</w:t>
            </w:r>
          </w:p>
        </w:tc>
        <w:tc>
          <w:tcPr/>
          <w:p>
            <w:pPr>
              <w:pStyle w:val="Compact"/>
            </w:pPr>
            <w:r>
              <w:t xml:space="preserve">Agent / MCP access</w:t>
            </w:r>
          </w:p>
        </w:tc>
        <w:tc>
          <w:tcPr/>
          <w:p>
            <w:pPr>
              <w:pStyle w:val="Compact"/>
            </w:pPr>
            <w:r>
              <w:t xml:space="preserve">Export and lock-in</w:t>
            </w:r>
          </w:p>
        </w:tc>
        <w:tc>
          <w:tcPr/>
          <w:p>
            <w:pPr>
              <w:pStyle w:val="Compact"/>
            </w:pPr>
            <w:r>
              <w:t xml:space="preserve">Academic pricing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Notion</w:t>
            </w:r>
          </w:p>
        </w:tc>
        <w:tc>
          <w:tcPr/>
          <w:p>
            <w:pPr>
              <w:pStyle w:val="Compact"/>
            </w:pPr>
            <w:r>
              <w:t xml:space="preserve">Notion AI, Notion Agent, Custom Agents (credits), meeting notes, enterprise search</w:t>
            </w:r>
          </w:p>
        </w:tc>
        <w:tc>
          <w:tcPr/>
          <w:p>
            <w:pPr>
              <w:pStyle w:val="Compact"/>
            </w:pPr>
            <w:r>
              <w:t xml:space="preserve">Hosted MCP server (OAuth); REST API</w:t>
            </w:r>
          </w:p>
        </w:tc>
        <w:tc>
          <w:tcPr/>
          <w:p>
            <w:pPr>
              <w:pStyle w:val="Compact"/>
            </w:pPr>
            <w:r>
              <w:t xml:space="preserve">Markdown/CSV/HTML/PDF; comments and views partly lost; export can be disabled by admins</w:t>
            </w:r>
          </w:p>
        </w:tc>
        <w:tc>
          <w:tcPr/>
          <w:p>
            <w:pPr>
              <w:pStyle w:val="Compact"/>
            </w:pPr>
            <w:r>
              <w:t xml:space="preserve">Plus free for one student/educator; shared AI workspace is $20 per member per month</w:t>
            </w:r>
          </w:p>
        </w:tc>
        <w:tc>
          <w:tcPr/>
          <w:p>
            <w:pPr>
              <w:pStyle w:val="Compact"/>
            </w:pPr>
            <w:r>
              <w:t xml:space="preserve">Best hosted option; still a walled garden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Obsidian</w:t>
            </w:r>
          </w:p>
        </w:tc>
        <w:tc>
          <w:tcPr/>
          <w:p>
            <w:pPr>
              <w:pStyle w:val="Compact"/>
            </w:pPr>
            <w:r>
              <w:t xml:space="preserve">None first-party; community plugins</w:t>
            </w:r>
          </w:p>
        </w:tc>
        <w:tc>
          <w:tcPr/>
          <w:p>
            <w:pPr>
              <w:pStyle w:val="Compact"/>
            </w:pPr>
            <w:r>
              <w:t xml:space="preserve">Local files; official CLI; community MCP servers</w:t>
            </w:r>
          </w:p>
        </w:tc>
        <w:tc>
          <w:tcPr/>
          <w:p>
            <w:pPr>
              <w:pStyle w:val="Compact"/>
            </w:pPr>
            <w:r>
              <w:t xml:space="preserve">Vault is plain Markdown on disk</w:t>
            </w:r>
          </w:p>
        </w:tc>
        <w:tc>
          <w:tcPr/>
          <w:p>
            <w:pPr>
              <w:pStyle w:val="Compact"/>
            </w:pPr>
            <w:r>
              <w:t xml:space="preserve">Free app; 40% off Sync/Publish</w:t>
            </w:r>
          </w:p>
        </w:tc>
        <w:tc>
          <w:tcPr/>
          <w:p>
            <w:pPr>
              <w:pStyle w:val="Compact"/>
            </w:pPr>
            <w:r>
              <w:t xml:space="preserve">Closest to what we already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Superhuman Docs (Coda)</w:t>
            </w:r>
          </w:p>
        </w:tc>
        <w:tc>
          <w:tcPr/>
          <w:p>
            <w:pPr>
              <w:pStyle w:val="Compact"/>
            </w:pPr>
            <w:r>
              <w:t xml:space="preserve">Coda AI, in transition</w:t>
            </w:r>
          </w:p>
        </w:tc>
        <w:tc>
          <w:tcPr/>
          <w:p>
            <w:pPr>
              <w:pStyle w:val="Compact"/>
            </w:pPr>
            <w:r>
              <w:t xml:space="preserve">Packs and API</w:t>
            </w:r>
          </w:p>
        </w:tc>
        <w:tc>
          <w:tcPr/>
          <w:p>
            <w:pPr>
              <w:pStyle w:val="Compact"/>
            </w:pPr>
            <w:r>
              <w:t xml:space="preserve">Per-doc export; rebrand and repricing in 2026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Avoid until it settles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Google Workspace + Gemini</w:t>
            </w:r>
          </w:p>
        </w:tc>
        <w:tc>
          <w:tcPr/>
          <w:p>
            <w:pPr>
              <w:pStyle w:val="Compact"/>
            </w:pPr>
            <w:r>
              <w:t xml:space="preserve">Gemini in Docs/Sheets/Gmail, Gemini Notebook, Spark agent</w:t>
            </w:r>
          </w:p>
        </w:tc>
        <w:tc>
          <w:tcPr/>
          <w:p>
            <w:pPr>
              <w:pStyle w:val="Compact"/>
            </w:pPr>
            <w:r>
              <w:t xml:space="preserve">Docs/Drive APIs; no hosted MCP documented</w:t>
            </w:r>
          </w:p>
        </w:tc>
        <w:tc>
          <w:tcPr/>
          <w:p>
            <w:pPr>
              <w:pStyle w:val="Compact"/>
            </w:pPr>
            <w:r>
              <w:t xml:space="preserve">File export; comments and history stay behind</w:t>
            </w:r>
          </w:p>
        </w:tc>
        <w:tc>
          <w:tcPr/>
          <w:p>
            <w:pPr>
              <w:pStyle w:val="Compact"/>
            </w:pPr>
            <w:r>
              <w:t xml:space="preserve">Fundamentals free; Plus $6 per user per year; AI Pro add-on $15 per month</w:t>
            </w:r>
          </w:p>
        </w:tc>
        <w:tc>
          <w:tcPr/>
          <w:p>
            <w:pPr>
              <w:pStyle w:val="Compact"/>
            </w:pPr>
            <w:r>
              <w:t xml:space="preserve">Use what the campus already licenses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Loop / OneNote + Copilot</w:t>
            </w:r>
          </w:p>
        </w:tc>
        <w:tc>
          <w:tcPr/>
          <w:p>
            <w:pPr>
              <w:pStyle w:val="Compact"/>
            </w:pPr>
            <w:r>
              <w:t xml:space="preserve">Copilot prompts and summaries; Copilot Pages and Notebooks</w:t>
            </w:r>
          </w:p>
        </w:tc>
        <w:tc>
          <w:tcPr/>
          <w:p>
            <w:pPr>
              <w:pStyle w:val="Compact"/>
            </w:pPr>
            <w:r>
              <w:t xml:space="preserve">No MCP server documented</w:t>
            </w:r>
          </w:p>
        </w:tc>
        <w:tc>
          <w:tcPr/>
          <w:p>
            <w:pPr>
              <w:pStyle w:val="Compact"/>
            </w:pPr>
            <w:r>
              <w:t xml:space="preserve">No Markdown export documented; weakest export</w:t>
            </w:r>
          </w:p>
        </w:tc>
        <w:tc>
          <w:tcPr/>
          <w:p>
            <w:pPr>
              <w:pStyle w:val="Compact"/>
            </w:pPr>
            <w:r>
              <w:t xml:space="preserve">Academic Copilot via A3/A5 volume licensing</w:t>
            </w:r>
          </w:p>
        </w:tc>
        <w:tc>
          <w:tcPr/>
          <w:p>
            <w:pPr>
              <w:pStyle w:val="Compact"/>
            </w:pPr>
            <w:r>
              <w:t xml:space="preserve">Only if the collaborators live in Teams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Confluence + Rovo</w:t>
            </w:r>
          </w:p>
        </w:tc>
        <w:tc>
          <w:tcPr/>
          <w:p>
            <w:pPr>
              <w:pStyle w:val="Compact"/>
            </w:pPr>
            <w:r>
              <w:t xml:space="preserve">Rovo search, chat, agents (credit-metered, overage from 2026-12)</w:t>
            </w:r>
          </w:p>
        </w:tc>
        <w:tc>
          <w:tcPr/>
          <w:p>
            <w:pPr>
              <w:pStyle w:val="Compact"/>
            </w:pPr>
            <w:r>
              <w:t xml:space="preserve">Hosted MCP server (OAuth 2.1)</w:t>
            </w:r>
          </w:p>
        </w:tc>
        <w:tc>
          <w:tcPr/>
          <w:p>
            <w:pPr>
              <w:pStyle w:val="Compact"/>
            </w:pPr>
            <w:r>
              <w:t xml:space="preserve">Word/PDF per page, HTML/XML per space; no Markdown</w:t>
            </w:r>
          </w:p>
        </w:tc>
        <w:tc>
          <w:tcPr/>
          <w:p>
            <w:pPr>
              <w:pStyle w:val="Compact"/>
            </w:pPr>
            <w:r>
              <w:t xml:space="preserve">50% off cloud list</w:t>
            </w:r>
          </w:p>
        </w:tc>
        <w:tc>
          <w:tcPr/>
          <w:p>
            <w:pPr>
              <w:pStyle w:val="Compact"/>
            </w:pPr>
            <w:r>
              <w:t xml:space="preserve">Fine for Jira shops; poor for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Anytype</w:t>
            </w:r>
          </w:p>
        </w:tc>
        <w:tc>
          <w:tcPr/>
          <w:p>
            <w:pPr>
              <w:pStyle w:val="Compact"/>
            </w:pPr>
            <w:r>
              <w:t xml:space="preserve">None built in</w:t>
            </w:r>
          </w:p>
        </w:tc>
        <w:tc>
          <w:tcPr/>
          <w:p>
            <w:pPr>
              <w:pStyle w:val="Compact"/>
            </w:pPr>
            <w:r>
              <w:t xml:space="preserve">Local API with key; agent skill; community MCP</w:t>
            </w:r>
          </w:p>
        </w:tc>
        <w:tc>
          <w:tcPr/>
          <w:p>
            <w:pPr>
              <w:pStyle w:val="Compact"/>
            </w:pPr>
            <w:r>
              <w:t xml:space="preserve">Markdown/HTML/PDF/Any-Block; local-first, encrypted</w:t>
            </w:r>
          </w:p>
        </w:tc>
        <w:tc>
          <w:tcPr/>
          <w:p>
            <w:pPr>
              <w:pStyle w:val="Compact"/>
            </w:pPr>
            <w:r>
              <w:t xml:space="preserve">50% student discount</w:t>
            </w:r>
          </w:p>
        </w:tc>
        <w:tc>
          <w:tcPr/>
          <w:p>
            <w:pPr>
              <w:pStyle w:val="Compact"/>
            </w:pPr>
            <w:r>
              <w:t xml:space="preserve">Interesting, niche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Craft</w:t>
            </w:r>
          </w:p>
        </w:tc>
        <w:tc>
          <w:tcPr/>
          <w:p>
            <w:pPr>
              <w:pStyle w:val="Compact"/>
            </w:pPr>
            <w:r>
              <w:t xml:space="preserve">Credit-metered assistant</w:t>
            </w:r>
          </w:p>
        </w:tc>
        <w:tc>
          <w:tcPr/>
          <w:p>
            <w:pPr>
              <w:pStyle w:val="Compact"/>
            </w:pPr>
            <w:r>
              <w:t xml:space="preserve">Hosted MCP with scoped connections</w:t>
            </w:r>
          </w:p>
        </w:tc>
        <w:tc>
          <w:tcPr/>
          <w:p>
            <w:pPr>
              <w:pStyle w:val="Compact"/>
            </w:pPr>
            <w:r>
              <w:t xml:space="preserve">Markdown/</w:t>
            </w:r>
            <w:r>
              <w:rPr>
                <w:rStyle w:val="VerbatimChar"/>
              </w:rPr>
              <w:t xml:space="preserve">TextBundle</w:t>
            </w:r>
            <w:r>
              <w:t xml:space="preserve">/PDF/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t xml:space="preserve">None listed</w:t>
            </w:r>
          </w:p>
        </w:tc>
        <w:tc>
          <w:tcPr/>
          <w:p>
            <w:pPr>
              <w:pStyle w:val="Compact"/>
            </w:pPr>
            <w:r>
              <w:t xml:space="preserve">Nice editor, small ecosystem</w:t>
            </w:r>
          </w:p>
        </w:tc>
      </w:tr>
    </w:tbl>
    <w:bookmarkEnd w:id="84"/>
    <w:bookmarkStart w:id="85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Mostly no, and for a structural reason rather than a feature gap.</w:t>
      </w:r>
      <w:r>
        <w:t xml:space="preserve"> </w:t>
      </w:r>
      <w:r>
        <w:t xml:space="preserve">Every product above adds AI by putting a model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vendor’s editor and then,</w:t>
      </w:r>
      <w:r>
        <w:t xml:space="preserve"> </w:t>
      </w:r>
      <w:r>
        <w:t xml:space="preserve">more recently, adding an MCP server so outside agents can reach in.</w:t>
      </w:r>
      <w:r>
        <w:t xml:space="preserve"> </w:t>
      </w:r>
      <w:r>
        <w:t xml:space="preserve">A git-backed Quarto or Markdown wiki inverts that:</w:t>
      </w:r>
      <w:r>
        <w:t xml:space="preserve"> </w:t>
      </w:r>
      <w:r>
        <w:t xml:space="preserve">the agent is already a first-class editor of the files,</w:t>
      </w:r>
      <w:r>
        <w:t xml:space="preserve"> </w:t>
      </w:r>
      <w:r>
        <w:t xml:space="preserve">every change is a reviewable diff,</w:t>
      </w:r>
      <w:r>
        <w:t xml:space="preserve"> </w:t>
      </w:r>
      <w:r>
        <w:t xml:space="preserve">CI renders and spell-checks the result,</w:t>
      </w:r>
      <w:r>
        <w:t xml:space="preserve"> </w:t>
      </w:r>
      <w:r>
        <w:t xml:space="preserve">and the wiki is the export.</w:t>
      </w:r>
      <w:r>
        <w:t xml:space="preserve"> </w:t>
      </w:r>
      <w:hyperlink r:id="rId75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the same idea with a written contract for the agent;</w:t>
      </w:r>
      <w:r>
        <w:t xml:space="preserve"> </w:t>
      </w:r>
      <w:r>
        <w:t xml:space="preserve">this site is the same idea with a publishing pipeline.</w:t>
      </w:r>
      <w:r>
        <w:t xml:space="preserve"> </w:t>
      </w:r>
      <w:r>
        <w:t xml:space="preserve">Neither needs an MCP server to let Claude Code read the lab’s notes,</w:t>
      </w:r>
      <w:r>
        <w:t xml:space="preserve"> </w:t>
      </w:r>
      <w:r>
        <w:t xml:space="preserve">and neither can be locked, metered, or renamed by a vendor.</w:t>
      </w:r>
    </w:p>
    <w:p>
      <w:pPr>
        <w:pStyle w:val="BodyText"/>
      </w:pPr>
      <w:r>
        <w:t xml:space="preserve">What the hosted products do better, and a plain repository does not: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Non-technical collaborators.</w:t>
      </w:r>
      <w:r>
        <w:t xml:space="preserve"> </w:t>
      </w:r>
      <w:r>
        <w:t xml:space="preserve">Notion, Google Docs, and Loop have editors that a clinician or</w:t>
      </w:r>
      <w:r>
        <w:t xml:space="preserve"> </w:t>
      </w:r>
      <w:r>
        <w:t xml:space="preserve">a first-year student can use without learning git.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round-trip described earlier in this chapter covers review comments,</w:t>
      </w:r>
      <w:r>
        <w:t xml:space="preserve"> </w:t>
      </w:r>
      <w:r>
        <w:t xml:space="preserve">but not live co-editing.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Databases with views.</w:t>
      </w:r>
      <w:r>
        <w:t xml:space="preserve"> </w:t>
      </w:r>
      <w:r>
        <w:t xml:space="preserve">Notion and Coda tables with filters, rollups, and forms</w:t>
      </w:r>
      <w:r>
        <w:t xml:space="preserve"> </w:t>
      </w:r>
      <w:r>
        <w:t xml:space="preserve">have no clean Markdown equivalent; a CSV in a repo is the honest substitute.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Meeting capture.</w:t>
      </w:r>
      <w:r>
        <w:t xml:space="preserve"> </w:t>
      </w:r>
      <w:r>
        <w:t xml:space="preserve">Notion’s AI Meeting Notes and Copilot’s transcription</w:t>
      </w:r>
      <w:r>
        <w:t xml:space="preserve"> </w:t>
      </w:r>
      <w:r>
        <w:t xml:space="preserve">are convenient; the output is text and can be committed afterward.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Always-on agents.</w:t>
      </w:r>
      <w:r>
        <w:t xml:space="preserve"> </w:t>
      </w:r>
      <w:r>
        <w:t xml:space="preserve">Notion Custom Agents, Gemini Spark, and Rovo agents run on a schedule</w:t>
      </w:r>
      <w:r>
        <w:t xml:space="preserve"> </w:t>
      </w:r>
      <w:r>
        <w:t xml:space="preserve">without a machine of ours awake.</w:t>
      </w:r>
      <w:r>
        <w:t xml:space="preserve"> </w:t>
      </w:r>
      <w:r>
        <w:t xml:space="preserve">A GitHub Actions cron running a coding agent does the same for a repository.</w:t>
      </w:r>
    </w:p>
    <w:p>
      <w:pPr>
        <w:pStyle w:val="FirstParagraph"/>
      </w:pPr>
      <w:r>
        <w:t xml:space="preserve">Recommendations (measured 2026-09-09):</w:t>
      </w:r>
    </w:p>
    <w:p>
      <w:pPr>
        <w:pStyle w:val="Compact"/>
        <w:numPr>
          <w:ilvl w:val="0"/>
          <w:numId w:val="1022"/>
        </w:numPr>
      </w:pPr>
      <w:r>
        <w:t xml:space="preserve">Keep lab knowledge in git-backed Markdown or Quarto, and let coding agents edit it directly.</w:t>
      </w:r>
    </w:p>
    <w:p>
      <w:pPr>
        <w:pStyle w:val="Compact"/>
        <w:numPr>
          <w:ilvl w:val="0"/>
          <w:numId w:val="1022"/>
        </w:numPr>
      </w:pPr>
      <w:r>
        <w:t xml:space="preserve">If a hosted editor is needed for a specific collaborator group,</w:t>
      </w:r>
      <w:r>
        <w:t xml:space="preserve"> </w:t>
      </w:r>
      <w:r>
        <w:t xml:space="preserve">prefer the one the campus already licenses (Google Workspace with Gemini)</w:t>
      </w:r>
      <w:r>
        <w:t xml:space="preserve"> </w:t>
      </w:r>
      <w:r>
        <w:t xml:space="preserve">over a new per-seat subscription, and treat its content as a draft that gets committed.</w:t>
      </w:r>
    </w:p>
    <w:p>
      <w:pPr>
        <w:pStyle w:val="Compact"/>
        <w:numPr>
          <w:ilvl w:val="0"/>
          <w:numId w:val="1022"/>
        </w:numPr>
      </w:pPr>
      <w:r>
        <w:t xml:space="preserve">Among the standalone products, Obsidian is the only one whose data model is already ours,</w:t>
      </w:r>
      <w:r>
        <w:t xml:space="preserve"> </w:t>
      </w:r>
      <w:r>
        <w:t xml:space="preserve">so a lab member who wants a graphical editor over the same repository should start there.</w:t>
      </w:r>
    </w:p>
    <w:p>
      <w:pPr>
        <w:pStyle w:val="Compact"/>
        <w:numPr>
          <w:ilvl w:val="0"/>
          <w:numId w:val="1022"/>
        </w:numPr>
      </w:pPr>
      <w:r>
        <w:t xml:space="preserve">Notion is the best of the hosted walled gardens, and the Notion MCP server makes it reachable from Claude Code;</w:t>
      </w:r>
      <w:r>
        <w:t xml:space="preserve"> </w:t>
      </w:r>
      <w:r>
        <w:t xml:space="preserve">but the AI features that distinguish it are Business-plan and credit-metered,</w:t>
      </w:r>
      <w:r>
        <w:t xml:space="preserve"> </w:t>
      </w:r>
      <w:r>
        <w:t xml:space="preserve">and export loses structure, so budget for the exit before entering.</w:t>
      </w:r>
    </w:p>
    <w:p>
      <w:pPr>
        <w:pStyle w:val="Compact"/>
        <w:numPr>
          <w:ilvl w:val="0"/>
          <w:numId w:val="1022"/>
        </w:numPr>
      </w:pPr>
      <w:r>
        <w:t xml:space="preserve">Re-check prices and plan boundaries before acting on any row of the table; several changed within the last quarter.</w:t>
      </w:r>
    </w:p>
    <w:bookmarkEnd w:id="85"/>
    <w:bookmarkEnd w:id="86"/>
    <w:bookmarkStart w:id="190" w:name="references"/>
    <w:p>
      <w:pPr>
        <w:pStyle w:val="Heading1"/>
      </w:pPr>
      <w:r>
        <w:t xml:space="preserve">References</w:t>
      </w:r>
    </w:p>
    <w:bookmarkStart w:id="189" w:name="refs"/>
    <w:bookmarkStart w:id="87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87"/>
    <w:bookmarkStart w:id="89" w:name="ref-anytype_agents_skill"/>
    <w:p>
      <w:pPr>
        <w:pStyle w:val="Bibliography"/>
      </w:pPr>
      <w:r>
        <w:t xml:space="preserve">Any Association. 2026a.</w:t>
      </w:r>
      <w:r>
        <w:t xml:space="preserve"> </w:t>
      </w:r>
      <w:r>
        <w:rPr>
          <w:i/>
          <w:iCs/>
        </w:rPr>
        <w:t xml:space="preserve">Anytype Agents’ Skill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https://doc.anytype.io/anytype/features/integrations/anytype-agents-skill</w:t>
        </w:r>
      </w:hyperlink>
      <w:r>
        <w:t xml:space="preserve">.</w:t>
      </w:r>
    </w:p>
    <w:bookmarkEnd w:id="89"/>
    <w:bookmarkStart w:id="91" w:name="ref-anytype_ts_github"/>
    <w:p>
      <w:pPr>
        <w:pStyle w:val="Bibliography"/>
      </w:pPr>
      <w:r>
        <w:t xml:space="preserve">Any Association. 2026b.</w:t>
      </w:r>
      <w:r>
        <w:t xml:space="preserve"> </w:t>
      </w:r>
      <w:r>
        <w:rPr>
          <w:i/>
          <w:iCs/>
        </w:rPr>
        <w:t xml:space="preserve">Anytype Desktop (Anytype-Ts)</w:t>
      </w:r>
      <w:r>
        <w:t xml:space="preserve">. Documentation.</w:t>
      </w:r>
      <w:r>
        <w:t xml:space="preserve"> </w:t>
      </w:r>
      <w:hyperlink r:id="rId90">
        <w:r>
          <w:rPr>
            <w:rStyle w:val="Hyperlink"/>
          </w:rPr>
          <w:t xml:space="preserve">https://github.com/anyproto/anytype-ts</w:t>
        </w:r>
      </w:hyperlink>
      <w:r>
        <w:t xml:space="preserve">.</w:t>
      </w:r>
    </w:p>
    <w:bookmarkEnd w:id="91"/>
    <w:bookmarkStart w:id="93" w:name="ref-anytype_export"/>
    <w:p>
      <w:pPr>
        <w:pStyle w:val="Bibliography"/>
      </w:pPr>
      <w:r>
        <w:t xml:space="preserve">Any Association. 2026c.</w:t>
      </w:r>
      <w:r>
        <w:t xml:space="preserve"> </w:t>
      </w:r>
      <w:r>
        <w:rPr>
          <w:i/>
          <w:iCs/>
        </w:rPr>
        <w:t xml:space="preserve">Anytype Import and Export</w:t>
      </w:r>
      <w:r>
        <w:t xml:space="preserve">. Documentation.</w:t>
      </w:r>
      <w:r>
        <w:t xml:space="preserve"> </w:t>
      </w:r>
      <w:hyperlink r:id="rId92">
        <w:r>
          <w:rPr>
            <w:rStyle w:val="Hyperlink"/>
          </w:rPr>
          <w:t xml:space="preserve">https://doc.anytype.io/anytype/data/import-and-export</w:t>
        </w:r>
      </w:hyperlink>
      <w:r>
        <w:t xml:space="preserve">.</w:t>
      </w:r>
    </w:p>
    <w:bookmarkEnd w:id="93"/>
    <w:bookmarkStart w:id="95" w:name="ref-anytype_local_api"/>
    <w:p>
      <w:pPr>
        <w:pStyle w:val="Bibliography"/>
      </w:pPr>
      <w:r>
        <w:t xml:space="preserve">Any Association. 2026d.</w:t>
      </w:r>
      <w:r>
        <w:t xml:space="preserve"> </w:t>
      </w:r>
      <w:r>
        <w:rPr>
          <w:i/>
          <w:iCs/>
        </w:rPr>
        <w:t xml:space="preserve">Anytype Local API</w:t>
      </w:r>
      <w:r>
        <w:t xml:space="preserve">. Documentation.</w:t>
      </w:r>
      <w:r>
        <w:t xml:space="preserve"> </w:t>
      </w:r>
      <w:hyperlink r:id="rId94">
        <w:r>
          <w:rPr>
            <w:rStyle w:val="Hyperlink"/>
          </w:rPr>
          <w:t xml:space="preserve">https://doc.anytype.io/anytype/features/integrations/local-api</w:t>
        </w:r>
      </w:hyperlink>
      <w:r>
        <w:t xml:space="preserve">.</w:t>
      </w:r>
    </w:p>
    <w:bookmarkEnd w:id="95"/>
    <w:bookmarkStart w:id="97" w:name="ref-anytype_memberships"/>
    <w:p>
      <w:pPr>
        <w:pStyle w:val="Bibliography"/>
      </w:pPr>
      <w:r>
        <w:t xml:space="preserve">Any Association. 2026e.</w:t>
      </w:r>
      <w:r>
        <w:t xml:space="preserve"> </w:t>
      </w:r>
      <w:r>
        <w:rPr>
          <w:i/>
          <w:iCs/>
        </w:rPr>
        <w:t xml:space="preserve">Anytype Memberships</w:t>
      </w:r>
      <w:r>
        <w:t xml:space="preserve">. Documentation.</w:t>
      </w:r>
      <w:r>
        <w:t xml:space="preserve"> </w:t>
      </w:r>
      <w:hyperlink r:id="rId96">
        <w:r>
          <w:rPr>
            <w:rStyle w:val="Hyperlink"/>
          </w:rPr>
          <w:t xml:space="preserve">https://doc.anytype.io/anytype/resources/memberships</w:t>
        </w:r>
      </w:hyperlink>
      <w:r>
        <w:t xml:space="preserve">.</w:t>
      </w:r>
    </w:p>
    <w:bookmarkEnd w:id="97"/>
    <w:bookmarkStart w:id="99" w:name="ref-atlassian_cloud_licensing"/>
    <w:p>
      <w:pPr>
        <w:pStyle w:val="Bibliography"/>
      </w:pPr>
      <w:r>
        <w:t xml:space="preserve">Atlassian. 2026a.</w:t>
      </w:r>
      <w:r>
        <w:t xml:space="preserve"> </w:t>
      </w:r>
      <w:r>
        <w:rPr>
          <w:i/>
          <w:iCs/>
        </w:rPr>
        <w:t xml:space="preserve">Atlassian Cloud Licensing</w:t>
      </w:r>
      <w:r>
        <w:t xml:space="preserve">. Documentation.</w:t>
      </w:r>
      <w:r>
        <w:t xml:space="preserve"> </w:t>
      </w:r>
      <w:hyperlink r:id="rId98">
        <w:r>
          <w:rPr>
            <w:rStyle w:val="Hyperlink"/>
          </w:rPr>
          <w:t xml:space="preserve">https://www.atlassian.com/licensing/cloud</w:t>
        </w:r>
      </w:hyperlink>
      <w:r>
        <w:t xml:space="preserve">.</w:t>
      </w:r>
    </w:p>
    <w:bookmarkEnd w:id="99"/>
    <w:bookmarkStart w:id="101" w:name="ref-confluence_export"/>
    <w:p>
      <w:pPr>
        <w:pStyle w:val="Bibliography"/>
      </w:pPr>
      <w:r>
        <w:t xml:space="preserve">Atlassian. 2026b.</w:t>
      </w:r>
      <w:r>
        <w:t xml:space="preserve"> </w:t>
      </w:r>
      <w:r>
        <w:rPr>
          <w:i/>
          <w:iCs/>
        </w:rPr>
        <w:t xml:space="preserve">Export Content to Word, PDF, HTML and XML</w:t>
      </w:r>
      <w:r>
        <w:t xml:space="preserve">. Documentation.</w:t>
      </w:r>
      <w:r>
        <w:t xml:space="preserve"> </w:t>
      </w:r>
      <w:hyperlink r:id="rId100">
        <w:r>
          <w:rPr>
            <w:rStyle w:val="Hyperlink"/>
          </w:rPr>
          <w:t xml:space="preserve">https://support.atlassian.com/confluence-cloud/docs/export-content-to-word-pdf-html-and-xml/</w:t>
        </w:r>
      </w:hyperlink>
      <w:r>
        <w:t xml:space="preserve">.</w:t>
      </w:r>
    </w:p>
    <w:bookmarkEnd w:id="101"/>
    <w:bookmarkStart w:id="103" w:name="ref-rovo_mcp_server"/>
    <w:p>
      <w:pPr>
        <w:pStyle w:val="Bibliography"/>
      </w:pPr>
      <w:r>
        <w:t xml:space="preserve">Atlassian. 2026c.</w:t>
      </w:r>
      <w:r>
        <w:t xml:space="preserve"> </w:t>
      </w:r>
      <w:r>
        <w:rPr>
          <w:i/>
          <w:iCs/>
        </w:rPr>
        <w:t xml:space="preserve">Get Started with the Atlassian Rovo MCP Server</w:t>
      </w:r>
      <w:r>
        <w:t xml:space="preserve">. Documentation.</w:t>
      </w:r>
      <w:r>
        <w:t xml:space="preserve"> </w:t>
      </w:r>
      <w:hyperlink r:id="rId102">
        <w:r>
          <w:rPr>
            <w:rStyle w:val="Hyperlink"/>
          </w:rPr>
          <w:t xml:space="preserve">https://support.atlassian.com/atlassian-rovo-mcp-server/docs/getting-started-with-the-atlassian-remote-mcp-server/</w:t>
        </w:r>
      </w:hyperlink>
      <w:r>
        <w:t xml:space="preserve">.</w:t>
      </w:r>
    </w:p>
    <w:bookmarkEnd w:id="103"/>
    <w:bookmarkStart w:id="105" w:name="ref-rovo_credits"/>
    <w:p>
      <w:pPr>
        <w:pStyle w:val="Bibliography"/>
      </w:pPr>
      <w:r>
        <w:t xml:space="preserve">Atlassian. 2026d.</w:t>
      </w:r>
      <w:r>
        <w:t xml:space="preserve"> </w:t>
      </w:r>
      <w:r>
        <w:rPr>
          <w:i/>
          <w:iCs/>
        </w:rPr>
        <w:t xml:space="preserve">How Rovo Credits Work</w:t>
      </w:r>
      <w:r>
        <w:t xml:space="preserve">. Documentation.</w:t>
      </w:r>
      <w:r>
        <w:t xml:space="preserve"> </w:t>
      </w:r>
      <w:hyperlink r:id="rId104">
        <w:r>
          <w:rPr>
            <w:rStyle w:val="Hyperlink"/>
          </w:rPr>
          <w:t xml:space="preserve">https://support.atlassian.com/rovo/docs/rovo-usage-limits/</w:t>
        </w:r>
      </w:hyperlink>
      <w:r>
        <w:t xml:space="preserve">.</w:t>
      </w:r>
    </w:p>
    <w:bookmarkEnd w:id="105"/>
    <w:bookmarkStart w:id="107" w:name="ref-confluence_plans"/>
    <w:p>
      <w:pPr>
        <w:pStyle w:val="Bibliography"/>
      </w:pPr>
      <w:r>
        <w:t xml:space="preserve">Atlassian. 2026e.</w:t>
      </w:r>
      <w:r>
        <w:t xml:space="preserve"> </w:t>
      </w:r>
      <w:r>
        <w:rPr>
          <w:i/>
          <w:iCs/>
        </w:rPr>
        <w:t xml:space="preserve">Learn about the Features of Confluence Cloud Plans</w:t>
      </w:r>
      <w:r>
        <w:t xml:space="preserve">. Documentation.</w:t>
      </w:r>
      <w:r>
        <w:t xml:space="preserve"> </w:t>
      </w:r>
      <w:hyperlink r:id="rId106">
        <w:r>
          <w:rPr>
            <w:rStyle w:val="Hyperlink"/>
          </w:rPr>
          <w:t xml:space="preserve">https://support.atlassian.com/confluence-cloud/docs/learn-about-confluence-cloud-plans/</w:t>
        </w:r>
      </w:hyperlink>
      <w:r>
        <w:t xml:space="preserve">.</w:t>
      </w:r>
    </w:p>
    <w:bookmarkEnd w:id="107"/>
    <w:bookmarkStart w:id="109" w:name="ref-breeze_coda_superhuman"/>
    <w:p>
      <w:pPr>
        <w:pStyle w:val="Bibliography"/>
      </w:pPr>
      <w:r>
        <w:t xml:space="preserve">Breeze. 2026.</w:t>
      </w:r>
      <w:r>
        <w:t xml:space="preserve"> </w:t>
      </w:r>
      <w:r>
        <w:rPr>
          <w:i/>
          <w:iCs/>
        </w:rPr>
        <w:t xml:space="preserve">Coda Is Now Superhuman Docs: What Changed for Users</w:t>
      </w:r>
      <w:r>
        <w:t xml:space="preserve">. Documentation.</w:t>
      </w:r>
      <w:r>
        <w:t xml:space="preserve"> </w:t>
      </w:r>
      <w:hyperlink r:id="rId108">
        <w:r>
          <w:rPr>
            <w:rStyle w:val="Hyperlink"/>
          </w:rPr>
          <w:t xml:space="preserve">https://www.breeze.pm/articles/coda-is-now-superhuman-docs</w:t>
        </w:r>
      </w:hyperlink>
      <w:r>
        <w:t xml:space="preserve">.</w:t>
      </w:r>
    </w:p>
    <w:bookmarkEnd w:id="109"/>
    <w:bookmarkStart w:id="111" w:name="ref-craft_pricing"/>
    <w:p>
      <w:pPr>
        <w:pStyle w:val="Bibliography"/>
      </w:pPr>
      <w:r>
        <w:t xml:space="preserve">Craft Docs. 2026a.</w:t>
      </w:r>
      <w:r>
        <w:t xml:space="preserve"> </w:t>
      </w:r>
      <w:r>
        <w:rPr>
          <w:i/>
          <w:iCs/>
        </w:rPr>
        <w:t xml:space="preserve">Craft Pricing</w:t>
      </w:r>
      <w:r>
        <w:t xml:space="preserve">. Documentation.</w:t>
      </w:r>
      <w:r>
        <w:t xml:space="preserve"> </w:t>
      </w:r>
      <w:hyperlink r:id="rId110">
        <w:r>
          <w:rPr>
            <w:rStyle w:val="Hyperlink"/>
          </w:rPr>
          <w:t xml:space="preserve">https://www.craft.do/pricing</w:t>
        </w:r>
      </w:hyperlink>
      <w:r>
        <w:t xml:space="preserve">.</w:t>
      </w:r>
    </w:p>
    <w:bookmarkEnd w:id="111"/>
    <w:bookmarkStart w:id="113" w:name="ref-craft_export"/>
    <w:p>
      <w:pPr>
        <w:pStyle w:val="Bibliography"/>
      </w:pPr>
      <w:r>
        <w:t xml:space="preserve">Craft Docs. 2026b.</w:t>
      </w:r>
      <w:r>
        <w:t xml:space="preserve"> </w:t>
      </w:r>
      <w:r>
        <w:rPr>
          <w:i/>
          <w:iCs/>
        </w:rPr>
        <w:t xml:space="preserve">Export to PDF, Word, and Markdown</w:t>
      </w:r>
      <w:r>
        <w:t xml:space="preserve">. Documentation.</w:t>
      </w:r>
      <w:r>
        <w:t xml:space="preserve"> </w:t>
      </w:r>
      <w:hyperlink r:id="rId112">
        <w:r>
          <w:rPr>
            <w:rStyle w:val="Hyperlink"/>
          </w:rPr>
          <w:t xml:space="preserve">https://support.craft.do/en/import-and-export/export/document</w:t>
        </w:r>
      </w:hyperlink>
      <w:r>
        <w:t xml:space="preserve">.</w:t>
      </w:r>
    </w:p>
    <w:bookmarkEnd w:id="113"/>
    <w:bookmarkStart w:id="115" w:name="ref-craft_mcp"/>
    <w:p>
      <w:pPr>
        <w:pStyle w:val="Bibliography"/>
      </w:pPr>
      <w:r>
        <w:t xml:space="preserve">Craft Docs. 2026c.</w:t>
      </w:r>
      <w:r>
        <w:t xml:space="preserve"> </w:t>
      </w:r>
      <w:r>
        <w:rPr>
          <w:i/>
          <w:iCs/>
        </w:rPr>
        <w:t xml:space="preserve">MCP (Craft Help Center)</w:t>
      </w:r>
      <w:r>
        <w:t xml:space="preserve">. Documentation.</w:t>
      </w:r>
      <w:r>
        <w:t xml:space="preserve"> </w:t>
      </w:r>
      <w:hyperlink r:id="rId114">
        <w:r>
          <w:rPr>
            <w:rStyle w:val="Hyperlink"/>
          </w:rPr>
          <w:t xml:space="preserve">https://support.craft.do/en/integrate/mcp</w:t>
        </w:r>
      </w:hyperlink>
      <w:r>
        <w:t xml:space="preserve">.</w:t>
      </w:r>
    </w:p>
    <w:bookmarkEnd w:id="115"/>
    <w:bookmarkStart w:id="117" w:name="ref-google_workspace_education"/>
    <w:p>
      <w:pPr>
        <w:pStyle w:val="Bibliography"/>
      </w:pPr>
      <w:r>
        <w:t xml:space="preserve">Google. 2026a.</w:t>
      </w:r>
      <w:r>
        <w:t xml:space="preserve"> </w:t>
      </w:r>
      <w:r>
        <w:rPr>
          <w:i/>
          <w:iCs/>
        </w:rPr>
        <w:t xml:space="preserve">Compare Google Workspace for Education Editions</w:t>
      </w:r>
      <w:r>
        <w:t xml:space="preserve">. Documentation.</w:t>
      </w:r>
      <w:r>
        <w:t xml:space="preserve"> </w:t>
      </w:r>
      <w:hyperlink r:id="rId116">
        <w:r>
          <w:rPr>
            <w:rStyle w:val="Hyperlink"/>
          </w:rPr>
          <w:t xml:space="preserve">https://edu.google.com/intl/ALL_us/workspace-for-education/editions/compare-editions/</w:t>
        </w:r>
      </w:hyperlink>
      <w:r>
        <w:t xml:space="preserve">.</w:t>
      </w:r>
    </w:p>
    <w:bookmarkEnd w:id="117"/>
    <w:bookmarkStart w:id="119" w:name="ref-google_docs_api"/>
    <w:p>
      <w:pPr>
        <w:pStyle w:val="Bibliography"/>
      </w:pPr>
      <w:r>
        <w:t xml:space="preserve">Google. 2026b.</w:t>
      </w:r>
      <w:r>
        <w:t xml:space="preserve"> </w:t>
      </w:r>
      <w:r>
        <w:rPr>
          <w:i/>
          <w:iCs/>
        </w:rPr>
        <w:t xml:space="preserve">Google Docs API Overview</w:t>
      </w:r>
      <w:r>
        <w:t xml:space="preserve">. Documentation.</w:t>
      </w:r>
      <w:r>
        <w:t xml:space="preserve"> </w:t>
      </w:r>
      <w:hyperlink r:id="rId118">
        <w:r>
          <w:rPr>
            <w:rStyle w:val="Hyperlink"/>
          </w:rPr>
          <w:t xml:space="preserve">https://developers.google.com/workspace/docs/api/how-tos/overview</w:t>
        </w:r>
      </w:hyperlink>
      <w:r>
        <w:t xml:space="preserve">.</w:t>
      </w:r>
    </w:p>
    <w:bookmarkEnd w:id="119"/>
    <w:bookmarkStart w:id="121" w:name="ref-google_workspace_pricing"/>
    <w:p>
      <w:pPr>
        <w:pStyle w:val="Bibliography"/>
      </w:pPr>
      <w:r>
        <w:t xml:space="preserve">Google. 2026c.</w:t>
      </w:r>
      <w:r>
        <w:t xml:space="preserve"> </w:t>
      </w:r>
      <w:r>
        <w:rPr>
          <w:i/>
          <w:iCs/>
        </w:rPr>
        <w:t xml:space="preserve">Google Workspace Pricing</w:t>
      </w:r>
      <w:r>
        <w:t xml:space="preserve">. Documentation.</w:t>
      </w:r>
      <w:r>
        <w:t xml:space="preserve"> </w:t>
      </w:r>
      <w:hyperlink r:id="rId120">
        <w:r>
          <w:rPr>
            <w:rStyle w:val="Hyperlink"/>
          </w:rPr>
          <w:t xml:space="preserve">https://workspace.google.com/pricing</w:t>
        </w:r>
      </w:hyperlink>
      <w:r>
        <w:t xml:space="preserve">.</w:t>
      </w:r>
    </w:p>
    <w:bookmarkEnd w:id="121"/>
    <w:bookmarkStart w:id="123" w:name="ref-lindy_pricing"/>
    <w:p>
      <w:pPr>
        <w:pStyle w:val="Bibliography"/>
      </w:pPr>
      <w:r>
        <w:t xml:space="preserve">Lindy. 2026a.</w:t>
      </w:r>
      <w:r>
        <w:t xml:space="preserve"> </w:t>
      </w:r>
      <w:r>
        <w:rPr>
          <w:i/>
          <w:iCs/>
        </w:rPr>
        <w:t xml:space="preserve">Lindy Pricing</w:t>
      </w:r>
      <w:r>
        <w:t xml:space="preserve">. Product website.</w:t>
      </w:r>
      <w:r>
        <w:t xml:space="preserve"> </w:t>
      </w:r>
      <w:hyperlink r:id="rId122">
        <w:r>
          <w:rPr>
            <w:rStyle w:val="Hyperlink"/>
          </w:rPr>
          <w:t xml:space="preserve">https://www.lindy.ai/pricing</w:t>
        </w:r>
      </w:hyperlink>
      <w:r>
        <w:t xml:space="preserve">.</w:t>
      </w:r>
    </w:p>
    <w:bookmarkEnd w:id="123"/>
    <w:bookmarkStart w:id="124" w:name="ref-lindy"/>
    <w:p>
      <w:pPr>
        <w:pStyle w:val="Bibliography"/>
      </w:pPr>
      <w:r>
        <w:t xml:space="preserve">Lindy. 2026b.</w:t>
      </w:r>
      <w:r>
        <w:t xml:space="preserve"> </w:t>
      </w:r>
      <w:r>
        <w:rPr>
          <w:i/>
          <w:iCs/>
        </w:rPr>
        <w:t xml:space="preserve">Lindy: The AI Teammate That Will 3x Your Output</w:t>
      </w:r>
      <w:r>
        <w:t xml:space="preserve">. Product website.</w:t>
      </w:r>
      <w:r>
        <w:t xml:space="preserve"> </w:t>
      </w:r>
      <w:hyperlink r:id="rId63">
        <w:r>
          <w:rPr>
            <w:rStyle w:val="Hyperlink"/>
          </w:rPr>
          <w:t xml:space="preserve">https://www.lindy.ai/</w:t>
        </w:r>
      </w:hyperlink>
      <w:r>
        <w:t xml:space="preserve">.</w:t>
      </w:r>
    </w:p>
    <w:bookmarkEnd w:id="124"/>
    <w:bookmarkStart w:id="125" w:name="ref-manus"/>
    <w:p>
      <w:pPr>
        <w:pStyle w:val="Bibliography"/>
      </w:pPr>
      <w:r>
        <w:t xml:space="preserve">Manus AI. 2026.</w:t>
      </w:r>
      <w:r>
        <w:t xml:space="preserve"> </w:t>
      </w:r>
      <w:r>
        <w:rPr>
          <w:i/>
          <w:iCs/>
        </w:rPr>
        <w:t xml:space="preserve">Manus: Hands on AI</w:t>
      </w:r>
      <w:r>
        <w:t xml:space="preserve">. Product website.</w:t>
      </w:r>
      <w:r>
        <w:t xml:space="preserve"> </w:t>
      </w:r>
      <w:hyperlink r:id="rId62">
        <w:r>
          <w:rPr>
            <w:rStyle w:val="Hyperlink"/>
          </w:rPr>
          <w:t xml:space="preserve">https://manus.im/</w:t>
        </w:r>
      </w:hyperlink>
      <w:r>
        <w:t xml:space="preserve">.</w:t>
      </w:r>
    </w:p>
    <w:bookmarkEnd w:id="125"/>
    <w:bookmarkStart w:id="127" w:name="ref-microsoft_loop_compare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Compare Microsoft Loop, Copilot Pages, and Copilot Notebooks</w:t>
      </w:r>
      <w:r>
        <w:t xml:space="preserve">. Documentation.</w:t>
      </w:r>
      <w:r>
        <w:t xml:space="preserve"> </w:t>
      </w:r>
      <w:hyperlink r:id="rId126">
        <w:r>
          <w:rPr>
            <w:rStyle w:val="Hyperlink"/>
          </w:rPr>
          <w:t xml:space="preserve">https://support.microsoft.com/en-us/microsoft-365-copilot/compare-microsoft-loop-copilot-pages-and-copilot-notebooks</w:t>
        </w:r>
      </w:hyperlink>
      <w:r>
        <w:t xml:space="preserve">.</w:t>
      </w:r>
    </w:p>
    <w:bookmarkEnd w:id="127"/>
    <w:bookmarkStart w:id="129" w:name="ref-microsoft_copilot_loop_faq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Frequently Asked Questions about Copilot in Loop</w:t>
      </w:r>
      <w:r>
        <w:t xml:space="preserve">. Documentation.</w:t>
      </w:r>
      <w:r>
        <w:t xml:space="preserve"> </w:t>
      </w:r>
      <w:hyperlink r:id="rId128">
        <w:r>
          <w:rPr>
            <w:rStyle w:val="Hyperlink"/>
          </w:rPr>
          <w:t xml:space="preserve">https://support.microsoft.com/en-us/loop/frequently-asked-questions-about-copilot-in-loop</w:t>
        </w:r>
      </w:hyperlink>
      <w:r>
        <w:t xml:space="preserve">.</w:t>
      </w:r>
    </w:p>
    <w:bookmarkEnd w:id="129"/>
    <w:bookmarkStart w:id="131" w:name="ref-microsoft_copilot_licensing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License Options for Microsoft Copilot</w:t>
      </w:r>
      <w:r>
        <w:t xml:space="preserve">. Documentation.</w:t>
      </w:r>
      <w:r>
        <w:t xml:space="preserve"> </w:t>
      </w:r>
      <w:hyperlink r:id="rId130">
        <w:r>
          <w:rPr>
            <w:rStyle w:val="Hyperlink"/>
          </w:rPr>
          <w:t xml:space="preserve">https://learn.microsoft.com/en-us/copilot/microsoft-365/microsoft-365-copilot-licensing</w:t>
        </w:r>
      </w:hyperlink>
      <w:r>
        <w:t xml:space="preserve">.</w:t>
      </w:r>
    </w:p>
    <w:bookmarkEnd w:id="131"/>
    <w:bookmarkStart w:id="133" w:name="ref-microsoft_copilot_pricing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365 Copilot Plans and Pricing</w:t>
      </w:r>
      <w:r>
        <w:t xml:space="preserve">. Documentation.</w:t>
      </w:r>
      <w:r>
        <w:t xml:space="preserve"> </w:t>
      </w:r>
      <w:hyperlink r:id="rId132">
        <w:r>
          <w:rPr>
            <w:rStyle w:val="Hyperlink"/>
          </w:rPr>
          <w:t xml:space="preserve">https://www.microsoft.com/en-us/microsoft-365-copilot/pricing</w:t>
        </w:r>
      </w:hyperlink>
      <w:r>
        <w:t xml:space="preserve">.</w:t>
      </w:r>
    </w:p>
    <w:bookmarkEnd w:id="133"/>
    <w:bookmarkStart w:id="135" w:name="ref-notion_export"/>
    <w:p>
      <w:pPr>
        <w:pStyle w:val="Bibliography"/>
      </w:pPr>
      <w:r>
        <w:t xml:space="preserve">Notion Labs. 2026a.</w:t>
      </w:r>
      <w:r>
        <w:t xml:space="preserve"> </w:t>
      </w:r>
      <w:r>
        <w:rPr>
          <w:i/>
          <w:iCs/>
        </w:rPr>
        <w:t xml:space="preserve">Export Your Content</w:t>
      </w:r>
      <w:r>
        <w:t xml:space="preserve">. Documentation.</w:t>
      </w:r>
      <w:r>
        <w:t xml:space="preserve"> </w:t>
      </w:r>
      <w:hyperlink r:id="rId134">
        <w:r>
          <w:rPr>
            <w:rStyle w:val="Hyperlink"/>
          </w:rPr>
          <w:t xml:space="preserve">https://www.notion.com/help/export-your-content</w:t>
        </w:r>
      </w:hyperlink>
      <w:r>
        <w:t xml:space="preserve">.</w:t>
      </w:r>
    </w:p>
    <w:bookmarkEnd w:id="135"/>
    <w:bookmarkStart w:id="137" w:name="ref-notion_ai"/>
    <w:p>
      <w:pPr>
        <w:pStyle w:val="Bibliography"/>
      </w:pPr>
      <w:r>
        <w:t xml:space="preserve">Notion Labs. 2026b.</w:t>
      </w:r>
      <w:r>
        <w:t xml:space="preserve"> </w:t>
      </w:r>
      <w:r>
        <w:rPr>
          <w:i/>
          <w:iCs/>
        </w:rPr>
        <w:t xml:space="preserve">Notion AI</w:t>
      </w:r>
      <w:r>
        <w:t xml:space="preserve">. Documentation.</w:t>
      </w:r>
      <w:r>
        <w:t xml:space="preserve"> </w:t>
      </w:r>
      <w:hyperlink r:id="rId136">
        <w:r>
          <w:rPr>
            <w:rStyle w:val="Hyperlink"/>
          </w:rPr>
          <w:t xml:space="preserve">https://www.notion.com/product/ai</w:t>
        </w:r>
      </w:hyperlink>
      <w:r>
        <w:t xml:space="preserve">.</w:t>
      </w:r>
    </w:p>
    <w:bookmarkEnd w:id="137"/>
    <w:bookmarkStart w:id="139" w:name="ref-notion_api"/>
    <w:p>
      <w:pPr>
        <w:pStyle w:val="Bibliography"/>
      </w:pPr>
      <w:r>
        <w:t xml:space="preserve">Notion Labs. 2026c.</w:t>
      </w:r>
      <w:r>
        <w:t xml:space="preserve"> </w:t>
      </w:r>
      <w:r>
        <w:rPr>
          <w:i/>
          <w:iCs/>
        </w:rPr>
        <w:t xml:space="preserve">Notion API Introduction</w:t>
      </w:r>
      <w:r>
        <w:t xml:space="preserve">. Documentation.</w:t>
      </w:r>
      <w:r>
        <w:t xml:space="preserve"> </w:t>
      </w:r>
      <w:hyperlink r:id="rId138">
        <w:r>
          <w:rPr>
            <w:rStyle w:val="Hyperlink"/>
          </w:rPr>
          <w:t xml:space="preserve">https://developers.notion.com/reference/intro</w:t>
        </w:r>
      </w:hyperlink>
      <w:r>
        <w:t xml:space="preserve">.</w:t>
      </w:r>
    </w:p>
    <w:bookmarkEnd w:id="139"/>
    <w:bookmarkStart w:id="141" w:name="ref-notion_education"/>
    <w:p>
      <w:pPr>
        <w:pStyle w:val="Bibliography"/>
      </w:pPr>
      <w:r>
        <w:t xml:space="preserve">Notion Labs. 2026d.</w:t>
      </w:r>
      <w:r>
        <w:t xml:space="preserve"> </w:t>
      </w:r>
      <w:r>
        <w:rPr>
          <w:i/>
          <w:iCs/>
        </w:rPr>
        <w:t xml:space="preserve">Notion for Education</w:t>
      </w:r>
      <w:r>
        <w:t xml:space="preserve">. Documentation.</w:t>
      </w:r>
      <w:r>
        <w:t xml:space="preserve"> </w:t>
      </w:r>
      <w:hyperlink r:id="rId140">
        <w:r>
          <w:rPr>
            <w:rStyle w:val="Hyperlink"/>
          </w:rPr>
          <w:t xml:space="preserve">https://www.notion.com/help/notion-for-education</w:t>
        </w:r>
      </w:hyperlink>
      <w:r>
        <w:t xml:space="preserve">.</w:t>
      </w:r>
    </w:p>
    <w:bookmarkEnd w:id="141"/>
    <w:bookmarkStart w:id="143" w:name="ref-notion_mcp"/>
    <w:p>
      <w:pPr>
        <w:pStyle w:val="Bibliography"/>
      </w:pPr>
      <w:r>
        <w:t xml:space="preserve">Notion Labs. 2026e.</w:t>
      </w:r>
      <w:r>
        <w:t xml:space="preserve"> </w:t>
      </w:r>
      <w:r>
        <w:rPr>
          <w:i/>
          <w:iCs/>
        </w:rPr>
        <w:t xml:space="preserve">Notion MCP</w:t>
      </w:r>
      <w:r>
        <w:t xml:space="preserve">. Documentation.</w:t>
      </w:r>
      <w:r>
        <w:t xml:space="preserve"> </w:t>
      </w:r>
      <w:hyperlink r:id="rId142">
        <w:r>
          <w:rPr>
            <w:rStyle w:val="Hyperlink"/>
          </w:rPr>
          <w:t xml:space="preserve">https://developers.notion.com/docs/mcp</w:t>
        </w:r>
      </w:hyperlink>
      <w:r>
        <w:t xml:space="preserve">.</w:t>
      </w:r>
    </w:p>
    <w:bookmarkEnd w:id="143"/>
    <w:bookmarkStart w:id="145" w:name="ref-notion_mcp_tools"/>
    <w:p>
      <w:pPr>
        <w:pStyle w:val="Bibliography"/>
      </w:pPr>
      <w:r>
        <w:t xml:space="preserve">Notion Labs. 2026f.</w:t>
      </w:r>
      <w:r>
        <w:t xml:space="preserve"> </w:t>
      </w:r>
      <w:r>
        <w:rPr>
          <w:i/>
          <w:iCs/>
        </w:rPr>
        <w:t xml:space="preserve">Notion MCP Supported Tools</w:t>
      </w:r>
      <w:r>
        <w:t xml:space="preserve">. Documentation.</w:t>
      </w:r>
      <w:r>
        <w:t xml:space="preserve"> </w:t>
      </w:r>
      <w:hyperlink r:id="rId144">
        <w:r>
          <w:rPr>
            <w:rStyle w:val="Hyperlink"/>
          </w:rPr>
          <w:t xml:space="preserve">https://developers.notion.com/guides/mcp/mcp-supported-tools</w:t>
        </w:r>
      </w:hyperlink>
      <w:r>
        <w:t xml:space="preserve">.</w:t>
      </w:r>
    </w:p>
    <w:bookmarkEnd w:id="145"/>
    <w:bookmarkStart w:id="147" w:name="ref-notion_pricing"/>
    <w:p>
      <w:pPr>
        <w:pStyle w:val="Bibliography"/>
      </w:pPr>
      <w:r>
        <w:t xml:space="preserve">Notion Labs. 2026g.</w:t>
      </w:r>
      <w:r>
        <w:t xml:space="preserve"> </w:t>
      </w:r>
      <w:r>
        <w:rPr>
          <w:i/>
          <w:iCs/>
        </w:rPr>
        <w:t xml:space="preserve">Notion Pricing</w:t>
      </w:r>
      <w:r>
        <w:t xml:space="preserve">. Documentation.</w:t>
      </w:r>
      <w:r>
        <w:t xml:space="preserve"> </w:t>
      </w:r>
      <w:hyperlink r:id="rId146">
        <w:r>
          <w:rPr>
            <w:rStyle w:val="Hyperlink"/>
          </w:rPr>
          <w:t xml:space="preserve">https://www.notion.com/pricing</w:t>
        </w:r>
      </w:hyperlink>
      <w:r>
        <w:t xml:space="preserve">.</w:t>
      </w:r>
    </w:p>
    <w:bookmarkEnd w:id="147"/>
    <w:bookmarkStart w:id="149" w:name="ref-obsidian_cli"/>
    <w:p>
      <w:pPr>
        <w:pStyle w:val="Bibliography"/>
      </w:pPr>
      <w:r>
        <w:t xml:space="preserve">Obsidian. 2026a.</w:t>
      </w:r>
      <w:r>
        <w:t xml:space="preserve"> </w:t>
      </w:r>
      <w:r>
        <w:rPr>
          <w:i/>
          <w:iCs/>
        </w:rPr>
        <w:t xml:space="preserve">Obsidian CLI</w:t>
      </w:r>
      <w:r>
        <w:t xml:space="preserve">. Documentation.</w:t>
      </w:r>
      <w:r>
        <w:t xml:space="preserve"> </w:t>
      </w:r>
      <w:hyperlink r:id="rId148">
        <w:r>
          <w:rPr>
            <w:rStyle w:val="Hyperlink"/>
          </w:rPr>
          <w:t xml:space="preserve">https://obsidian.md/help/cli</w:t>
        </w:r>
      </w:hyperlink>
      <w:r>
        <w:t xml:space="preserve">.</w:t>
      </w:r>
    </w:p>
    <w:bookmarkEnd w:id="149"/>
    <w:bookmarkStart w:id="151" w:name="ref-obsidian_pricing"/>
    <w:p>
      <w:pPr>
        <w:pStyle w:val="Bibliography"/>
      </w:pPr>
      <w:r>
        <w:t xml:space="preserve">Obsidian. 2026b.</w:t>
      </w:r>
      <w:r>
        <w:t xml:space="preserve"> </w:t>
      </w:r>
      <w:r>
        <w:rPr>
          <w:i/>
          <w:iCs/>
        </w:rPr>
        <w:t xml:space="preserve">Obsidian Pricing</w:t>
      </w:r>
      <w:r>
        <w:t xml:space="preserve">. Documentation.</w:t>
      </w:r>
      <w:r>
        <w:t xml:space="preserve"> </w:t>
      </w:r>
      <w:hyperlink r:id="rId150">
        <w:r>
          <w:rPr>
            <w:rStyle w:val="Hyperlink"/>
          </w:rPr>
          <w:t xml:space="preserve">https://obsidian.md/pricing</w:t>
        </w:r>
      </w:hyperlink>
      <w:r>
        <w:t xml:space="preserve">.</w:t>
      </w:r>
    </w:p>
    <w:bookmarkEnd w:id="151"/>
    <w:bookmarkStart w:id="153" w:name="ref-obsidian_home"/>
    <w:p>
      <w:pPr>
        <w:pStyle w:val="Bibliography"/>
      </w:pPr>
      <w:r>
        <w:t xml:space="preserve">Obsidian. 2026c.</w:t>
      </w:r>
      <w:r>
        <w:t xml:space="preserve"> </w:t>
      </w:r>
      <w:r>
        <w:rPr>
          <w:i/>
          <w:iCs/>
        </w:rPr>
        <w:t xml:space="preserve">Obsidian: Sharpen Your Thinking</w:t>
      </w:r>
      <w:r>
        <w:t xml:space="preserve">. Documentation.</w:t>
      </w:r>
      <w:r>
        <w:t xml:space="preserve"> </w:t>
      </w:r>
      <w:hyperlink r:id="rId152">
        <w:r>
          <w:rPr>
            <w:rStyle w:val="Hyperlink"/>
          </w:rPr>
          <w:t xml:space="preserve">https://obsidian.md/</w:t>
        </w:r>
      </w:hyperlink>
      <w:r>
        <w:t xml:space="preserve">.</w:t>
      </w:r>
    </w:p>
    <w:bookmarkEnd w:id="153"/>
    <w:bookmarkStart w:id="154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154"/>
    <w:bookmarkStart w:id="155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155"/>
    <w:bookmarkStart w:id="157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156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157"/>
    <w:bookmarkStart w:id="159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158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159"/>
    <w:bookmarkStart w:id="160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160"/>
    <w:bookmarkStart w:id="161" w:name="ref-relevanceai_agents"/>
    <w:p>
      <w:pPr>
        <w:pStyle w:val="Bibliography"/>
      </w:pPr>
      <w:r>
        <w:t xml:space="preserve">Relevance AI. 2026a.</w:t>
      </w:r>
      <w:r>
        <w:t xml:space="preserve"> </w:t>
      </w:r>
      <w:r>
        <w:rPr>
          <w:i/>
          <w:iCs/>
        </w:rPr>
        <w:t xml:space="preserve">Relevance AI Agents</w:t>
      </w:r>
      <w:r>
        <w:t xml:space="preserve">. Product website.</w:t>
      </w:r>
      <w:r>
        <w:t xml:space="preserve"> </w:t>
      </w:r>
      <w:hyperlink r:id="rId65">
        <w:r>
          <w:rPr>
            <w:rStyle w:val="Hyperlink"/>
          </w:rPr>
          <w:t xml:space="preserve">https://relevanceai.com/agents</w:t>
        </w:r>
      </w:hyperlink>
      <w:r>
        <w:t xml:space="preserve">.</w:t>
      </w:r>
    </w:p>
    <w:bookmarkEnd w:id="161"/>
    <w:bookmarkStart w:id="163" w:name="ref-relevanceai_security"/>
    <w:p>
      <w:pPr>
        <w:pStyle w:val="Bibliography"/>
      </w:pPr>
      <w:r>
        <w:t xml:space="preserve">Relevance AI. 2026b.</w:t>
      </w:r>
      <w:r>
        <w:t xml:space="preserve"> </w:t>
      </w:r>
      <w:r>
        <w:rPr>
          <w:i/>
          <w:iCs/>
        </w:rPr>
        <w:t xml:space="preserve">Relevance AI Data Security Policy</w:t>
      </w:r>
      <w:r>
        <w:t xml:space="preserve">. Policy document.</w:t>
      </w:r>
      <w:r>
        <w:t xml:space="preserve"> </w:t>
      </w:r>
      <w:hyperlink r:id="rId162">
        <w:r>
          <w:rPr>
            <w:rStyle w:val="Hyperlink"/>
          </w:rPr>
          <w:t xml:space="preserve">https://relevanceai.com/data-security-policy</w:t>
        </w:r>
      </w:hyperlink>
      <w:r>
        <w:t xml:space="preserve">.</w:t>
      </w:r>
    </w:p>
    <w:bookmarkEnd w:id="163"/>
    <w:bookmarkStart w:id="165" w:name="ref-relevanceai_pricing"/>
    <w:p>
      <w:pPr>
        <w:pStyle w:val="Bibliography"/>
      </w:pPr>
      <w:r>
        <w:t xml:space="preserve">Relevance AI. 2026c.</w:t>
      </w:r>
      <w:r>
        <w:t xml:space="preserve"> </w:t>
      </w:r>
      <w:r>
        <w:rPr>
          <w:i/>
          <w:iCs/>
        </w:rPr>
        <w:t xml:space="preserve">Relevance AI Pricing</w:t>
      </w:r>
      <w:r>
        <w:t xml:space="preserve">. Product website.</w:t>
      </w:r>
      <w:r>
        <w:t xml:space="preserve"> </w:t>
      </w:r>
      <w:hyperlink r:id="rId164">
        <w:r>
          <w:rPr>
            <w:rStyle w:val="Hyperlink"/>
          </w:rPr>
          <w:t xml:space="preserve">https://relevanceai.com/pricing</w:t>
        </w:r>
      </w:hyperlink>
      <w:r>
        <w:t xml:space="preserve">.</w:t>
      </w:r>
    </w:p>
    <w:bookmarkEnd w:id="165"/>
    <w:bookmarkStart w:id="167" w:name="ref-superhuman_docs_pricing"/>
    <w:p>
      <w:pPr>
        <w:pStyle w:val="Bibliography"/>
      </w:pPr>
      <w:r>
        <w:t xml:space="preserve">Superhuman. 2026.</w:t>
      </w:r>
      <w:r>
        <w:t xml:space="preserve"> </w:t>
      </w:r>
      <w:r>
        <w:rPr>
          <w:i/>
          <w:iCs/>
        </w:rPr>
        <w:t xml:space="preserve">Superhuman Docs Pricing and Plans</w:t>
      </w:r>
      <w:r>
        <w:t xml:space="preserve">. Documentation.</w:t>
      </w:r>
      <w:r>
        <w:t xml:space="preserve"> </w:t>
      </w:r>
      <w:hyperlink r:id="rId166">
        <w:r>
          <w:rPr>
            <w:rStyle w:val="Hyperlink"/>
          </w:rPr>
          <w:t xml:space="preserve">https://superhuman.com/plans/docs</w:t>
        </w:r>
      </w:hyperlink>
      <w:r>
        <w:t xml:space="preserve">.</w:t>
      </w:r>
    </w:p>
    <w:bookmarkEnd w:id="167"/>
    <w:bookmarkStart w:id="169" w:name="ref-vestra_handbook"/>
    <w:p>
      <w:pPr>
        <w:pStyle w:val="Bibliography"/>
      </w:pPr>
      <w:r>
        <w:t xml:space="preserve">Vestra AI. 2026a.</w:t>
      </w:r>
      <w:r>
        <w:t xml:space="preserve"> </w:t>
      </w:r>
      <w:r>
        <w:rPr>
          <w:i/>
          <w:iCs/>
        </w:rPr>
        <w:t xml:space="preserve">Vestra Handbook</w:t>
      </w:r>
      <w:r>
        <w:t xml:space="preserve">. Documentation.</w:t>
      </w:r>
      <w:r>
        <w:t xml:space="preserve"> </w:t>
      </w:r>
      <w:hyperlink r:id="rId168">
        <w:r>
          <w:rPr>
            <w:rStyle w:val="Hyperlink"/>
          </w:rPr>
          <w:t xml:space="preserve">https://vestra.ai/handbook</w:t>
        </w:r>
      </w:hyperlink>
      <w:r>
        <w:t xml:space="preserve">.</w:t>
      </w:r>
    </w:p>
    <w:bookmarkEnd w:id="169"/>
    <w:bookmarkStart w:id="171" w:name="ref-vestra_pricing"/>
    <w:p>
      <w:pPr>
        <w:pStyle w:val="Bibliography"/>
      </w:pPr>
      <w:r>
        <w:t xml:space="preserve">Vestra AI. 2026b.</w:t>
      </w:r>
      <w:r>
        <w:t xml:space="preserve"> </w:t>
      </w:r>
      <w:r>
        <w:rPr>
          <w:i/>
          <w:iCs/>
        </w:rPr>
        <w:t xml:space="preserve">Vestra Pricing</w:t>
      </w:r>
      <w:r>
        <w:t xml:space="preserve">. Product website.</w:t>
      </w:r>
      <w:r>
        <w:t xml:space="preserve"> </w:t>
      </w:r>
      <w:hyperlink r:id="rId170">
        <w:r>
          <w:rPr>
            <w:rStyle w:val="Hyperlink"/>
          </w:rPr>
          <w:t xml:space="preserve">https://vestra.ai/pricing</w:t>
        </w:r>
      </w:hyperlink>
      <w:r>
        <w:t xml:space="preserve">.</w:t>
      </w:r>
    </w:p>
    <w:bookmarkEnd w:id="171"/>
    <w:bookmarkStart w:id="173" w:name="ref-vestra_privacy"/>
    <w:p>
      <w:pPr>
        <w:pStyle w:val="Bibliography"/>
      </w:pPr>
      <w:r>
        <w:t xml:space="preserve">Vestra AI. 2026c.</w:t>
      </w:r>
      <w:r>
        <w:t xml:space="preserve"> </w:t>
      </w:r>
      <w:r>
        <w:rPr>
          <w:i/>
          <w:iCs/>
        </w:rPr>
        <w:t xml:space="preserve">Vestra Privacy Policy</w:t>
      </w:r>
      <w:r>
        <w:t xml:space="preserve">. Policy document, effective 2026-09-04.</w:t>
      </w:r>
      <w:r>
        <w:t xml:space="preserve"> </w:t>
      </w:r>
      <w:hyperlink r:id="rId172">
        <w:r>
          <w:rPr>
            <w:rStyle w:val="Hyperlink"/>
          </w:rPr>
          <w:t xml:space="preserve">https://vestra.ai/policies/privacy</w:t>
        </w:r>
      </w:hyperlink>
      <w:r>
        <w:t xml:space="preserve">.</w:t>
      </w:r>
    </w:p>
    <w:bookmarkEnd w:id="173"/>
    <w:bookmarkStart w:id="174" w:name="ref-vestra"/>
    <w:p>
      <w:pPr>
        <w:pStyle w:val="Bibliography"/>
      </w:pPr>
      <w:r>
        <w:t xml:space="preserve">Vestra AI. 2026d.</w:t>
      </w:r>
      <w:r>
        <w:t xml:space="preserve"> </w:t>
      </w:r>
      <w:r>
        <w:rPr>
          <w:i/>
          <w:iCs/>
        </w:rPr>
        <w:t xml:space="preserve">Vestra: Your AI Agent Office</w:t>
      </w:r>
      <w:r>
        <w:t xml:space="preserve">. Product website.</w:t>
      </w:r>
      <w:r>
        <w:t xml:space="preserve"> </w:t>
      </w:r>
      <w:hyperlink r:id="rId61">
        <w:r>
          <w:rPr>
            <w:rStyle w:val="Hyperlink"/>
          </w:rPr>
          <w:t xml:space="preserve">https://vestra.ai/</w:t>
        </w:r>
      </w:hyperlink>
      <w:r>
        <w:t xml:space="preserve">.</w:t>
      </w:r>
    </w:p>
    <w:bookmarkEnd w:id="174"/>
    <w:bookmarkStart w:id="176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175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176"/>
    <w:bookmarkStart w:id="178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177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178"/>
    <w:bookmarkStart w:id="179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179"/>
    <w:bookmarkStart w:id="181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180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181"/>
    <w:bookmarkStart w:id="183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182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183"/>
    <w:bookmarkStart w:id="185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184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185"/>
    <w:bookmarkStart w:id="186" w:name="ref-zapier_agents"/>
    <w:p>
      <w:pPr>
        <w:pStyle w:val="Bibliography"/>
      </w:pPr>
      <w:r>
        <w:t xml:space="preserve">Zapier. 2026a.</w:t>
      </w:r>
      <w:r>
        <w:t xml:space="preserve"> </w:t>
      </w:r>
      <w:r>
        <w:rPr>
          <w:i/>
          <w:iCs/>
        </w:rPr>
        <w:t xml:space="preserve">Zapier Agents</w:t>
      </w:r>
      <w:r>
        <w:t xml:space="preserve">. Product website.</w:t>
      </w:r>
      <w:r>
        <w:t xml:space="preserve"> </w:t>
      </w:r>
      <w:hyperlink r:id="rId64">
        <w:r>
          <w:rPr>
            <w:rStyle w:val="Hyperlink"/>
          </w:rPr>
          <w:t xml:space="preserve">https://zapier.com/agents</w:t>
        </w:r>
      </w:hyperlink>
      <w:r>
        <w:t xml:space="preserve">.</w:t>
      </w:r>
    </w:p>
    <w:bookmarkEnd w:id="186"/>
    <w:bookmarkStart w:id="188" w:name="ref-zapier_pricing"/>
    <w:p>
      <w:pPr>
        <w:pStyle w:val="Bibliography"/>
      </w:pPr>
      <w:r>
        <w:t xml:space="preserve">Zapier. 2026b.</w:t>
      </w:r>
      <w:r>
        <w:t xml:space="preserve"> </w:t>
      </w:r>
      <w:r>
        <w:rPr>
          <w:i/>
          <w:iCs/>
        </w:rPr>
        <w:t xml:space="preserve">Zapier Plans and Pricing</w:t>
      </w:r>
      <w:r>
        <w:t xml:space="preserve">. Product website.</w:t>
      </w:r>
      <w:r>
        <w:t xml:space="preserve"> </w:t>
      </w:r>
      <w:hyperlink r:id="rId187">
        <w:r>
          <w:rPr>
            <w:rStyle w:val="Hyperlink"/>
          </w:rPr>
          <w:t xml:space="preserve">https://zapier.com/pricing</w:t>
        </w:r>
      </w:hyperlink>
      <w:r>
        <w:t xml:space="preserve">.</w:t>
      </w:r>
    </w:p>
    <w:bookmarkEnd w:id="188"/>
    <w:bookmarkEnd w:id="189"/>
    <w:bookmarkEnd w:id="1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gent-customization.qmd#sec-ai-conductor-extension" TargetMode="External" /><Relationship Type="http://schemas.openxmlformats.org/officeDocument/2006/relationships/hyperlink" Id="rId19" Target="agent-customization.qmd#sec-ai-config-install" TargetMode="External" /><Relationship Type="http://schemas.openxmlformats.org/officeDocument/2006/relationships/hyperlink" Id="rId20" Target="agent-customization.qmd#sec-ai-customization" TargetMode="External" /><Relationship Type="http://schemas.openxmlformats.org/officeDocument/2006/relationships/hyperlink" Id="rId18" Target="agent-orchestration.qmd" TargetMode="External" /><Relationship Type="http://schemas.openxmlformats.org/officeDocument/2006/relationships/hyperlink" Id="rId75" Target="benchbook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72" Target="coding-agents.qmd#sec-ai-catalog-coding-agents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118" Target="https://developers.google.com/workspace/docs/api/how-tos/overview" TargetMode="External" /><Relationship Type="http://schemas.openxmlformats.org/officeDocument/2006/relationships/hyperlink" Id="rId142" Target="https://developers.notion.com/docs/mcp" TargetMode="External" /><Relationship Type="http://schemas.openxmlformats.org/officeDocument/2006/relationships/hyperlink" Id="rId144" Target="https://developers.notion.com/guides/mcp/mcp-supported-tools" TargetMode="External" /><Relationship Type="http://schemas.openxmlformats.org/officeDocument/2006/relationships/hyperlink" Id="rId138" Target="https://developers.notion.com/reference/intro" TargetMode="External" /><Relationship Type="http://schemas.openxmlformats.org/officeDocument/2006/relationships/hyperlink" Id="rId92" Target="https://doc.anytype.io/anytype/data/import-and-export" TargetMode="External" /><Relationship Type="http://schemas.openxmlformats.org/officeDocument/2006/relationships/hyperlink" Id="rId88" Target="https://doc.anytype.io/anytype/features/integrations/anytype-agents-skill" TargetMode="External" /><Relationship Type="http://schemas.openxmlformats.org/officeDocument/2006/relationships/hyperlink" Id="rId94" Target="https://doc.anytype.io/anytype/features/integrations/local-api" TargetMode="External" /><Relationship Type="http://schemas.openxmlformats.org/officeDocument/2006/relationships/hyperlink" Id="rId96" Target="https://doc.anytype.io/anytype/resources/memberships" TargetMode="External" /><Relationship Type="http://schemas.openxmlformats.org/officeDocument/2006/relationships/hyperlink" Id="rId156" Target="https://docs.openclaw.ai/gateway/sandboxing" TargetMode="External" /><Relationship Type="http://schemas.openxmlformats.org/officeDocument/2006/relationships/hyperlink" Id="rId175" Target="https://docs.x.ai/grok-bot/approvals-security-and-privacy" TargetMode="External" /><Relationship Type="http://schemas.openxmlformats.org/officeDocument/2006/relationships/hyperlink" Id="rId184" Target="https://docs.x.ai/grok-bot/computer-and-apps" TargetMode="External" /><Relationship Type="http://schemas.openxmlformats.org/officeDocument/2006/relationships/hyperlink" Id="rId177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182" Target="https://docs.x.ai/grok-bot/skills-routines-and-automations" TargetMode="External" /><Relationship Type="http://schemas.openxmlformats.org/officeDocument/2006/relationships/hyperlink" Id="rId116" Target="https://edu.google.com/intl/ALL_us/workspace-for-education/editions/compare-editions/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90" Target="https://github.com/anyproto/anytype-ts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158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130" Target="https://learn.microsoft.com/en-us/copilot/microsoft-365/microsoft-365-copilot-licensing" TargetMode="External" /><Relationship Type="http://schemas.openxmlformats.org/officeDocument/2006/relationships/hyperlink" Id="rId62" Target="https://manus.im/" TargetMode="External" /><Relationship Type="http://schemas.openxmlformats.org/officeDocument/2006/relationships/hyperlink" Id="rId152" Target="https://obsidian.md/" TargetMode="External" /><Relationship Type="http://schemas.openxmlformats.org/officeDocument/2006/relationships/hyperlink" Id="rId148" Target="https://obsidian.md/help/cli" TargetMode="External" /><Relationship Type="http://schemas.openxmlformats.org/officeDocument/2006/relationships/hyperlink" Id="rId150" Target="https://obsidian.md/pricing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5" Target="https://relevanceai.com/agents" TargetMode="External" /><Relationship Type="http://schemas.openxmlformats.org/officeDocument/2006/relationships/hyperlink" Id="rId162" Target="https://relevanceai.com/data-security-policy" TargetMode="External" /><Relationship Type="http://schemas.openxmlformats.org/officeDocument/2006/relationships/hyperlink" Id="rId164" Target="https://relevanceai.com/pricing" TargetMode="External" /><Relationship Type="http://schemas.openxmlformats.org/officeDocument/2006/relationships/hyperlink" Id="rId166" Target="https://superhuman.com/plans/docs" TargetMode="External" /><Relationship Type="http://schemas.openxmlformats.org/officeDocument/2006/relationships/hyperlink" Id="rId102" Target="https://support.atlassian.com/atlassian-rovo-mcp-server/docs/getting-started-with-the-atlassian-remote-mcp-server/" TargetMode="External" /><Relationship Type="http://schemas.openxmlformats.org/officeDocument/2006/relationships/hyperlink" Id="rId100" Target="https://support.atlassian.com/confluence-cloud/docs/export-content-to-word-pdf-html-and-xml/" TargetMode="External" /><Relationship Type="http://schemas.openxmlformats.org/officeDocument/2006/relationships/hyperlink" Id="rId106" Target="https://support.atlassian.com/confluence-cloud/docs/learn-about-confluence-cloud-plans/" TargetMode="External" /><Relationship Type="http://schemas.openxmlformats.org/officeDocument/2006/relationships/hyperlink" Id="rId104" Target="https://support.atlassian.com/rovo/docs/rovo-usage-limits/" TargetMode="External" /><Relationship Type="http://schemas.openxmlformats.org/officeDocument/2006/relationships/hyperlink" Id="rId112" Target="https://support.craft.do/en/import-and-export/export/document" TargetMode="External" /><Relationship Type="http://schemas.openxmlformats.org/officeDocument/2006/relationships/hyperlink" Id="rId114" Target="https://support.craft.do/en/integrate/mcp" TargetMode="External" /><Relationship Type="http://schemas.openxmlformats.org/officeDocument/2006/relationships/hyperlink" Id="rId128" Target="https://support.microsoft.com/en-us/loop/frequently-asked-questions-about-copilot-in-loop" TargetMode="External" /><Relationship Type="http://schemas.openxmlformats.org/officeDocument/2006/relationships/hyperlink" Id="rId126" Target="https://support.microsoft.com/en-us/microsoft-365-copilot/compare-microsoft-loop-copilot-pages-and-copilot-notebooks" TargetMode="External" /><Relationship Type="http://schemas.openxmlformats.org/officeDocument/2006/relationships/hyperlink" Id="rId61" Target="https://vestra.ai/" TargetMode="External" /><Relationship Type="http://schemas.openxmlformats.org/officeDocument/2006/relationships/hyperlink" Id="rId168" Target="https://vestra.ai/handbook" TargetMode="External" /><Relationship Type="http://schemas.openxmlformats.org/officeDocument/2006/relationships/hyperlink" Id="rId172" Target="https://vestra.ai/policies/privacy" TargetMode="External" /><Relationship Type="http://schemas.openxmlformats.org/officeDocument/2006/relationships/hyperlink" Id="rId170" Target="https://vestra.ai/pricing" TargetMode="External" /><Relationship Type="http://schemas.openxmlformats.org/officeDocument/2006/relationships/hyperlink" Id="rId120" Target="https://workspace.google.com/pricing" TargetMode="External" /><Relationship Type="http://schemas.openxmlformats.org/officeDocument/2006/relationships/hyperlink" Id="rId98" Target="https://www.atlassian.com/licensing/cloud" TargetMode="External" /><Relationship Type="http://schemas.openxmlformats.org/officeDocument/2006/relationships/hyperlink" Id="rId108" Target="https://www.breeze.pm/articles/coda-is-now-superhuman-docs" TargetMode="External" /><Relationship Type="http://schemas.openxmlformats.org/officeDocument/2006/relationships/hyperlink" Id="rId110" Target="https://www.craft.do/pricing" TargetMode="External" /><Relationship Type="http://schemas.openxmlformats.org/officeDocument/2006/relationships/hyperlink" Id="rId63" Target="https://www.lindy.ai/" TargetMode="External" /><Relationship Type="http://schemas.openxmlformats.org/officeDocument/2006/relationships/hyperlink" Id="rId122" Target="https://www.lindy.ai/pricing" TargetMode="External" /><Relationship Type="http://schemas.openxmlformats.org/officeDocument/2006/relationships/hyperlink" Id="rId132" Target="https://www.microsoft.com/en-us/microsoft-365-copilot/pricing" TargetMode="External" /><Relationship Type="http://schemas.openxmlformats.org/officeDocument/2006/relationships/hyperlink" Id="rId134" Target="https://www.notion.com/help/export-your-content" TargetMode="External" /><Relationship Type="http://schemas.openxmlformats.org/officeDocument/2006/relationships/hyperlink" Id="rId140" Target="https://www.notion.com/help/notion-for-education" TargetMode="External" /><Relationship Type="http://schemas.openxmlformats.org/officeDocument/2006/relationships/hyperlink" Id="rId146" Target="https://www.notion.com/pricing" TargetMode="External" /><Relationship Type="http://schemas.openxmlformats.org/officeDocument/2006/relationships/hyperlink" Id="rId136" Target="https://www.notion.com/product/ai" TargetMode="External" /><Relationship Type="http://schemas.openxmlformats.org/officeDocument/2006/relationships/hyperlink" Id="rId180" Target="https://x.ai/news/introducing-grok-bot" TargetMode="External" /><Relationship Type="http://schemas.openxmlformats.org/officeDocument/2006/relationships/hyperlink" Id="rId64" Target="https://zapier.com/agents" TargetMode="External" /><Relationship Type="http://schemas.openxmlformats.org/officeDocument/2006/relationships/hyperlink" Id="rId187" Target="https://zapier.com/pricing" TargetMode="External" /><Relationship Type="http://schemas.openxmlformats.org/officeDocument/2006/relationships/hyperlink" Id="rId66" Target="make.qmd" TargetMode="External" /><Relationship Type="http://schemas.openxmlformats.org/officeDocument/2006/relationships/hyperlink" Id="rId50" Target="pr-workflow-with-agents.qmd#sec-ai-codex-github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2026-09-25T05:08:14Z</dcterms:created>
  <dcterms:modified xsi:type="dcterms:W3CDTF">2026-09-25T05:08:14Z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