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2026-08-05 18:40:33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0"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7">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8">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0"/>
    <w:bookmarkStart w:id="3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2">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3">
        <w:r>
          <w:rPr>
            <w:rStyle w:val="Hyperlink"/>
          </w:rPr>
          <w:t xml:space="preserve">gha#219</w:t>
        </w:r>
      </w:hyperlink>
      <w:r>
        <w:t xml:space="preserve">/</w:t>
      </w:r>
      <w:hyperlink r:id="rId24">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35"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the items are independent, so work in whatever order suits the</w:t>
      </w:r>
      <w:r>
        <w:t xml:space="preserve"> </w:t>
      </w:r>
      <w:r>
        <w:t xml:space="preserve">round and confirm all seven here.</w:t>
      </w:r>
      <w:r>
        <w:t xml:space="preserve"> </w:t>
      </w:r>
      <w:r>
        <w:t xml:space="preserve">Per</w:t>
      </w:r>
      <w:r>
        <w:t xml:space="preserve"> </w:t>
      </w:r>
      <w:hyperlink r:id="rId25">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0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 and with the three-dot range</w:t>
      </w:r>
      <w:r>
        <w:t xml:space="preserve"> </w:t>
      </w:r>
      <w:r>
        <w:t xml:space="preserve">(</w:t>
      </w:r>
      <w:r>
        <w:rPr>
          <w:rStyle w:val="VerbatimChar"/>
        </w:rPr>
        <w:t xml:space="preserve">origin/main...HEAD</w:t>
      </w:r>
      <w:r>
        <w:t xml:space="preserve">) — a pre-commit run reports on the wrong tree,</w:t>
      </w:r>
      <w:r>
        <w:t xml:space="preserve"> </w:t>
      </w:r>
      <w:r>
        <w:t xml:space="preserve">and a two-dot range re-attributes whatever</w:t>
      </w:r>
      <w:r>
        <w:t xml:space="preserve"> </w:t>
      </w:r>
      <w:r>
        <w:rPr>
          <w:rStyle w:val="VerbatimChar"/>
        </w:rPr>
        <w:t xml:space="preserve">main</w:t>
      </w:r>
      <w:r>
        <w:t xml:space="preserve"> </w:t>
      </w:r>
      <w:r>
        <w:t xml:space="preserve">deleted to you.</w:t>
      </w:r>
    </w:p>
    <w:p>
      <w:pPr>
        <w:pStyle w:val="Compact"/>
        <w:numPr>
          <w:ilvl w:val="0"/>
          <w:numId w:val="1009"/>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26">
        <w:r>
          <w:rPr>
            <w:rStyle w:val="VerbatimChar"/>
          </w:rPr>
          <w:t xml:space="preserve">sync-with-main</w:t>
        </w:r>
      </w:hyperlink>
      <w:r>
        <w:t xml:space="preserve">).</w:t>
      </w:r>
    </w:p>
    <w:p>
      <w:pPr>
        <w:pStyle w:val="Compact"/>
        <w:numPr>
          <w:ilvl w:val="0"/>
          <w:numId w:val="101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3"/>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3"/>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3"/>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3"/>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t xml:space="preserve">(Morrison-Lab/ai-config#922, 2026-07-30: a replacement string written to add</w:t>
      </w:r>
      <w:r>
        <w:t xml:space="preserve"> </w:t>
      </w:r>
      <w:r>
        <w:t xml:space="preserve">one block silently dropped the three</w:t>
      </w:r>
      <w:r>
        <w:t xml:space="preserve"> </w:t>
      </w:r>
      <w:r>
        <w:rPr>
          <w:rStyle w:val="VerbatimChar"/>
        </w:rPr>
        <w:t xml:space="preserve">Do</w:t>
      </w:r>
      <w:r>
        <w:t xml:space="preserve">/</w:t>
      </w:r>
      <w:r>
        <w:rPr>
          <w:rStyle w:val="VerbatimChar"/>
        </w:rPr>
        <w:t xml:space="preserve">Don't</w:t>
      </w:r>
      <w:r>
        <w:t xml:space="preserve"> </w:t>
      </w:r>
      <w:r>
        <w:t xml:space="preserve">bullets belonging to the</w:t>
      </w:r>
      <w:r>
        <w:t xml:space="preserve"> </w:t>
      </w:r>
      <w:r>
        <w:t xml:space="preserve">entry above it, leaving that entry with prose and a case record but no</w:t>
      </w:r>
      <w:r>
        <w:t xml:space="preserve"> </w:t>
      </w:r>
      <w:r>
        <w:t xml:space="preserve">labelled pair — which</w:t>
      </w:r>
      <w:r>
        <w:t xml:space="preserve"> </w:t>
      </w:r>
      <w:r>
        <w:rPr>
          <w:rStyle w:val="VerbatimChar"/>
        </w:rPr>
        <w:t xml:space="preserve">CLAUDE.md</w:t>
      </w:r>
      <w:r>
        <w:t xml:space="preserve">’s</w:t>
      </w:r>
      <w:r>
        <w:t xml:space="preserve"> </w:t>
      </w:r>
      <w:r>
        <w:t xml:space="preserve">“Record both the pattern and the</w:t>
      </w:r>
      <w:r>
        <w:t xml:space="preserve"> </w:t>
      </w:r>
      <w:r>
        <w:t xml:space="preserve">anti-pattern”</w:t>
      </w:r>
      <w:r>
        <w:t xml:space="preserve"> </w:t>
      </w:r>
      <w:r>
        <w:t xml:space="preserve">specifically asks for.</w:t>
      </w:r>
      <w:r>
        <w:t xml:space="preserve"> </w:t>
      </w:r>
      <w:r>
        <w:rPr>
          <w:rStyle w:val="VerbatimChar"/>
        </w:rPr>
        <w:t xml:space="preserve">claude-review</w:t>
      </w:r>
      <w:r>
        <w:t xml:space="preserve"> </w:t>
      </w:r>
      <w:r>
        <w:t xml:space="preserve">returned Ready for merge, analysed all three deletions, and</w:t>
      </w:r>
      <w:r>
        <w:t xml:space="preserve"> </w:t>
      </w:r>
      <w:r>
        <w:t xml:space="preserve">concluded they were</w:t>
      </w:r>
      <w:r>
        <w:t xml:space="preserve"> </w:t>
      </w:r>
      <w:r>
        <w:t xml:space="preserve">“appropriate”</w:t>
      </w:r>
      <w:r>
        <w:t xml:space="preserve">, reasoning that two restated surviving</w:t>
      </w:r>
      <w:r>
        <w:t xml:space="preserve"> </w:t>
      </w:r>
      <w:r>
        <w:t xml:space="preserve">prose and the third was superseded.</w:t>
      </w:r>
      <w:r>
        <w:t xml:space="preserve"> </w:t>
      </w:r>
      <w:r>
        <w:t xml:space="preserve">The third point was right and the other two were not; the bullets were</w:t>
      </w:r>
      <w:r>
        <w:t xml:space="preserve"> </w:t>
      </w:r>
      <w:r>
        <w:t xml:space="preserve">restored, one reworded, and the deletion count fell from seven lines to two.)</w:t>
      </w:r>
    </w:p>
    <w:p>
      <w:pPr>
        <w:pStyle w:val="BodyText"/>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27">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4"/>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t xml:space="preserve">(Morrison-Lab/ai-config#965 at</w:t>
      </w:r>
      <w:r>
        <w:t xml:space="preserve"> </w:t>
      </w:r>
      <w:r>
        <w:rPr>
          <w:rStyle w:val="VerbatimChar"/>
        </w:rPr>
        <w:t xml:space="preserve">b85941c</w:t>
      </w:r>
      <w:r>
        <w:t xml:space="preserve">, 2026-07-31: a diagnostic block ran</w:t>
      </w:r>
      <w:r>
        <w:t xml:space="preserve"> </w:t>
      </w:r>
      <w:r>
        <w:t xml:space="preserve">both</w:t>
      </w:r>
      <w:r>
        <w:t xml:space="preserve"> </w:t>
      </w:r>
      <w:r>
        <w:rPr>
          <w:rStyle w:val="VerbatimChar"/>
        </w:rPr>
        <w:t xml:space="preserve">git merge-base --is-ancestor HEAD origin/main</w:t>
      </w:r>
      <w:r>
        <w:t xml:space="preserve"> </w:t>
      </w:r>
      <w:r>
        <w:t xml:space="preserve">and</w:t>
      </w:r>
      <w:r>
        <w:t xml:space="preserve"> </w:t>
      </w:r>
      <w:r>
        <w:rPr>
          <w:rStyle w:val="VerbatimChar"/>
        </w:rPr>
        <w:t xml:space="preserve">git rev-list --count origin/main..HEAD</w:t>
      </w:r>
      <w:r>
        <w:t xml:space="preserve">, where</w:t>
      </w:r>
      <w:r>
        <w:t xml:space="preserve"> </w:t>
      </w:r>
      <w:r>
        <w:rPr>
          <w:rStyle w:val="VerbatimChar"/>
        </w:rPr>
        <w:t xml:space="preserve">CLAUDE.md</w:t>
      </w:r>
      <w:r>
        <w:t xml:space="preserve">’s</w:t>
      </w:r>
      <w:r>
        <w:t xml:space="preserve"> </w:t>
      </w:r>
      <w:r>
        <w:rPr>
          <w:rStyle w:val="VerbatimChar"/>
        </w:rPr>
        <w:t xml:space="preserve">wrap-up</w:t>
      </w:r>
      <w:r>
        <w:t xml:space="preserve">-sweep</w:t>
      </w:r>
      <w:r>
        <w:t xml:space="preserve"> </w:t>
      </w:r>
      <w:r>
        <w:t xml:space="preserve">section says verbatim to</w:t>
      </w:r>
      <w:r>
        <w:t xml:space="preserve"> </w:t>
      </w:r>
      <w:r>
        <w:t xml:space="preserve">“resist adding an ancestry check beside the first of</w:t>
      </w:r>
      <w:r>
        <w:t xml:space="preserve"> </w:t>
      </w:r>
      <w:r>
        <w:t xml:space="preserve">those”</w:t>
      </w:r>
      <w:r>
        <w:t xml:space="preserve">, since the two confirm one thing twice rather than two things once.</w:t>
      </w:r>
      <w:r>
        <w:t xml:space="preserve"> </w:t>
      </w:r>
      <w:r>
        <w:rPr>
          <w:rStyle w:val="VerbatimChar"/>
        </w:rPr>
        <w:t xml:space="preserve">claude-review</w:t>
      </w:r>
      <w:r>
        <w:t xml:space="preserve"> </w:t>
      </w:r>
      <w:r>
        <w:t xml:space="preserve">returned Ready for merge, called the pair</w:t>
      </w:r>
      <w:r>
        <w:t xml:space="preserve"> </w:t>
      </w:r>
      <w:r>
        <w:t xml:space="preserve">“logically</w:t>
      </w:r>
      <w:r>
        <w:t xml:space="preserve"> </w:t>
      </w:r>
      <w:r>
        <w:t xml:space="preserve">equivalent (both express</w:t>
      </w:r>
      <w:r>
        <w:t xml:space="preserve"> </w:t>
      </w:r>
      <w:r>
        <w:rPr>
          <w:rStyle w:val="VerbatimChar"/>
        </w:rPr>
        <w:t xml:space="preserve">HEAD &lt;= origin/main</w:t>
      </w:r>
      <w:r>
        <w:t xml:space="preserve"> </w:t>
      </w:r>
      <w:r>
        <w:t xml:space="preserve">in ancestry)”</w:t>
      </w:r>
      <w:r>
        <w:t xml:space="preserve">, judged that</w:t>
      </w:r>
      <w:r>
        <w:t xml:space="preserve"> </w:t>
      </w:r>
      <w:r>
        <w:t xml:space="preserve">“presenting both is reasonable as belt-and-suspenders for a diagnostic</w:t>
      </w:r>
      <w:r>
        <w:t xml:space="preserve"> </w:t>
      </w:r>
      <w:r>
        <w:t xml:space="preserve">block”</w:t>
      </w:r>
      <w:r>
        <w:t xml:space="preserve">, and closed the item</w:t>
      </w:r>
      <w:r>
        <w:t xml:space="preserve"> </w:t>
      </w:r>
      <w:r>
        <w:t xml:space="preserve">“Not a finding”</w:t>
      </w:r>
      <w:r>
        <w:t xml:space="preserve">; a second reviewer comment</w:t>
      </w:r>
      <w:r>
        <w:t xml:space="preserve"> </w:t>
      </w:r>
      <w:r>
        <w:t xml:space="preserve">returned Ready for merge at the same head.</w:t>
      </w:r>
      <w:r>
        <w:t xml:space="preserve"> </w:t>
      </w:r>
      <w:r>
        <w:t xml:space="preserve">The same block’s</w:t>
      </w:r>
      <w:r>
        <w:t xml:space="preserve"> </w:t>
      </w:r>
      <w:r>
        <w:rPr>
          <w:rStyle w:val="VerbatimChar"/>
        </w:rPr>
        <w:t xml:space="preserve">--is-ancestor ... &amp;&amp; echo "pure upstream history"</w:t>
      </w:r>
      <w:r>
        <w:t xml:space="preserve"> </w:t>
      </w:r>
      <w:r>
        <w:t xml:space="preserve">was</w:t>
      </w:r>
      <w:r>
        <w:t xml:space="preserve"> </w:t>
      </w:r>
      <w:r>
        <w:t xml:space="preserve">graded the same way, although</w:t>
      </w:r>
      <w:r>
        <w:t xml:space="preserve"> </w:t>
      </w:r>
      <w:r>
        <w:rPr>
          <w:rStyle w:val="VerbatimChar"/>
        </w:rPr>
        <w:t xml:space="preserve">address-every-comment</w:t>
      </w:r>
      <w:r>
        <w:t xml:space="preserve">’s own ai-config#868</w:t>
      </w:r>
      <w:r>
        <w:t xml:space="preserve"> </w:t>
      </w:r>
      <w:r>
        <w:t xml:space="preserve">case record already establishes that</w:t>
      </w:r>
      <w:r>
        <w:t xml:space="preserve"> </w:t>
      </w:r>
      <w:r>
        <w:rPr>
          <w:rStyle w:val="VerbatimChar"/>
        </w:rPr>
        <w:t xml:space="preserve">--is-ancestor</w:t>
      </w:r>
      <w:r>
        <w:t xml:space="preserve"> </w:t>
      </w:r>
      <w:r>
        <w:t xml:space="preserve">exits 2 or higher on a</w:t>
      </w:r>
      <w:r>
        <w:t xml:space="preserve"> </w:t>
      </w:r>
      <w:r>
        <w:t xml:space="preserve">pruned ref and</w:t>
      </w:r>
      <w:r>
        <w:t xml:space="preserve"> </w:t>
      </w:r>
      <w:r>
        <w:rPr>
          <w:rStyle w:val="VerbatimChar"/>
        </w:rPr>
        <w:t xml:space="preserve">&amp;&amp;</w:t>
      </w:r>
      <w:r>
        <w:t xml:space="preserve"> </w:t>
      </w:r>
      <w:r>
        <w:t xml:space="preserve">fails on any non-zero status — measured here, a bogus</w:t>
      </w:r>
      <w:r>
        <w:t xml:space="preserve"> </w:t>
      </w:r>
      <w:r>
        <w:t xml:space="preserve">ref gives rc=128 and the two-arm form still reports</w:t>
      </w:r>
      <w:r>
        <w:t xml:space="preserve"> </w:t>
      </w:r>
      <w:r>
        <w:t xml:space="preserve">“not ancestor”</w:t>
      </w:r>
      <w:r>
        <w:t xml:space="preserve">.</w:t>
      </w:r>
      <w:r>
        <w:t xml:space="preserve"> </w:t>
      </w:r>
      <w:r>
        <w:t xml:space="preserve">Both verdicts were wrong; fixed in</w:t>
      </w:r>
      <w:r>
        <w:t xml:space="preserve"> </w:t>
      </w:r>
      <w:r>
        <w:rPr>
          <w:rStyle w:val="VerbatimChar"/>
        </w:rPr>
        <w:t xml:space="preserve">0c19d3c</w:t>
      </w:r>
      <w:r>
        <w:t xml:space="preserve">.)</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8">
        <w:r>
          <w:rPr>
            <w:rStyle w:val="Hyperlink"/>
          </w:rPr>
          <w:t xml:space="preserve">d-morrison/rme#989</w:t>
        </w:r>
      </w:hyperlink>
      <w:r>
        <w:t xml:space="preserve"> </w:t>
      </w:r>
      <w:r>
        <w:t xml:space="preserve">/</w:t>
      </w:r>
      <w:r>
        <w:t xml:space="preserve"> </w:t>
      </w:r>
      <w:hyperlink r:id="rId29">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19">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27">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0">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5"/>
        </w:numPr>
      </w:pPr>
      <w:r>
        <w:rPr>
          <w:b/>
          <w:bCs/>
        </w:rPr>
        <w:t xml:space="preserve">Do:</w:t>
      </w:r>
      <w:r>
        <w:t xml:space="preserve"> </w:t>
      </w:r>
      <w:r>
        <w:t xml:space="preserve">correct a published wrong SHA with a visible note naming the real one.</w:t>
      </w:r>
    </w:p>
    <w:p>
      <w:pPr>
        <w:pStyle w:val="Compact"/>
        <w:numPr>
          <w:ilvl w:val="0"/>
          <w:numId w:val="101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(ai-config#871, 2026-07-30: the PR body credited a sentence-boundary fix to</w:t>
      </w:r>
      <w:r>
        <w:t xml:space="preserve"> </w:t>
      </w:r>
      <w:r>
        <w:rPr>
          <w:rStyle w:val="VerbatimChar"/>
        </w:rPr>
        <w:t xml:space="preserve">1f79a4a</w:t>
      </w:r>
      <w:r>
        <w:t xml:space="preserve">, which existed nowhere in the branch or the repository —</w:t>
      </w:r>
      <w:r>
        <w:t xml:space="preserve"> </w:t>
      </w:r>
      <w:r>
        <w:rPr>
          <w:rStyle w:val="VerbatimChar"/>
        </w:rPr>
        <w:t xml:space="preserve">git cat-file -e</w:t>
      </w:r>
      <w:r>
        <w:t xml:space="preserve"> </w:t>
      </w:r>
      <w:r>
        <w:t xml:space="preserve">returned</w:t>
      </w:r>
      <w:r>
        <w:t xml:space="preserve"> </w:t>
      </w:r>
      <w:r>
        <w:rPr>
          <w:rStyle w:val="VerbatimChar"/>
        </w:rPr>
        <w:t xml:space="preserve">Not a valid object name</w:t>
      </w:r>
      <w:r>
        <w:t xml:space="preserve">.</w:t>
      </w:r>
      <w:r>
        <w:t xml:space="preserve"> </w:t>
      </w:r>
      <w:r>
        <w:t xml:space="preserve">The real commit was</w:t>
      </w:r>
      <w:r>
        <w:t xml:space="preserve"> </w:t>
      </w:r>
      <w:r>
        <w:rPr>
          <w:rStyle w:val="VerbatimChar"/>
        </w:rPr>
        <w:t xml:space="preserve">fcb605f</w:t>
      </w:r>
      <w:r>
        <w:t xml:space="preserve">.</w:t>
      </w:r>
      <w:r>
        <w:t xml:space="preserve"> </w:t>
      </w:r>
      <w:r>
        <w:t xml:space="preserve">Two review rounds read that body without flagging it; it surfaced only when the</w:t>
      </w:r>
      <w:r>
        <w:t xml:space="preserve"> </w:t>
      </w:r>
      <w:r>
        <w:t xml:space="preserve">body was re-read against the diff before declaring the PR ready, which is the</w:t>
      </w:r>
      <w:r>
        <w:t xml:space="preserve"> </w:t>
      </w:r>
      <w:r>
        <w:rPr>
          <w:rStyle w:val="VerbatimChar"/>
        </w:rPr>
        <w:t xml:space="preserve">address-every-comment</w:t>
      </w:r>
      <w:r>
        <w:t xml:space="preserve"> </w:t>
      </w:r>
      <w:r>
        <w:t xml:space="preserve">check above doing work its own rule did not anticipate.)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19">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6"/>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6"/>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17"/>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17"/>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t xml:space="preserve">(Morrison-Lab/ai-config#845, 2026-07-29:</w:t>
      </w:r>
      <w:r>
        <w:t xml:space="preserve"> </w:t>
      </w:r>
      <w:r>
        <w:rPr>
          <w:rStyle w:val="VerbatimChar"/>
        </w:rPr>
        <w:t xml:space="preserve">git rev-parse HEAD</w:t>
      </w:r>
      <w:r>
        <w:t xml:space="preserve"> </w:t>
      </w:r>
      <w:r>
        <w:t xml:space="preserve">and</w:t>
      </w:r>
      <w:r>
        <w:t xml:space="preserve"> </w:t>
      </w:r>
      <w:r>
        <w:rPr>
          <w:rStyle w:val="VerbatimChar"/>
        </w:rPr>
        <w:t xml:space="preserve">git rev-parse origin/&lt;branch&gt;</w:t>
      </w:r>
      <w:r>
        <w:t xml:space="preserve"> </w:t>
      </w:r>
      <w:r>
        <w:t xml:space="preserve">both read</w:t>
      </w:r>
      <w:r>
        <w:t xml:space="preserve"> </w:t>
      </w:r>
      <w:r>
        <w:rPr>
          <w:rStyle w:val="VerbatimChar"/>
        </w:rPr>
        <w:t xml:space="preserve">9a3e722</w:t>
      </w:r>
      <w:r>
        <w:t xml:space="preserve"> </w:t>
      </w:r>
      <w:r>
        <w:t xml:space="preserve">and</w:t>
      </w:r>
      <w:r>
        <w:t xml:space="preserve"> </w:t>
      </w:r>
      <w:r>
        <w:rPr>
          <w:rStyle w:val="VerbatimChar"/>
        </w:rPr>
        <w:t xml:space="preserve">git push</w:t>
      </w:r>
      <w:r>
        <w:t xml:space="preserve"> </w:t>
      </w:r>
      <w:r>
        <w:t xml:space="preserve">said</w:t>
      </w:r>
      <w:r>
        <w:t xml:space="preserve"> </w:t>
      </w:r>
      <w:r>
        <w:rPr>
          <w:rStyle w:val="VerbatimChar"/>
        </w:rPr>
        <w:t xml:space="preserve">Everything up-to-date</w:t>
      </w:r>
      <w:r>
        <w:t xml:space="preserve">, while</w:t>
      </w:r>
      <w:r>
        <w:t xml:space="preserve"> </w:t>
      </w:r>
      <w:r>
        <w:rPr>
          <w:rStyle w:val="VerbatimChar"/>
        </w:rPr>
        <w:t xml:space="preserve">gh pr view --json headRefOid</w:t>
      </w:r>
      <w:r>
        <w:t xml:space="preserve"> </w:t>
      </w:r>
      <w:r>
        <w:t xml:space="preserve">still returned</w:t>
      </w:r>
      <w:r>
        <w:t xml:space="preserve"> </w:t>
      </w:r>
      <w:r>
        <w:t xml:space="preserve">the prior commit</w:t>
      </w:r>
      <w:r>
        <w:t xml:space="preserve"> </w:t>
      </w:r>
      <w:r>
        <w:rPr>
          <w:rStyle w:val="VerbatimChar"/>
        </w:rPr>
        <w:t xml:space="preserve">4bf5063</w:t>
      </w:r>
      <w:r>
        <w:t xml:space="preserve">.</w:t>
      </w:r>
      <w:r>
        <w:t xml:space="preserve"> </w:t>
      </w:r>
      <w:r>
        <w:rPr>
          <w:rStyle w:val="VerbatimChar"/>
        </w:rPr>
        <w:t xml:space="preserve">pull_request_read</w:t>
      </w:r>
      <w:r>
        <w:t xml:space="preserve"> </w:t>
      </w:r>
      <w:r>
        <w:rPr>
          <w:rStyle w:val="VerbatimChar"/>
        </w:rPr>
        <w:t xml:space="preserve">get</w:t>
      </w:r>
      <w:r>
        <w:t xml:space="preserve"> </w:t>
      </w:r>
      <w:r>
        <w:t xml:space="preserve">returned</w:t>
      </w:r>
      <w:r>
        <w:t xml:space="preserve"> </w:t>
      </w:r>
      <w:r>
        <w:rPr>
          <w:rStyle w:val="VerbatimChar"/>
        </w:rPr>
        <w:t xml:space="preserve">9a3e722</w:t>
      </w:r>
      <w:r>
        <w:t xml:space="preserve"> </w:t>
      </w:r>
      <w:r>
        <w:t xml:space="preserve">moments later, so the two</w:t>
      </w:r>
      <w:r>
        <w:t xml:space="preserve"> </w:t>
      </w:r>
      <w:r>
        <w:t xml:space="preserve">surfaces disagreed and the git-native one was right.)</w:t>
      </w:r>
    </w:p>
    <w:p>
      <w:pPr>
        <w:pStyle w:val="BodyText"/>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18"/>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18"/>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18"/>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18"/>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18"/>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18"/>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t xml:space="preserve">(Morrison-Lab/ai-config#985, 2026-07-31:</w:t>
      </w:r>
      <w:r>
        <w:t xml:space="preserve"> </w:t>
      </w:r>
      <w:r>
        <w:rPr>
          <w:rStyle w:val="VerbatimChar"/>
        </w:rPr>
        <w:t xml:space="preserve">git push -u origin ums/prose-count-adjacent-to-block</w:t>
      </w:r>
      <w:r>
        <w:t xml:space="preserve">, carrying commit</w:t>
      </w:r>
      <w:r>
        <w:t xml:space="preserve"> </w:t>
      </w:r>
      <w:r>
        <w:rPr>
          <w:rStyle w:val="VerbatimChar"/>
        </w:rPr>
        <w:t xml:space="preserve">1611ccc</w:t>
      </w:r>
      <w:r>
        <w:t xml:space="preserve">, printed</w:t>
      </w:r>
      <w:r>
        <w:t xml:space="preserve"> </w:t>
      </w:r>
      <w:r>
        <w:rPr>
          <w:rStyle w:val="VerbatimChar"/>
        </w:rPr>
        <w:t xml:space="preserve">* [new branch]</w:t>
      </w:r>
      <w:r>
        <w:t xml:space="preserve">, set the upstream, and exited 0.</w:t>
      </w:r>
      <w:r>
        <w:t xml:space="preserve"> </w:t>
      </w:r>
      <w:r>
        <w:rPr>
          <w:rStyle w:val="VerbatimChar"/>
        </w:rPr>
        <w:t xml:space="preserve">git ls-remote</w:t>
      </w:r>
      <w:r>
        <w:t xml:space="preserve"> </w:t>
      </w:r>
      <w:r>
        <w:t xml:space="preserve">showed that ref at</w:t>
      </w:r>
      <w:r>
        <w:t xml:space="preserve"> </w:t>
      </w:r>
      <w:r>
        <w:rPr>
          <w:rStyle w:val="VerbatimChar"/>
        </w:rPr>
        <w:t xml:space="preserve">98102a2</w:t>
      </w:r>
      <w:r>
        <w:t xml:space="preserve">, which was</w:t>
      </w:r>
      <w:r>
        <w:t xml:space="preserve"> </w:t>
      </w:r>
      <w:r>
        <w:rPr>
          <w:rStyle w:val="VerbatimChar"/>
        </w:rPr>
        <w:t xml:space="preserve">main</w:t>
      </w:r>
      <w:r>
        <w:t xml:space="preserve">’s tip.</w:t>
      </w:r>
      <w:r>
        <w:t xml:space="preserve"> </w:t>
      </w:r>
      <w:r>
        <w:t xml:space="preserve">The local</w:t>
      </w:r>
      <w:r>
        <w:t xml:space="preserve"> </w:t>
      </w:r>
      <w:r>
        <w:rPr>
          <w:rStyle w:val="VerbatimChar"/>
        </w:rPr>
        <w:t xml:space="preserve">origin/ums/prose-count-adjacent-to-block</w:t>
      </w:r>
      <w:r>
        <w:t xml:space="preserve"> </w:t>
      </w:r>
      <w:r>
        <w:t xml:space="preserve">agreed with the wrong</w:t>
      </w:r>
      <w:r>
        <w:t xml:space="preserve"> </w:t>
      </w:r>
      <w:r>
        <w:t xml:space="preserve">value, so the two-ref comparison reported the push as landed.</w:t>
      </w:r>
      <w:r>
        <w:t xml:space="preserve"> </w:t>
      </w:r>
      <w:r>
        <w:rPr>
          <w:rStyle w:val="VerbatimChar"/>
        </w:rPr>
        <w:t xml:space="preserve">create_pull_request</w:t>
      </w:r>
      <w:r>
        <w:t xml:space="preserve"> </w:t>
      </w:r>
      <w:r>
        <w:t xml:space="preserve">then returned a 422 reading</w:t>
      </w:r>
      <w:r>
        <w:t xml:space="preserve"> </w:t>
      </w:r>
      <w:r>
        <w:rPr>
          <w:rStyle w:val="VerbatimChar"/>
        </w:rPr>
        <w:t xml:space="preserve">No commits between main and ums/prose-count-adjacent-to-block</w:t>
      </w:r>
      <w:r>
        <w:t xml:space="preserve">.</w:t>
      </w:r>
      <w:r>
        <w:t xml:space="preserve"> </w:t>
      </w:r>
      <w:r>
        <w:rPr>
          <w:rStyle w:val="VerbatimChar"/>
        </w:rPr>
        <w:t xml:space="preserve">git push origin HEAD:refs/heads/ums/prose-count-adjacent-to-block</w:t>
      </w:r>
      <w:r>
        <w:t xml:space="preserve"> </w:t>
      </w:r>
      <w:r>
        <w:t xml:space="preserve">reported</w:t>
      </w:r>
      <w:r>
        <w:t xml:space="preserve"> </w:t>
      </w:r>
      <w:r>
        <w:rPr>
          <w:rStyle w:val="VerbatimChar"/>
        </w:rPr>
        <w:t xml:space="preserve">98102a2..1611ccc</w:t>
      </w:r>
      <w:r>
        <w:t xml:space="preserve">.</w:t>
      </w:r>
      <w:r>
        <w:t xml:space="preserve"> </w:t>
      </w:r>
      <w:r>
        <w:t xml:space="preserve">Neither</w:t>
      </w:r>
      <w:r>
        <w:t xml:space="preserve"> </w:t>
      </w:r>
      <w:r>
        <w:rPr>
          <w:rStyle w:val="VerbatimChar"/>
        </w:rPr>
        <w:t xml:space="preserve">git rev-parse ums/prose-count-adjacent-to-block</w:t>
      </w:r>
      <w:r>
        <w:t xml:space="preserve"> </w:t>
      </w:r>
      <w:r>
        <w:t xml:space="preserve">nor a second plain</w:t>
      </w:r>
      <w:r>
        <w:t xml:space="preserve"> </w:t>
      </w:r>
      <w:r>
        <w:rPr>
          <w:rStyle w:val="VerbatimChar"/>
        </w:rPr>
        <w:t xml:space="preserve">git ls-remote</w:t>
      </w:r>
      <w:r>
        <w:t xml:space="preserve"> </w:t>
      </w:r>
      <w:r>
        <w:t xml:space="preserve">was run, so the branch ref’s own value at push time is the</w:t>
      </w:r>
      <w:r>
        <w:t xml:space="preserve"> </w:t>
      </w:r>
      <w:r>
        <w:t xml:space="preserve">fact the record is missing.</w:t>
      </w:r>
      <w:r>
        <w:t xml:space="preserve"> </w:t>
      </w:r>
      <w:r>
        <w:t xml:space="preserve">Describing that push as</w:t>
      </w:r>
      <w:r>
        <w:t xml:space="preserve"> </w:t>
      </w:r>
      <w:r>
        <w:t xml:space="preserve">“carrying commit</w:t>
      </w:r>
      <w:r>
        <w:t xml:space="preserve"> </w:t>
      </w:r>
      <w:r>
        <w:rPr>
          <w:rStyle w:val="VerbatimChar"/>
        </w:rPr>
        <w:t xml:space="preserve">1611ccc</w:t>
      </w:r>
      <w:r>
        <w:t xml:space="preserve">”</w:t>
      </w:r>
      <w:r>
        <w:t xml:space="preserve"> </w:t>
      </w:r>
      <w:r>
        <w:t xml:space="preserve">was an inference from the</w:t>
      </w:r>
      <w:r>
        <w:t xml:space="preserve"> </w:t>
      </w:r>
      <w:r>
        <w:t xml:space="preserve">commit just made, not a reading of the ref that was pushed.)</w:t>
      </w:r>
    </w:p>
    <w:p>
      <w:pPr>
        <w:pStyle w:val="BodyText"/>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19"/>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19"/>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19"/>
        </w:numPr>
      </w:pPr>
      <w:r>
        <w:rPr>
          <w:b/>
          <w:bCs/>
        </w:rPr>
        <w:t xml:space="preserve">Don’t:</w:t>
      </w:r>
      <w:r>
        <w:t xml:space="preserve"> </w:t>
      </w:r>
      <w:r>
        <w:t xml:space="preserve">treat green CI as evidence that a claimed fix landed.</w:t>
      </w:r>
    </w:p>
    <w:p>
      <w:pPr>
        <w:pStyle w:val="Compact"/>
        <w:numPr>
          <w:ilvl w:val="0"/>
          <w:numId w:val="1019"/>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t xml:space="preserve">(Morrison-Lab/ai-config#804, 2026-07-29: the PR’s own review workflow posted</w:t>
      </w:r>
      <w:r>
        <w:t xml:space="preserve"> </w:t>
      </w:r>
      <w:r>
        <w:t xml:space="preserve">“Three fixes landed in two commits”</w:t>
      </w:r>
      <w:r>
        <w:t xml:space="preserve">, naming</w:t>
      </w:r>
      <w:r>
        <w:t xml:space="preserve"> </w:t>
      </w:r>
      <w:r>
        <w:rPr>
          <w:rStyle w:val="VerbatimChar"/>
        </w:rPr>
        <w:t xml:space="preserve">bootstrap.sh</w:t>
      </w:r>
      <w:r>
        <w:t xml:space="preserve">,</w:t>
      </w:r>
      <w:r>
        <w:t xml:space="preserve"> </w:t>
      </w:r>
      <w:r>
        <w:rPr>
          <w:rStyle w:val="VerbatimChar"/>
        </w:rPr>
        <w:t xml:space="preserve">validate.yml</w:t>
      </w:r>
      <w:r>
        <w:t xml:space="preserve">,</w:t>
      </w:r>
      <w:r>
        <w:t xml:space="preserve"> </w:t>
      </w:r>
      <w:r>
        <w:t xml:space="preserve">and</w:t>
      </w:r>
      <w:r>
        <w:t xml:space="preserve"> </w:t>
      </w:r>
      <w:r>
        <w:rPr>
          <w:rStyle w:val="VerbatimChar"/>
        </w:rPr>
        <w:t xml:space="preserve">validate-skills.py</w:t>
      </w:r>
      <w:r>
        <w:t xml:space="preserve">.</w:t>
      </w:r>
      <w:r>
        <w:t xml:space="preserve"> </w:t>
      </w:r>
      <w:r>
        <w:t xml:space="preserve">The head was still the original commit plus a</w:t>
      </w:r>
      <w:r>
        <w:t xml:space="preserve"> </w:t>
      </w:r>
      <w:r>
        <w:rPr>
          <w:rStyle w:val="VerbatimChar"/>
        </w:rPr>
        <w:t xml:space="preserve">main</w:t>
      </w:r>
      <w:r>
        <w:t xml:space="preserve"> </w:t>
      </w:r>
      <w:r>
        <w:t xml:space="preserve">merge, and</w:t>
      </w:r>
      <w:r>
        <w:t xml:space="preserve"> </w:t>
      </w:r>
      <w:r>
        <w:rPr>
          <w:rStyle w:val="VerbatimChar"/>
        </w:rPr>
        <w:t xml:space="preserve">gh pr diff --name-only</w:t>
      </w:r>
      <w:r>
        <w:t xml:space="preserve"> </w:t>
      </w:r>
      <w:r>
        <w:t xml:space="preserve">returned four paths, none of them those three.</w:t>
      </w:r>
      <w:r>
        <w:t xml:space="preserve"> </w:t>
      </w:r>
      <w:r>
        <w:t xml:space="preserve">All ten checks were green, because</w:t>
      </w:r>
      <w:r>
        <w:t xml:space="preserve"> </w:t>
      </w:r>
      <w:r>
        <w:rPr>
          <w:rStyle w:val="VerbatimChar"/>
        </w:rPr>
        <w:t xml:space="preserve">validate</w:t>
      </w:r>
      <w:r>
        <w:t xml:space="preserve"> </w:t>
      </w:r>
      <w:r>
        <w:t xml:space="preserve">did not yet check out the</w:t>
      </w:r>
      <w:r>
        <w:t xml:space="preserve"> </w:t>
      </w:r>
      <w:r>
        <w:t xml:space="preserve">submodule the fixes were about.</w:t>
      </w:r>
      <w:r>
        <w:t xml:space="preserve"> </w:t>
      </w:r>
      <w:r>
        <w:t xml:space="preserve">This is the ownerless cousin of the parallel-session case in</w:t>
      </w:r>
      <w:r>
        <w:t xml:space="preserve"> </w:t>
      </w:r>
      <w:hyperlink r:id="rId31">
        <w:r>
          <w:rPr>
            <w:rStyle w:val="VerbatimChar"/>
          </w:rPr>
          <w:t xml:space="preserve">claim-pr</w:t>
        </w:r>
      </w:hyperlink>
      <w:r>
        <w:t xml:space="preserve">, which assumes a real commit exists to cross-check;</w:t>
      </w:r>
      <w:r>
        <w:t xml:space="preserve"> </w:t>
      </w:r>
      <w:r>
        <w:t xml:space="preserve">here there was none.)</w:t>
      </w:r>
    </w:p>
    <w:p>
      <w:pPr>
        <w:pStyle w:val="BodyText"/>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0"/>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0"/>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0"/>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0"/>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t xml:space="preserve">(2026-07-30/31, a</w:t>
      </w:r>
      <w:r>
        <w:t xml:space="preserve"> </w:t>
      </w:r>
      <w:r>
        <w:rPr>
          <w:rStyle w:val="VerbatimChar"/>
        </w:rPr>
        <w:t xml:space="preserve">ucdavis/bcs</w:t>
      </w:r>
      <w:r>
        <w:t xml:space="preserve"> </w:t>
      </w:r>
      <w:r>
        <w:t xml:space="preserve">session: a PR was reported</w:t>
      </w:r>
      <w:r>
        <w:t xml:space="preserve"> </w:t>
      </w:r>
      <w:r>
        <w:rPr>
          <w:rStyle w:val="VerbatimChar"/>
        </w:rPr>
        <w:t xml:space="preserve">CLEAN</w:t>
      </w:r>
      <w:r>
        <w:t xml:space="preserve"> </w:t>
      </w:r>
      <w:r>
        <w:t xml:space="preserve">with every</w:t>
      </w:r>
      <w:r>
        <w:t xml:space="preserve"> </w:t>
      </w:r>
      <w:r>
        <w:t xml:space="preserve">check passing, on a branch holding the empty claim commit plus a</w:t>
      </w:r>
      <w:r>
        <w:t xml:space="preserve"> </w:t>
      </w:r>
      <w:r>
        <w:rPr>
          <w:rStyle w:val="VerbatimChar"/>
        </w:rPr>
        <w:t xml:space="preserve">main</w:t>
      </w:r>
      <w:r>
        <w:t xml:space="preserve"> </w:t>
      </w:r>
      <w:r>
        <w:t xml:space="preserve">merge</w:t>
      </w:r>
      <w:r>
        <w:t xml:space="preserve"> </w:t>
      </w:r>
      <w:r>
        <w:t xml:space="preserve">and nothing else.</w:t>
      </w:r>
      <w:r>
        <w:t xml:space="preserve"> </w:t>
      </w:r>
      <w:r>
        <w:t xml:space="preserve">Nothing had gone wrong with any instrument.</w:t>
      </w:r>
      <w:r>
        <w:t xml:space="preserve"> </w:t>
      </w:r>
      <w:r>
        <w:t xml:space="preserve">The implementation had never been pushed, and no check, no reviewer, and no</w:t>
      </w:r>
      <w:r>
        <w:t xml:space="preserve"> </w:t>
      </w:r>
      <w:r>
        <w:t xml:space="preserve">rule in this file was asking whether there was one.)</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2">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rule above governs</w:t>
      </w:r>
      <w:r>
        <w:t xml:space="preserve"> </w:t>
      </w:r>
      <w:r>
        <w:rPr>
          <w:i/>
          <w:iCs/>
        </w:rPr>
        <w:t xml:space="preserve">whether</w:t>
      </w:r>
      <w:r>
        <w:t xml:space="preserve"> </w:t>
      </w:r>
      <w:r>
        <w:t xml:space="preserve">something is blocked, and its remedy is to</w:t>
      </w:r>
      <w:r>
        <w:t xml:space="preserve"> </w:t>
      </w:r>
      <w:r>
        <w:t xml:space="preserve">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2"/>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2"/>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2"/>
        </w:numPr>
      </w:pPr>
      <w:r>
        <w:rPr>
          <w:b/>
          <w:bCs/>
        </w:rPr>
        <w:t xml:space="preserve">Don’t:</w:t>
      </w:r>
      <w:r>
        <w:t xml:space="preserve"> </w:t>
      </w:r>
      <w:r>
        <w:t xml:space="preserve">use one mechanism’s own name as a generic word for its category.</w:t>
      </w:r>
    </w:p>
    <w:p>
      <w:pPr>
        <w:pStyle w:val="Compact"/>
        <w:numPr>
          <w:ilvl w:val="0"/>
          <w:numId w:val="1022"/>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t xml:space="preserve">(2026-08-01,</w:t>
      </w:r>
      <w:r>
        <w:t xml:space="preserve"> </w:t>
      </w:r>
      <w:r>
        <w:rPr>
          <w:rStyle w:val="VerbatimChar"/>
        </w:rPr>
        <w:t xml:space="preserve">Morrison-Lab/ai-config</w:t>
      </w:r>
      <w:r>
        <w:t xml:space="preserve"> </w:t>
      </w:r>
      <w:r>
        <w:t xml:space="preserve">worked from a</w:t>
      </w:r>
      <w:r>
        <w:t xml:space="preserve"> </w:t>
      </w:r>
      <w:r>
        <w:rPr>
          <w:rStyle w:val="VerbatimChar"/>
        </w:rPr>
        <w:t xml:space="preserve">d-morrison</w:t>
      </w:r>
      <w:r>
        <w:t xml:space="preserve">-scoped</w:t>
      </w:r>
      <w:r>
        <w:t xml:space="preserve"> </w:t>
      </w:r>
      <w:r>
        <w:t xml:space="preserve">session: an unresolvable review thread was reported as blocked</w:t>
      </w:r>
      <w:r>
        <w:t xml:space="preserve"> </w:t>
      </w:r>
      <w:r>
        <w:t xml:space="preserve">“for scope</w:t>
      </w:r>
      <w:r>
        <w:t xml:space="preserve"> </w:t>
      </w:r>
      <w:r>
        <w:t xml:space="preserve">reasons”</w:t>
      </w:r>
      <w:r>
        <w:t xml:space="preserve"> </w:t>
      </w:r>
      <w:r>
        <w:t xml:space="preserve">across roughly six status updates, while the failure actually</w:t>
      </w:r>
      <w:r>
        <w:t xml:space="preserve"> </w:t>
      </w:r>
      <w:r>
        <w:t xml:space="preserve">observed under that spelling was the node-versus-declared-string comparison.</w:t>
      </w:r>
      <w:r>
        <w:t xml:space="preserve"> </w:t>
      </w:r>
      <w:r>
        <w:rPr>
          <w:rStyle w:val="VerbatimChar"/>
        </w:rPr>
        <w:t xml:space="preserve">memories/github-mcp-tools.md</w:t>
      </w:r>
      <w:r>
        <w:t xml:space="preserve"> </w:t>
      </w:r>
      <w:r>
        <w:t xml:space="preserve">records both gates and their verbatim errors.)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 gate-naming bullet between it and this one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bullet above covers a 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w:t>
      </w:r>
      <w:r>
        <w:t xml:space="preserve"> </w:t>
      </w:r>
      <w:r>
        <w:t xml:space="preserve">environment then moved out 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27">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t xml:space="preserve">(</w:t>
      </w:r>
      <w:r>
        <w:rPr>
          <w:rStyle w:val="VerbatimChar"/>
        </w:rPr>
        <w:t xml:space="preserve">ucdavis/bcs#534</w:t>
      </w:r>
      <w:r>
        <w:t xml:space="preserve">, 2026-07-30/31: standardizing a G-computation CIF over the</w:t>
      </w:r>
      <w:r>
        <w:t xml:space="preserve"> </w:t>
      </w:r>
      <w:r>
        <w:t xml:space="preserve">observed age distribution falsified two documents at once.</w:t>
      </w:r>
      <w:r>
        <w:t xml:space="preserve"> </w:t>
      </w:r>
      <w:r>
        <w:rPr>
          <w:rStyle w:val="VerbatimChar"/>
        </w:rPr>
        <w:t xml:space="preserve">compute_gcomp_cif_ab507bs()</w:t>
      </w:r>
      <w:r>
        <w:t xml:space="preserve">’s roxygen had read</w:t>
      </w:r>
      <w:r>
        <w:t xml:space="preserve"> </w:t>
      </w:r>
      <w:r>
        <w:t xml:space="preserve">“this function follows the SAS</w:t>
      </w:r>
      <w:r>
        <w:t xml:space="preserve"> </w:t>
      </w:r>
      <w:r>
        <w:t xml:space="preserve">pipeline’s plug-in-at-the-mean approach”</w:t>
      </w:r>
      <w:r>
        <w:t xml:space="preserve">, which the SAS program does not do —</w:t>
      </w:r>
      <w:r>
        <w:t xml:space="preserve"> </w:t>
      </w:r>
      <w:r>
        <w:t xml:space="preserve">false before the fix, and quoted by the fix’s own changelog entry as such.</w:t>
      </w:r>
      <w:r>
        <w:t xml:space="preserve"> </w:t>
      </w:r>
      <w:r>
        <w:t xml:space="preserve">A row in</w:t>
      </w:r>
      <w:r>
        <w:t xml:space="preserve"> </w:t>
      </w:r>
      <w:r>
        <w:rPr>
          <w:rStyle w:val="VerbatimChar"/>
        </w:rPr>
        <w:t xml:space="preserve">inst/docs/program_steps.qmd</w:t>
      </w:r>
      <w:r>
        <w:t xml:space="preserve"> </w:t>
      </w:r>
      <w:r>
        <w:t xml:space="preserve">described the retired behaviour and was</w:t>
      </w:r>
      <w:r>
        <w:t xml:space="preserve"> </w:t>
      </w:r>
      <w:r>
        <w:t xml:space="preserve">refreshed in a separate commit.</w:t>
      </w:r>
      <w:r>
        <w:t xml:space="preserve"> </w:t>
      </w:r>
      <w:r>
        <w:t xml:space="preserve">Concurrently, ai-config#951 diff-scoped</w:t>
      </w:r>
      <w:r>
        <w:t xml:space="preserve"> </w:t>
      </w:r>
      <w:r>
        <w:rPr>
          <w:rStyle w:val="VerbatimChar"/>
        </w:rPr>
        <w:t xml:space="preserve">scripts/semantic-line-breaks.py</w:t>
      </w:r>
      <w:r>
        <w:t xml:space="preserve">, which</w:t>
      </w:r>
      <w:r>
        <w:t xml:space="preserve"> </w:t>
      </w:r>
      <w:r>
        <w:t xml:space="preserve">falsified</w:t>
      </w:r>
      <w:r>
        <w:t xml:space="preserve"> </w:t>
      </w:r>
      <w:r>
        <w:rPr>
          <w:rStyle w:val="VerbatimChar"/>
        </w:rPr>
        <w:t xml:space="preserve">memories/tools.md</w:t>
      </w:r>
      <w:r>
        <w:t xml:space="preserve">’s entry prescribing</w:t>
      </w:r>
      <w:r>
        <w:t xml:space="preserve"> </w:t>
      </w:r>
      <w:r>
        <w:t xml:space="preserve">“format new prose by hand”</w:t>
      </w:r>
      <w:r>
        <w:t xml:space="preserve"> </w:t>
      </w:r>
      <w:r>
        <w:t xml:space="preserve">as</w:t>
      </w:r>
      <w:r>
        <w:t xml:space="preserve"> </w:t>
      </w:r>
      <w:r>
        <w:t xml:space="preserve">the workaround; that entry was kept and marked</w:t>
      </w:r>
      <w:r>
        <w:t xml:space="preserve"> </w:t>
      </w:r>
      <w:r>
        <w:rPr>
          <w:rStyle w:val="VerbatimChar"/>
        </w:rPr>
        <w:t xml:space="preserve">**Fixed in ai-config#951.**</w:t>
      </w:r>
      <w:r>
        <w:t xml:space="preserve">,</w:t>
      </w:r>
      <w:r>
        <w:t xml:space="preserve"> </w:t>
      </w:r>
      <w:r>
        <w:t xml:space="preserve">which is the first shape handled correctly.)</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7">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r>
        <w:t xml:space="preserve"> </w:t>
      </w:r>
      <w:r>
        <w:t xml:space="preserve">(ai-config#801, 2026-07-28: a new UMS entry argued against the</w:t>
      </w:r>
      <w:r>
        <w:t xml:space="preserve"> </w:t>
      </w:r>
      <w:r>
        <w:rPr>
          <w:rStyle w:val="VerbatimChar"/>
        </w:rPr>
        <w:t xml:space="preserve">/clear</w:t>
      </w:r>
      <w:r>
        <w:t xml:space="preserve"> </w:t>
      </w:r>
      <w:r>
        <w:t xml:space="preserve">section’s</w:t>
      </w:r>
      <w:r>
        <w:t xml:space="preserve"> </w:t>
      </w:r>
      <w:r>
        <w:t xml:space="preserve">“disclose the owed pass in the flag”</w:t>
      </w:r>
      <w:r>
        <w:t xml:space="preserve"> </w:t>
      </w:r>
      <w:r>
        <w:t xml:space="preserve">line while the same PR rewrote</w:t>
      </w:r>
      <w:r>
        <w:t xml:space="preserve"> </w:t>
      </w:r>
      <w:r>
        <w:t xml:space="preserve">that line to say the opposite.</w:t>
      </w:r>
      <w:r>
        <w:t xml:space="preserve"> </w:t>
      </w:r>
      <w:r>
        <w:t xml:space="preserve">Review caught it before merge; the fix was to drop the cross-reference and</w:t>
      </w:r>
      <w:r>
        <w:t xml:space="preserve"> </w:t>
      </w:r>
      <w:r>
        <w:t xml:space="preserve">state the point inline.)</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2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2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2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2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t xml:space="preserve">(ai-config#827, 2026-07-29: the Jules AI reviewer approved a diff carrying</w:t>
      </w:r>
      <w:r>
        <w:t xml:space="preserve"> </w:t>
      </w:r>
      <w:r>
        <w:t xml:space="preserve">both of its known false-positive triggers, and the first explanation</w:t>
      </w:r>
      <w:r>
        <w:t xml:space="preserve"> </w:t>
      </w:r>
      <w:r>
        <w:t xml:space="preserve">drafted was that the false positives are nondeterministic.</w:t>
      </w:r>
      <w:r>
        <w:t xml:space="preserve"> </w:t>
      </w:r>
      <w:r>
        <w:t xml:space="preserve">ai-config#817 had in fact merged an</w:t>
      </w:r>
      <w:r>
        <w:t xml:space="preserve"> </w:t>
      </w:r>
      <w:r>
        <w:rPr>
          <w:rStyle w:val="VerbatimChar"/>
        </w:rPr>
        <w:t xml:space="preserve">extra_instructions</w:t>
      </w:r>
      <w:r>
        <w:t xml:space="preserve"> </w:t>
      </w:r>
      <w:r>
        <w:t xml:space="preserve">fix at</w:t>
      </w:r>
      <w:r>
        <w:t xml:space="preserve"> </w:t>
      </w:r>
      <w:r>
        <w:rPr>
          <w:rStyle w:val="VerbatimChar"/>
        </w:rPr>
        <w:t xml:space="preserve">21:30:51Z</w:t>
      </w:r>
      <w:r>
        <w:t xml:space="preserve">, between #820’s block at</w:t>
      </w:r>
      <w:r>
        <w:t xml:space="preserve"> </w:t>
      </w:r>
      <w:r>
        <w:rPr>
          <w:rStyle w:val="VerbatimChar"/>
        </w:rPr>
        <w:t xml:space="preserve">19:43</w:t>
      </w:r>
      <w:r>
        <w:t xml:space="preserve"> </w:t>
      </w:r>
      <w:r>
        <w:t xml:space="preserve">and #827’s approve at</w:t>
      </w:r>
      <w:r>
        <w:t xml:space="preserve"> </w:t>
      </w:r>
      <w:r>
        <w:rPr>
          <w:rStyle w:val="VerbatimChar"/>
        </w:rPr>
        <w:t xml:space="preserve">22:51</w:t>
      </w:r>
      <w:r>
        <w:t xml:space="preserve">.</w:t>
      </w:r>
      <w:r>
        <w:t xml:space="preserve"> </w:t>
      </w:r>
      <w:r>
        <w:t xml:space="preserve">The nondeterminism claim was about to be posted to gha#366 as evidence,</w:t>
      </w:r>
      <w:r>
        <w:t xml:space="preserve"> </w:t>
      </w:r>
      <w:r>
        <w:t xml:space="preserve">where it would have argued against porting the fix that actually worked.)</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27">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25"/>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25"/>
        </w:numPr>
      </w:pPr>
      <w:r>
        <w:rPr>
          <w:b/>
          <w:bCs/>
        </w:rPr>
        <w:t xml:space="preserve">Do:</w:t>
      </w:r>
      <w:r>
        <w:t xml:space="preserve"> </w:t>
      </w:r>
      <w:r>
        <w:t xml:space="preserve">cite the file or command you checked, so the claim stays falsifiable.</w:t>
      </w:r>
    </w:p>
    <w:p>
      <w:pPr>
        <w:pStyle w:val="Compact"/>
        <w:numPr>
          <w:ilvl w:val="0"/>
          <w:numId w:val="1025"/>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25"/>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t xml:space="preserve">(Morrison-Lab/ai-config#834, 2026-07-29: a</w:t>
      </w:r>
      <w:r>
        <w:t xml:space="preserve"> </w:t>
      </w:r>
      <w:r>
        <w:rPr>
          <w:rStyle w:val="VerbatimChar"/>
        </w:rPr>
        <w:t xml:space="preserve">GET_LABEL</w:t>
      </w:r>
      <w:r>
        <w:t xml:space="preserve"> </w:t>
      </w:r>
      <w:r>
        <w:t xml:space="preserve">registry row shipped</w:t>
      </w:r>
      <w:r>
        <w:t xml:space="preserve"> </w:t>
      </w:r>
      <w:r>
        <w:rPr>
          <w:rStyle w:val="VerbatimChar"/>
        </w:rPr>
        <w:t xml:space="preserve">gh label view &lt;name&gt;</w:t>
      </w:r>
      <w:r>
        <w:t xml:space="preserve">, which does not exist — cli/cli’s</w:t>
      </w:r>
      <w:r>
        <w:t xml:space="preserve"> </w:t>
      </w:r>
      <w:r>
        <w:rPr>
          <w:rStyle w:val="VerbatimChar"/>
        </w:rPr>
        <w:t xml:space="preserve">pkg/cmd/label/label.go</w:t>
      </w:r>
      <w:r>
        <w:t xml:space="preserve"> </w:t>
      </w:r>
      <w:r>
        <w:t xml:space="preserve">registers</w:t>
      </w:r>
      <w:r>
        <w:t xml:space="preserve"> </w:t>
      </w:r>
      <w:r>
        <w:rPr>
          <w:rStyle w:val="VerbatimChar"/>
        </w:rPr>
        <w:t xml:space="preserve">list</w:t>
      </w:r>
      <w:r>
        <w:t xml:space="preserve">,</w:t>
      </w:r>
      <w:r>
        <w:t xml:space="preserve"> </w:t>
      </w:r>
      <w:r>
        <w:rPr>
          <w:rStyle w:val="VerbatimChar"/>
        </w:rPr>
        <w:t xml:space="preserve">create</w:t>
      </w:r>
      <w:r>
        <w:t xml:space="preserve">,</w:t>
      </w:r>
      <w:r>
        <w:t xml:space="preserve"> </w:t>
      </w:r>
      <w:r>
        <w:rPr>
          <w:rStyle w:val="VerbatimChar"/>
        </w:rPr>
        <w:t xml:space="preserve">clone</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t xml:space="preserve">Caught by review, in the same file where the previous round had declined to</w:t>
      </w:r>
      <w:r>
        <w:t xml:space="preserve"> </w:t>
      </w:r>
      <w:r>
        <w:t xml:space="preserve">extend an untested claim from</w:t>
      </w:r>
      <w:r>
        <w:t xml:space="preserve"> </w:t>
      </w:r>
      <w:r>
        <w:rPr>
          <w:rStyle w:val="VerbatimChar"/>
        </w:rPr>
        <w:t xml:space="preserve">gh issue create --label</w:t>
      </w:r>
      <w:r>
        <w:t xml:space="preserve"> </w:t>
      </w:r>
      <w:r>
        <w:t xml:space="preserve">to</w:t>
      </w:r>
      <w:r>
        <w:t xml:space="preserve"> </w:t>
      </w:r>
      <w:r>
        <w:rPr>
          <w:rStyle w:val="VerbatimChar"/>
        </w:rPr>
        <w:t xml:space="preserve">gh issue edit</w:t>
      </w:r>
      <w:r>
        <w:t xml:space="preserve">.</w:t>
      </w:r>
      <w:r>
        <w:t xml:space="preserve"> </w:t>
      </w:r>
      <w:r>
        <w:t xml:space="preserve">The reviewer’s own enumeration of the real subcommands also missed</w:t>
      </w:r>
      <w:r>
        <w:t xml:space="preserve"> </w:t>
      </w:r>
      <w:r>
        <w:rPr>
          <w:rStyle w:val="VerbatimChar"/>
        </w:rPr>
        <w:t xml:space="preserve">clone</w:t>
      </w:r>
      <w:r>
        <w:t xml:space="preserve">,</w:t>
      </w:r>
      <w:r>
        <w:t xml:space="preserve"> </w:t>
      </w:r>
      <w:r>
        <w:t xml:space="preserve">which is why the fix cited the registration list rather than the finding.)</w:t>
      </w:r>
    </w:p>
    <w:p>
      <w:pPr>
        <w:pStyle w:val="BodyText"/>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26"/>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26"/>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26"/>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t xml:space="preserve">(Morrison-Lab/ai-config#929, 2026-07-30: a review found</w:t>
      </w:r>
      <w:r>
        <w:t xml:space="preserve"> </w:t>
      </w:r>
      <w:r>
        <w:rPr>
          <w:rStyle w:val="VerbatimChar"/>
        </w:rPr>
        <w:t xml:space="preserve">--failed</w:t>
      </w:r>
      <w:r>
        <w:t xml:space="preserve"> </w:t>
      </w:r>
      <w:r>
        <w:t xml:space="preserve">documented from recollection.</w:t>
      </w:r>
      <w:r>
        <w:t xml:space="preserve"> </w:t>
      </w:r>
      <w:r>
        <w:t xml:space="preserve">The fix quoted</w:t>
      </w:r>
      <w:r>
        <w:t xml:space="preserve"> </w:t>
      </w:r>
      <w:r>
        <w:rPr>
          <w:rStyle w:val="VerbatimChar"/>
        </w:rPr>
        <w:t xml:space="preserve">gh run rerun --help</w:t>
      </w:r>
      <w:r>
        <w:t xml:space="preserve"> </w:t>
      </w:r>
      <w:r>
        <w:t xml:space="preserve">correctly and anchored it to</w:t>
      </w:r>
      <w:r>
        <w:t xml:space="preserve"> </w:t>
      </w:r>
      <w:r>
        <w:t xml:space="preserve">“</w:t>
      </w:r>
      <w:r>
        <w:rPr>
          <w:rStyle w:val="VerbatimChar"/>
        </w:rPr>
        <w:t xml:space="preserve">gh</w:t>
      </w:r>
      <w:r>
        <w:t xml:space="preserve"> </w:t>
      </w:r>
      <w:r>
        <w:t xml:space="preserve">2.83.0”</w:t>
      </w:r>
      <w:r>
        <w:t xml:space="preserve"> </w:t>
      </w:r>
      <w:r>
        <w:t xml:space="preserve">— a version invented in the same breath, where</w:t>
      </w:r>
      <w:r>
        <w:t xml:space="preserve"> </w:t>
      </w:r>
      <w:r>
        <w:rPr>
          <w:rStyle w:val="VerbatimChar"/>
        </w:rPr>
        <w:t xml:space="preserve">gh --version</w:t>
      </w:r>
      <w:r>
        <w:t xml:space="preserve"> </w:t>
      </w:r>
      <w:r>
        <w:t xml:space="preserve">reported</w:t>
      </w:r>
      <w:r>
        <w:t xml:space="preserve"> </w:t>
      </w:r>
      <w:r>
        <w:rPr>
          <w:rStyle w:val="VerbatimChar"/>
        </w:rPr>
        <w:t xml:space="preserve">2.96.0</w:t>
      </w:r>
      <w:r>
        <w:t xml:space="preserve">.</w:t>
      </w:r>
      <w:r>
        <w:t xml:space="preserve"> </w:t>
      </w:r>
      <w:r>
        <w:t xml:space="preserve">Caught before committing only by running this rule against the fix, which is</w:t>
      </w:r>
      <w:r>
        <w:t xml:space="preserve"> </w:t>
      </w:r>
      <w:r>
        <w:t xml:space="preserve">the entire mechanism; the round-2 review confirmed the corrected text and</w:t>
      </w:r>
      <w:r>
        <w:t xml:space="preserve"> </w:t>
      </w:r>
      <w:r>
        <w:t xml:space="preserve">would have confirmed the wrong version just as readily.)</w:t>
      </w:r>
    </w:p>
    <w:p>
      <w:pPr>
        <w:pStyle w:val="BodyText"/>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27"/>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27"/>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27"/>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27"/>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3">
        <w:r>
          <w:rPr>
            <w:rStyle w:val="VerbatimChar"/>
          </w:rPr>
          <w:t xml:space="preserve">R/test.R</w:t>
        </w:r>
      </w:hyperlink>
      <w:r>
        <w:t xml:space="preserve">,</w:t>
      </w:r>
      <w:r>
        <w:t xml:space="preserve"> </w:t>
      </w:r>
      <w:hyperlink r:id="rId34">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28"/>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28"/>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28"/>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28"/>
        </w:numPr>
      </w:pPr>
      <w:r>
        <w:rPr>
          <w:b/>
          <w:bCs/>
        </w:rPr>
        <w:t xml:space="preserve">Don’t:</w:t>
      </w:r>
      <w:r>
        <w:t xml:space="preserve"> </w:t>
      </w:r>
      <w:r>
        <w:t xml:space="preserve">read a green subset as a green suite, or a skip as a pass.</w:t>
      </w:r>
    </w:p>
    <w:p>
      <w:pPr>
        <w:pStyle w:val="FirstParagraph"/>
      </w:pPr>
      <w:r>
        <w:t xml:space="preserve">(d-morrison/altdoc#95 and #96, 2026-07-29: twice in one session.</w:t>
      </w:r>
      <w:r>
        <w:t xml:space="preserve"> </w:t>
      </w:r>
      <w:r>
        <w:t xml:space="preserve">On #95 a test asserting</w:t>
      </w:r>
      <w:r>
        <w:t xml:space="preserve"> </w:t>
      </w:r>
      <w:r>
        <w:t xml:space="preserve">“aborts when no venv is configured”</w:t>
      </w:r>
      <w:r>
        <w:t xml:space="preserve"> </w:t>
      </w:r>
      <w:r>
        <w:t xml:space="preserve">read that</w:t>
      </w:r>
      <w:r>
        <w:t xml:space="preserve"> </w:t>
      </w:r>
      <w:r>
        <w:t xml:space="preserve">precondition from the ambient environment; the local run missed it because</w:t>
      </w:r>
      <w:r>
        <w:t xml:space="preserve"> </w:t>
      </w:r>
      <w:r>
        <w:rPr>
          <w:rStyle w:val="VerbatimChar"/>
        </w:rPr>
        <w:t xml:space="preserve">NOT_CRAN</w:t>
      </w:r>
      <w:r>
        <w:t xml:space="preserve"> </w:t>
      </w:r>
      <w:r>
        <w:t xml:space="preserve">was unset and</w:t>
      </w:r>
      <w:r>
        <w:t xml:space="preserve"> </w:t>
      </w:r>
      <w:r>
        <w:rPr>
          <w:rStyle w:val="VerbatimChar"/>
        </w:rPr>
        <w:t xml:space="preserve">skip_on_cran()</w:t>
      </w:r>
      <w:r>
        <w:t xml:space="preserve"> </w:t>
      </w:r>
      <w:r>
        <w:t xml:space="preserve">skipped that very test, and</w:t>
      </w:r>
      <w:r>
        <w:t xml:space="preserve"> </w:t>
      </w:r>
      <w:r>
        <w:t xml:space="preserve">Windows R-CMD-check caught it.</w:t>
      </w:r>
      <w:r>
        <w:t xml:space="preserve"> </w:t>
      </w:r>
      <w:r>
        <w:t xml:space="preserve">On #96</w:t>
      </w:r>
      <w:r>
        <w:t xml:space="preserve"> </w:t>
      </w:r>
      <w:r>
        <w:rPr>
          <w:rStyle w:val="VerbatimChar"/>
        </w:rPr>
        <w:t xml:space="preserve">test-llms_txt.R</w:t>
      </w:r>
      <w:r>
        <w:t xml:space="preserve"> </w:t>
      </w:r>
      <w:r>
        <w:t xml:space="preserve">asserted non-recursive discovery for</w:t>
      </w:r>
      <w:r>
        <w:t xml:space="preserve"> </w:t>
      </w:r>
      <w:r>
        <w:rPr>
          <w:rStyle w:val="VerbatimChar"/>
        </w:rPr>
        <w:t xml:space="preserve">docsify</w:t>
      </w:r>
      <w:r>
        <w:t xml:space="preserve"> </w:t>
      </w:r>
      <w:r>
        <w:t xml:space="preserve">—</w:t>
      </w:r>
      <w:r>
        <w:t xml:space="preserve"> </w:t>
      </w:r>
      <w:r>
        <w:t xml:space="preserve">the exact behaviour the PR changed, with a comment stating the now-false</w:t>
      </w:r>
      <w:r>
        <w:t xml:space="preserve"> </w:t>
      </w:r>
      <w:r>
        <w:t xml:space="preserve">rationale — and was not among the files run locally, even though</w:t>
      </w:r>
      <w:r>
        <w:t xml:space="preserve"> </w:t>
      </w:r>
      <w:r>
        <w:rPr>
          <w:rStyle w:val="VerbatimChar"/>
        </w:rPr>
        <w:t xml:space="preserve">.llms_txt_vignettes()</w:t>
      </w:r>
      <w:r>
        <w:t xml:space="preserve"> </w:t>
      </w:r>
      <w:r>
        <w:t xml:space="preserve">was one of the functions edited.</w:t>
      </w:r>
      <w:r>
        <w:t xml:space="preserve"> </w:t>
      </w:r>
      <w:r>
        <w:t xml:space="preserve">Windows caught that one too.</w:t>
      </w:r>
      <w:r>
        <w:t xml:space="preserve"> </w:t>
      </w:r>
      <w:r>
        <w:t xml:space="preserve">The subsequent full-suite run was itself misleading in the opposite</w:t>
      </w:r>
      <w:r>
        <w:t xml:space="preserve"> </w:t>
      </w:r>
      <w:r>
        <w:t xml:space="preserve">direction: run</w:t>
      </w:r>
      <w:r>
        <w:t xml:space="preserve"> </w:t>
      </w:r>
      <w:r>
        <w:rPr>
          <w:i/>
          <w:iCs/>
        </w:rPr>
        <w:t xml:space="preserve">with</w:t>
      </w:r>
      <w:r>
        <w:t xml:space="preserve"> </w:t>
      </w:r>
      <w:r>
        <w:t xml:space="preserve">an env var CI does not set, it reported two failures</w:t>
      </w:r>
      <w:r>
        <w:t xml:space="preserve"> </w:t>
      </w:r>
      <w:r>
        <w:t xml:space="preserve">belonging to the sibling PR.)</w:t>
      </w:r>
    </w:p>
    <w:bookmarkEnd w:id="35"/>
    <w:bookmarkEnd w:id="36"/>
    <w:bookmarkStart w:id="4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numPr>
          <w:ilvl w:val="0"/>
          <w:numId w:val="1029"/>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t xml:space="preserve">(</w:t>
      </w:r>
      <w:r>
        <w:rPr>
          <w:rStyle w:val="VerbatimChar"/>
        </w:rPr>
        <w:t xml:space="preserve">ucdavis/bcs#458</w:t>
      </w:r>
      <w:r>
        <w:t xml:space="preserve">, 2026-07-29: a check-in found the three jobs it was</w:t>
      </w:r>
      <w:r>
        <w:t xml:space="preserve"> </w:t>
      </w:r>
      <w:r>
        <w:t xml:space="preserve">watching all green and would have called the PR clean, except the count had</w:t>
      </w:r>
      <w:r>
        <w:t xml:space="preserve"> </w:t>
      </w:r>
      <w:r>
        <w:t xml:space="preserve">gone from 17 to 20 —</w:t>
      </w:r>
      <w:r>
        <w:t xml:space="preserve"> </w:t>
      </w:r>
      <w:r>
        <w:rPr>
          <w:rStyle w:val="VerbatimChar"/>
        </w:rPr>
        <w:t xml:space="preserve">update-snapshots</w:t>
      </w:r>
      <w:r>
        <w:t xml:space="preserve"> </w:t>
      </w:r>
      <w:r>
        <w:t xml:space="preserve">had finished and spawned a</w:t>
      </w:r>
      <w:r>
        <w:t xml:space="preserve"> </w:t>
      </w:r>
      <w:r>
        <w:t xml:space="preserve">cross-platform R CMD check matrix.</w:t>
      </w:r>
      <w:r>
        <w:t xml:space="preserve"> </w:t>
      </w:r>
      <w:r>
        <w:t xml:space="preserve">Two of those three were still running, and one was a</w:t>
      </w:r>
      <w:r>
        <w:t xml:space="preserve"> </w:t>
      </w:r>
      <w:r>
        <w:rPr>
          <w:i/>
          <w:iCs/>
        </w:rPr>
        <w:t xml:space="preserve">second</w:t>
      </w:r>
      <w:r>
        <w:t xml:space="preserve"> </w:t>
      </w:r>
      <w:r>
        <w:t xml:space="preserve">check run</w:t>
      </w:r>
      <w:r>
        <w:t xml:space="preserve"> </w:t>
      </w:r>
      <w:r>
        <w:t xml:space="preserve">named</w:t>
      </w:r>
      <w:r>
        <w:t xml:space="preserve"> </w:t>
      </w:r>
      <w:r>
        <w:rPr>
          <w:rStyle w:val="VerbatimChar"/>
        </w:rPr>
        <w:t xml:space="preserve">ubuntu-latest (release)</w:t>
      </w:r>
      <w:r>
        <w:t xml:space="preserve">, alongside the original that had succeeded</w:t>
      </w:r>
      <w:r>
        <w:t xml:space="preserve"> </w:t>
      </w:r>
      <w:r>
        <w:t xml:space="preserve">14 minutes earlier.)</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t xml:space="preserve">(</w:t>
      </w:r>
      <w:r>
        <w:rPr>
          <w:rStyle w:val="VerbatimChar"/>
        </w:rPr>
        <w:t xml:space="preserve">d-morrison/altdoc#96</w:t>
      </w:r>
      <w:r>
        <w:t xml:space="preserve">, 2026-07-30:</w:t>
      </w:r>
      <w:r>
        <w:t xml:space="preserve"> </w:t>
      </w:r>
      <w:r>
        <w:rPr>
          <w:rStyle w:val="VerbatimChar"/>
        </w:rPr>
        <w:t xml:space="preserve">claude-review</w:t>
      </w:r>
      <w:r>
        <w:t xml:space="preserve"> </w:t>
      </w:r>
      <w:r>
        <w:t xml:space="preserve">had failed six times</w:t>
      </w:r>
      <w:r>
        <w:t xml:space="preserve"> </w:t>
      </w:r>
      <w:r>
        <w:t xml:space="preserve">in ~26 seconds each, the signature of the model call failing at auth.</w:t>
      </w:r>
      <w:r>
        <w:t xml:space="preserve"> </w:t>
      </w:r>
      <w:r>
        <w:t xml:space="preserve">A re-run was polled twice, three minutes apart, and read</w:t>
      </w:r>
      <w:r>
        <w:t xml:space="preserve"> </w:t>
      </w:r>
      <w:r>
        <w:rPr>
          <w:rStyle w:val="VerbatimChar"/>
        </w:rPr>
        <w:t xml:space="preserve">in_progress</w:t>
      </w:r>
      <w:r>
        <w:t xml:space="preserve"> </w:t>
      </w:r>
      <w:r>
        <w:t xml:space="preserve">both times — reported as</w:t>
      </w:r>
      <w:r>
        <w:t xml:space="preserve"> </w:t>
      </w:r>
      <w:r>
        <w:t xml:space="preserve">“the reviewer has recovered”</w:t>
      </w:r>
      <w:r>
        <w:t xml:space="preserve">, and acted on by</w:t>
      </w:r>
      <w:r>
        <w:t xml:space="preserve"> </w:t>
      </w:r>
      <w:r>
        <w:t xml:space="preserve">firing a second re-run on the sibling PR.</w:t>
      </w:r>
      <w:r>
        <w:t xml:space="preserve"> </w:t>
      </w:r>
      <w:r>
        <w:t xml:space="preserve">The log showed that job starting at</w:t>
      </w:r>
      <w:r>
        <w:t xml:space="preserve"> </w:t>
      </w:r>
      <w:r>
        <w:rPr>
          <w:rStyle w:val="VerbatimChar"/>
        </w:rPr>
        <w:t xml:space="preserve">04:05:25</w:t>
      </w:r>
      <w:r>
        <w:t xml:space="preserve"> </w:t>
      </w:r>
      <w:r>
        <w:t xml:space="preserve">and cleaning up at</w:t>
      </w:r>
      <w:r>
        <w:t xml:space="preserve"> </w:t>
      </w:r>
      <w:r>
        <w:rPr>
          <w:rStyle w:val="VerbatimChar"/>
        </w:rPr>
        <w:t xml:space="preserve">04:05:51</w:t>
      </w:r>
      <w:r>
        <w:t xml:space="preserve">: 26 seconds, identical to the other six.)</w:t>
      </w:r>
    </w:p>
    <w:p>
      <w:pPr>
        <w:numPr>
          <w:ilvl w:val="0"/>
          <w:numId w:val="102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below — those are all a reviewer producing an unreliable or absent</w:t>
      </w:r>
      <w:r>
        <w:t xml:space="preserve"> </w:t>
      </w:r>
      <w:r>
        <w:t xml:space="preserve">signal, whereas here the comment is accurate throughout and the defect is in</w:t>
      </w:r>
      <w:r>
        <w:t xml:space="preserve"> </w:t>
      </w:r>
      <w:r>
        <w:t xml:space="preserve">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27">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t xml:space="preserve">(Sampled 2026-07-31 across 12</w:t>
      </w:r>
      <w:r>
        <w:t xml:space="preserve"> </w:t>
      </w:r>
      <w:r>
        <w:rPr>
          <w:rStyle w:val="VerbatimChar"/>
        </w:rPr>
        <w:t xml:space="preserve">Morrison-Lab/ai-config</w:t>
      </w:r>
      <w:r>
        <w:t xml:space="preserve"> </w:t>
      </w:r>
      <w:r>
        <w:t xml:space="preserve">PRs and 4 in</w:t>
      </w:r>
      <w:r>
        <w:t xml:space="preserve"> </w:t>
      </w:r>
      <w:r>
        <w:rPr>
          <w:rStyle w:val="VerbatimChar"/>
        </w:rPr>
        <w:t xml:space="preserve">Morrison-Lab/gha</w:t>
      </w:r>
      <w:r>
        <w:t xml:space="preserve">.</w:t>
      </w:r>
      <w:r>
        <w:t xml:space="preserve"> </w:t>
      </w:r>
      <w:r>
        <w:t xml:space="preserve">All eight are named, so the rate is reconstructable.</w:t>
      </w:r>
      <w:r>
        <w:t xml:space="preserve"> </w:t>
      </w:r>
      <w:r>
        <w:t xml:space="preserve">The six pass-over-nits cases were ai-config #955, #941, #939, #935, #934,</w:t>
      </w:r>
      <w:r>
        <w:t xml:space="preserve"> </w:t>
      </w:r>
      <w:r>
        <w:t xml:space="preserve">and #925 — #934’s verdict line</w:t>
      </w:r>
      <w:r>
        <w:t xml:space="preserve"> </w:t>
      </w:r>
      <w:r>
        <w:rPr>
          <w:i/>
          <w:iCs/>
        </w:rPr>
        <w:t xml:space="preserve">is</w:t>
      </w:r>
      <w:r>
        <w:t xml:space="preserve"> </w:t>
      </w:r>
      <w:r>
        <w:t xml:space="preserve">the hedge, reading</w:t>
      </w:r>
      <w:r>
        <w:t xml:space="preserve"> </w:t>
      </w:r>
      <w:r>
        <w:rPr>
          <w:rStyle w:val="VerbatimChar"/>
        </w:rPr>
        <w:t xml:space="preserve">**One finding (nit), otherwise ready for merge.**</w:t>
      </w:r>
      <w:r>
        <w:t xml:space="preserve">.</w:t>
      </w:r>
      <w:r>
        <w:t xml:space="preserve"> </w:t>
      </w:r>
      <w:r>
        <w:t xml:space="preserve">Both opposite-direction cases were on</w:t>
      </w:r>
      <w:r>
        <w:t xml:space="preserve"> </w:t>
      </w:r>
      <w:hyperlink r:id="rId37">
        <w:r>
          <w:rPr>
            <w:rStyle w:val="Hyperlink"/>
          </w:rPr>
          <w:t xml:space="preserve">gha#371</w:t>
        </w:r>
      </w:hyperlink>
      <w:r>
        <w:t xml:space="preserve">, which returned</w:t>
      </w:r>
      <w:r>
        <w:t xml:space="preserve"> </w:t>
      </w:r>
      <w:r>
        <w:rPr>
          <w:rStyle w:val="VerbatimChar"/>
        </w:rPr>
        <w:t xml:space="preserve">**Needs minor changes**</w:t>
      </w:r>
      <w:r>
        <w:t xml:space="preserve"> </w:t>
      </w:r>
      <w:r>
        <w:t xml:space="preserve">over</w:t>
      </w:r>
      <w:r>
        <w:t xml:space="preserve"> </w:t>
      </w:r>
      <w:r>
        <w:t xml:space="preserve">“two non-blocking, fact/scope findings”</w:t>
      </w:r>
      <w:r>
        <w:t xml:space="preserve">.</w:t>
      </w:r>
      <w:r>
        <w:t xml:space="preserve"> </w:t>
      </w:r>
      <w:r>
        <w:t xml:space="preserve">Four other comments within the same 38 are counted out as unclear for a</w:t>
      </w:r>
      <w:r>
        <w:t xml:space="preserve"> </w:t>
      </w:r>
      <w:r>
        <w:t xml:space="preserve">different reason: three of them passes — two with the verdict restated</w:t>
      </w:r>
      <w:r>
        <w:t xml:space="preserve"> </w:t>
      </w:r>
      <w:r>
        <w:t xml:space="preserve">or hyperlinked from an earlier review, one whose findings never reached</w:t>
      </w:r>
      <w:r>
        <w:t xml:space="preserve"> </w:t>
      </w:r>
      <w:r>
        <w:t xml:space="preserve">the PR — plus one where</w:t>
      </w:r>
      <w:r>
        <w:t xml:space="preserve"> </w:t>
      </w:r>
      <w:r>
        <w:rPr>
          <w:rStyle w:val="VerbatimChar"/>
        </w:rPr>
        <w:t xml:space="preserve">Needs work</w:t>
      </w:r>
      <w:r>
        <w:t xml:space="preserve"> </w:t>
      </w:r>
      <w:r>
        <w:t xml:space="preserve">did double duty as both the</w:t>
      </w:r>
      <w:r>
        <w:t xml:space="preserve"> </w:t>
      </w:r>
      <w:r>
        <w:t xml:space="preserve">verdict and an inline finding’s heading.</w:t>
      </w:r>
      <w:r>
        <w:t xml:space="preserve"> </w:t>
      </w:r>
      <w:r>
        <w:t xml:space="preserve">Those are legibility problems rather than disagreements, and they sit</w:t>
      </w:r>
      <w:r>
        <w:t xml:space="preserve"> </w:t>
      </w:r>
      <w:r>
        <w:t xml:space="preserve">inside the pass and non-pass groups rather than beside them.</w:t>
      </w:r>
      <w:r>
        <w:t xml:space="preserve"> </w:t>
      </w:r>
      <w:r>
        <w:t xml:space="preserve">Of the 24 passes, 23 used</w:t>
      </w:r>
      <w:r>
        <w:t xml:space="preserve"> </w:t>
      </w:r>
      <w:r>
        <w:rPr>
          <w:rStyle w:val="VerbatimChar"/>
        </w:rPr>
        <w:t xml:space="preserve">Ready for merge</w:t>
      </w:r>
      <w:r>
        <w:t xml:space="preserve"> </w:t>
      </w:r>
      <w:r>
        <w:t xml:space="preserve">and one used the hedged</w:t>
      </w:r>
      <w:r>
        <w:t xml:space="preserve"> </w:t>
      </w:r>
      <w:r>
        <w:t xml:space="preserve">variant above; the four non-pass lexemes were</w:t>
      </w:r>
      <w:r>
        <w:t xml:space="preserve"> </w:t>
      </w:r>
      <w:r>
        <w:rPr>
          <w:rStyle w:val="VerbatimChar"/>
        </w:rPr>
        <w:t xml:space="preserve">Needs more work</w:t>
      </w:r>
      <w:r>
        <w:t xml:space="preserve">,</w:t>
      </w:r>
      <w:r>
        <w:t xml:space="preserve"> </w:t>
      </w:r>
      <w:r>
        <w:rPr>
          <w:rStyle w:val="VerbatimChar"/>
        </w:rPr>
        <w:t xml:space="preserve">Needs minor changes</w:t>
      </w:r>
      <w:r>
        <w:t xml:space="preserve">,</w:t>
      </w:r>
      <w:r>
        <w:t xml:space="preserve"> </w:t>
      </w:r>
      <w:r>
        <w:rPr>
          <w:rStyle w:val="VerbatimChar"/>
        </w:rPr>
        <w:t xml:space="preserve">Needs work</w:t>
      </w:r>
      <w:r>
        <w:t xml:space="preserve">, and</w:t>
      </w:r>
      <w:r>
        <w:t xml:space="preserve"> </w:t>
      </w:r>
      <w:r>
        <w:rPr>
          <w:rStyle w:val="VerbatimChar"/>
        </w:rPr>
        <w:t xml:space="preserve">Needs one fix</w:t>
      </w:r>
      <w:r>
        <w:t xml:space="preserve">.)</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7">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31"/>
        </w:numPr>
      </w:pPr>
      <w:r>
        <w:rPr>
          <w:b/>
          <w:bCs/>
        </w:rPr>
        <w:t xml:space="preserve">Do:</w:t>
      </w:r>
      <w:r>
        <w:t xml:space="preserve"> </w:t>
      </w:r>
      <w:r>
        <w:t xml:space="preserve">re-derive a posted verification’s groups, not just its total.</w:t>
      </w:r>
    </w:p>
    <w:p>
      <w:pPr>
        <w:pStyle w:val="Compact"/>
        <w:numPr>
          <w:ilvl w:val="0"/>
          <w:numId w:val="1031"/>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31"/>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31"/>
        </w:numPr>
      </w:pPr>
      <w:r>
        <w:rPr>
          <w:b/>
          <w:bCs/>
        </w:rPr>
        <w:t xml:space="preserve">Don’t:</w:t>
      </w:r>
      <w:r>
        <w:t xml:space="preserve"> </w:t>
      </w:r>
      <w:r>
        <w:t xml:space="preserve">read a table that sums as one that partitions correctly.</w:t>
      </w:r>
    </w:p>
    <w:p>
      <w:pPr>
        <w:pStyle w:val="FirstParagraph"/>
      </w:pPr>
      <w:r>
        <w:t xml:space="preserve">(Morrison-Lab/ai-config#957 round 2, 2026-07-31:</w:t>
      </w:r>
      <w:r>
        <w:t xml:space="preserve"> </w:t>
      </w:r>
      <w:r>
        <w:rPr>
          <w:rStyle w:val="VerbatimChar"/>
        </w:rPr>
        <w:t xml:space="preserve">claude-review</w:t>
      </w:r>
      <w:r>
        <w:t xml:space="preserve"> </w:t>
      </w:r>
      <w:r>
        <w:t xml:space="preserve">returned</w:t>
      </w:r>
      <w:r>
        <w:t xml:space="preserve"> </w:t>
      </w:r>
      <w:r>
        <w:rPr>
          <w:b/>
          <w:bCs/>
        </w:rPr>
        <w:t xml:space="preserve">Ready for merge</w:t>
      </w:r>
      <w:r>
        <w:t xml:space="preserve"> </w:t>
      </w:r>
      <w:r>
        <w:t xml:space="preserve">with no findings, above a table partitioning the same 38</w:t>
      </w:r>
      <w:r>
        <w:t xml:space="preserve"> </w:t>
      </w:r>
      <w:r>
        <w:t xml:space="preserve">comments as 24 passes + 10 blocking + 4 unclear.</w:t>
      </w:r>
      <w:r>
        <w:t xml:space="preserve"> </w:t>
      </w:r>
      <w:r>
        <w:t xml:space="preserve">That sums, and the composition is wrong: the sample is 24 passes and 14</w:t>
      </w:r>
      <w:r>
        <w:t xml:space="preserve"> </w:t>
      </w:r>
      <w:r>
        <w:t xml:space="preserve">non-passes, with the four counted-out comments sitting inside those groups</w:t>
      </w:r>
      <w:r>
        <w:t xml:space="preserve"> </w:t>
      </w:r>
      <w:r>
        <w:t xml:space="preserve">(three passes, one non-pass) rather than beside them.</w:t>
      </w:r>
      <w:r>
        <w:t xml:space="preserve"> </w:t>
      </w:r>
      <w:r>
        <w:t xml:space="preserve">It balanced only because the four were subtracted from the wrong group.</w:t>
      </w:r>
      <w:r>
        <w:t xml:space="preserve"> </w:t>
      </w:r>
      <w:r>
        <w:t xml:space="preserve">Nothing in the diff was false, but</w:t>
      </w:r>
      <w:r>
        <w:t xml:space="preserve"> </w:t>
      </w:r>
      <w:r>
        <w:t xml:space="preserve">“Four further comments”</w:t>
      </w:r>
      <w:r>
        <w:t xml:space="preserve"> </w:t>
      </w:r>
      <w:r>
        <w:t xml:space="preserve">read as a disjoint</w:t>
      </w:r>
      <w:r>
        <w:t xml:space="preserve"> </w:t>
      </w:r>
      <w:r>
        <w:t xml:space="preserve">third bucket, which is how a careful reader reached the wrong partition.)</w:t>
      </w:r>
    </w:p>
    <w:p>
      <w:pPr>
        <w:pStyle w:val="BodyText"/>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32"/>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32"/>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32"/>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32"/>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t xml:space="preserve">(Morrison-Lab/ai-config#900, 2026-07-30: the verdict read</w:t>
      </w:r>
      <w:r>
        <w:t xml:space="preserve"> </w:t>
      </w:r>
      <w:r>
        <w:t xml:space="preserve">“</w:t>
      </w:r>
      <w:r>
        <w:rPr>
          <w:b/>
          <w:bCs/>
        </w:rPr>
        <w:t xml:space="preserve">Ready for merge.</w:t>
      </w:r>
      <w:r>
        <w:t xml:space="preserve"> </w:t>
      </w:r>
      <w:r>
        <w:t xml:space="preserve">No hallucinations, fabricated references, or factual errors found”</w:t>
      </w:r>
      <w:r>
        <w:t xml:space="preserve">, immediately</w:t>
      </w:r>
      <w:r>
        <w:t xml:space="preserve"> </w:t>
      </w:r>
      <w:r>
        <w:t xml:space="preserve">above a</w:t>
      </w:r>
      <w:r>
        <w:t xml:space="preserve"> </w:t>
      </w:r>
      <w:r>
        <w:t xml:space="preserve">“Findings (all nits, non-blocking)”</w:t>
      </w:r>
      <w:r>
        <w:t xml:space="preserve"> </w:t>
      </w:r>
      <w:r>
        <w:t xml:space="preserve">section naming three inline</w:t>
      </w:r>
      <w:r>
        <w:t xml:space="preserve"> </w:t>
      </w:r>
      <w:r>
        <w:t xml:space="preserve">comments and closing</w:t>
      </w:r>
      <w:r>
        <w:t xml:space="preserve"> </w:t>
      </w:r>
      <w:r>
        <w:t xml:space="preserve">“None of these affect correctness or usability of the</w:t>
      </w:r>
      <w:r>
        <w:t xml:space="preserve"> </w:t>
      </w:r>
      <w:r>
        <w:t xml:space="preserve">guidance”</w:t>
      </w:r>
      <w:r>
        <w:t xml:space="preserve">.</w:t>
      </w:r>
      <w:r>
        <w:t xml:space="preserve"> </w:t>
      </w:r>
      <w:r>
        <w:t xml:space="preserve">All three threads were unresolved at that point, so the PR failed both halves of</w:t>
      </w:r>
      <w:r>
        <w:t xml:space="preserve"> </w:t>
      </w:r>
      <w:r>
        <w:t xml:space="preserve">criterion 2 while carrying a verdict line that read like a pass.)</w:t>
      </w:r>
    </w:p>
    <w:p>
      <w:pPr>
        <w:pStyle w:val="BodyText"/>
      </w:pPr>
      <w:r>
        <w:rPr>
          <w:b/>
          <w:bCs/>
        </w:rPr>
        <w:t xml:space="preserve">Findings hide on four different surfaces, and no single check sees all</w:t>
      </w:r>
      <w:r>
        <w:rPr>
          <w:b/>
          <w:bCs/>
        </w:rPr>
        <w:t xml:space="preserve"> </w:t>
      </w:r>
      <w:r>
        <w:rPr>
          <w:b/>
          <w:bCs/>
        </w:rPr>
        <w:t xml:space="preserve">four — so read the verdict body, the inline comments, the thread list, and</w:t>
      </w:r>
      <w:r>
        <w:rPr>
          <w:b/>
          <w:bCs/>
        </w:rPr>
        <w:t xml:space="preserve"> </w:t>
      </w:r>
      <w:r>
        <w:rPr>
          <w:b/>
          <w:bCs/>
        </w:rPr>
        <w:t xml:space="preserve">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33"/>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33"/>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33"/>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19">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34"/>
        </w:numPr>
      </w:pPr>
      <w:r>
        <w:rPr>
          <w:b/>
          <w:bCs/>
        </w:rPr>
        <w:t xml:space="preserve">Do:</w:t>
      </w:r>
      <w:r>
        <w:t xml:space="preserve"> </w:t>
      </w:r>
      <w:r>
        <w:t xml:space="preserve">read all four surfaces before calling a PR clean, every round.</w:t>
      </w:r>
    </w:p>
    <w:p>
      <w:pPr>
        <w:pStyle w:val="Compact"/>
        <w:numPr>
          <w:ilvl w:val="0"/>
          <w:numId w:val="1034"/>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34"/>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34"/>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34"/>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fourth surface, and the one that defeats the gate itself: the review</w:t>
      </w:r>
      <w:r>
        <w:rPr>
          <w:b/>
          <w:bCs/>
        </w:rPr>
        <w:t xml:space="preserve"> </w:t>
      </w:r>
      <w:r>
        <w:rPr>
          <w:b/>
          <w:bCs/>
        </w:rPr>
        <w:t xml:space="preserve">check can pass on a blocking verdict.</w:t>
      </w:r>
      <w:r>
        <w:t xml:space="preserve"> </w:t>
      </w:r>
      <w:r>
        <w:t xml:space="preserve">The three above are cases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below – a check that cannot fail on its own</w:t>
      </w:r>
      <w:r>
        <w:t xml:space="preserve"> </w:t>
      </w:r>
      <w:r>
        <w:t xml:space="preserve">content, so its green carries no signal – arriving on the one job whose whole</w:t>
      </w:r>
      <w:r>
        <w:t xml:space="preserve"> </w:t>
      </w:r>
      <w:r>
        <w:t xml:space="preserve">purpose is to gate on review outcome.</w:t>
      </w:r>
      <w:r>
        <w:t xml:space="preserve"> </w:t>
      </w:r>
      <w:r>
        <w:t xml:space="preserve">The difference is what makes it worse than the benchmark check recorded 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35"/>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35"/>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t xml:space="preserve">(Morrison-Lab/ai-config#921, ucdavis/bcs#477, ucdavis/bcs#473, all 2026-07-30,</w:t>
      </w:r>
      <w:r>
        <w:t xml:space="preserve"> </w:t>
      </w:r>
      <w:r>
        <w:t xml:space="preserve">within hours of each other.</w:t>
      </w:r>
      <w:r>
        <w:t xml:space="preserve"> </w:t>
      </w:r>
      <w:r>
        <w:t xml:space="preserve">On #921 every mechanical check passed — all CI green, zero unresolved</w:t>
      </w:r>
      <w:r>
        <w:t xml:space="preserve"> </w:t>
      </w:r>
      <w:r>
        <w:t xml:space="preserve">threads, verdict line reading</w:t>
      </w:r>
      <w:r>
        <w:t xml:space="preserve"> </w:t>
      </w:r>
      <w:r>
        <w:t xml:space="preserve">“Ready for merge”</w:t>
      </w:r>
      <w:r>
        <w:t xml:space="preserve"> </w:t>
      </w:r>
      <w:r>
        <w:t xml:space="preserve">— and the PR was reported</w:t>
      </w:r>
      <w:r>
        <w:t xml:space="preserve"> </w:t>
      </w:r>
      <w:r>
        <w:t xml:space="preserve">clean twice while carrying an open out-of-diff finding.</w:t>
      </w:r>
      <w:r>
        <w:t xml:space="preserve"> </w:t>
      </w:r>
      <w:r>
        <w:t xml:space="preserve">On #477 the review body was empty and the finding was inline-only.</w:t>
      </w:r>
      <w:r>
        <w:t xml:space="preserve"> </w:t>
      </w:r>
      <w:r>
        <w:t xml:space="preserve">On #473</w:t>
      </w:r>
      <w:r>
        <w:t xml:space="preserve"> </w:t>
      </w:r>
      <w:r>
        <w:rPr>
          <w:rStyle w:val="VerbatimChar"/>
        </w:rPr>
        <w:t xml:space="preserve">claude-review</w:t>
      </w:r>
      <w:r>
        <w:t xml:space="preserve"> </w:t>
      </w:r>
      <w:r>
        <w:t xml:space="preserve">failed after its built-in retry, posting nothing at</w:t>
      </w:r>
      <w:r>
        <w:t xml:space="preserve"> </w:t>
      </w:r>
      <w:r>
        <w:t xml:space="preserve">all, so there was no body to read past and zero threads because zero</w:t>
      </w:r>
      <w:r>
        <w:t xml:space="preserve"> </w:t>
      </w:r>
      <w:r>
        <w:t xml:space="preserve">comments.)</w:t>
      </w:r>
    </w:p>
    <w:p>
      <w:pPr>
        <w:pStyle w:val="BodyText"/>
      </w:pPr>
      <w:r>
        <w:t xml:space="preserve">(The fourth surface, ucdavis/bcs#468, same night.</w:t>
      </w:r>
      <w:r>
        <w:t xml:space="preserve"> </w:t>
      </w:r>
      <w:r>
        <w:rPr>
          <w:rStyle w:val="VerbatimChar"/>
        </w:rPr>
        <w:t xml:space="preserve">require-review</w:t>
      </w:r>
      <w:r>
        <w:t xml:space="preserve"> </w:t>
      </w:r>
      <w:r>
        <w:t xml:space="preserve">passed,</w:t>
      </w:r>
      <w:r>
        <w:t xml:space="preserve"> </w:t>
      </w:r>
      <w:r>
        <w:rPr>
          <w:rStyle w:val="VerbatimChar"/>
        </w:rPr>
        <w:t xml:space="preserve">claude-review</w:t>
      </w:r>
      <w:r>
        <w:t xml:space="preserve"> </w:t>
      </w:r>
      <w:r>
        <w:t xml:space="preserve">passed, all 18 checks were green,</w:t>
      </w:r>
      <w:r>
        <w:t xml:space="preserve"> </w:t>
      </w:r>
      <w:r>
        <w:t xml:space="preserve">and there were zero inline comments and zero threads — while the verdict</w:t>
      </w:r>
      <w:r>
        <w:t xml:space="preserve"> </w:t>
      </w:r>
      <w:r>
        <w:t xml:space="preserve">read</w:t>
      </w:r>
      <w:r>
        <w:t xml:space="preserve"> </w:t>
      </w:r>
      <w:r>
        <w:t xml:space="preserve">“Needs more work”</w:t>
      </w:r>
      <w:r>
        <w:t xml:space="preserve"> </w:t>
      </w:r>
      <w:r>
        <w:t xml:space="preserve">over a blocking finding that the new section’s own</w:t>
      </w:r>
      <w:r>
        <w:t xml:space="preserve"> </w:t>
      </w:r>
      <w:r>
        <w:t xml:space="preserve">safety rule was false on one code path.</w:t>
      </w:r>
      <w:r>
        <w:t xml:space="preserve"> </w:t>
      </w:r>
      <w:r>
        <w:t xml:space="preserve">The review’s own closing line said as much, noting that because no</w:t>
      </w:r>
      <w:r>
        <w:t xml:space="preserve"> </w:t>
      </w:r>
      <w:r>
        <w:rPr>
          <w:rStyle w:val="VerbatimChar"/>
        </w:rPr>
        <w:t xml:space="preserve">--comment</w:t>
      </w:r>
      <w:r>
        <w:t xml:space="preserve"> </w:t>
      </w:r>
      <w:r>
        <w:t xml:space="preserve">argument was passed, it had not posted the findings to the PR.</w:t>
      </w:r>
      <w:r>
        <w:t xml:space="preserve"> </w:t>
      </w:r>
      <w:r>
        <w:t xml:space="preserve">Every count-based check called that PR ready.)</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19">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36"/>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36"/>
        </w:numPr>
      </w:pPr>
      <w:r>
        <w:rPr>
          <w:b/>
          <w:bCs/>
        </w:rPr>
        <w:t xml:space="preserve">Don’t:</w:t>
      </w:r>
      <w:r>
        <w:t xml:space="preserve"> </w:t>
      </w:r>
      <w:r>
        <w:t xml:space="preserve">treat the SHA in a comment’s heading as the commit reviewed.</w:t>
      </w:r>
    </w:p>
    <w:p>
      <w:pPr>
        <w:pStyle w:val="FirstParagraph"/>
      </w:pPr>
      <w:r>
        <w:t xml:space="preserve">(Morrison-Lab/ai-config#957, 2026-07-31: the</w:t>
      </w:r>
      <w:r>
        <w:t xml:space="preserve"> </w:t>
      </w:r>
      <w:r>
        <w:rPr>
          <w:rStyle w:val="VerbatimChar"/>
        </w:rPr>
        <w:t xml:space="preserve">Ready for merge</w:t>
      </w:r>
      <w:r>
        <w:t xml:space="preserve"> </w:t>
      </w:r>
      <w:r>
        <w:t xml:space="preserve">comment is</w:t>
      </w:r>
      <w:r>
        <w:t xml:space="preserve"> </w:t>
      </w:r>
      <w:r>
        <w:t xml:space="preserve">captioned</w:t>
      </w:r>
      <w:r>
        <w:t xml:space="preserve"> </w:t>
      </w:r>
      <w:r>
        <w:t xml:space="preserve">“Review of</w:t>
      </w:r>
      <w:r>
        <w:t xml:space="preserve"> </w:t>
      </w:r>
      <w:r>
        <w:rPr>
          <w:rStyle w:val="VerbatimChar"/>
        </w:rPr>
        <w:t xml:space="preserve">de72464</w:t>
      </w:r>
      <w:r>
        <w:t xml:space="preserve">”</w:t>
      </w:r>
      <w:r>
        <w:t xml:space="preserve"> </w:t>
      </w:r>
      <w:r>
        <w:t xml:space="preserve">while the run it links,</w:t>
      </w:r>
      <w:r>
        <w:t xml:space="preserve"> </w:t>
      </w:r>
      <w:r>
        <w:rPr>
          <w:rStyle w:val="VerbatimChar"/>
        </w:rPr>
        <w:t xml:space="preserve">30614782680</w:t>
      </w:r>
      <w:r>
        <w:t xml:space="preserve">, records</w:t>
      </w:r>
      <w:r>
        <w:t xml:space="preserve"> </w:t>
      </w:r>
      <w:r>
        <w:rPr>
          <w:rStyle w:val="VerbatimChar"/>
        </w:rPr>
        <w:t xml:space="preserve">head_sha: c8d5d8a</w:t>
      </w:r>
      <w:r>
        <w:t xml:space="preserve"> </w:t>
      </w:r>
      <w:r>
        <w:t xml:space="preserve">— the PR’s head at the time, since a</w:t>
      </w:r>
      <w:r>
        <w:t xml:space="preserve"> </w:t>
      </w:r>
      <w:r>
        <w:rPr>
          <w:rStyle w:val="VerbatimChar"/>
        </w:rPr>
        <w:t xml:space="preserve">main</w:t>
      </w:r>
      <w:r>
        <w:t xml:space="preserve"> </w:t>
      </w:r>
      <w:r>
        <w:t xml:space="preserve">merge had</w:t>
      </w:r>
      <w:r>
        <w:t xml:space="preserve"> </w:t>
      </w:r>
      <w:r>
        <w:t xml:space="preserve">superseded</w:t>
      </w:r>
      <w:r>
        <w:t xml:space="preserve"> </w:t>
      </w:r>
      <w:r>
        <w:rPr>
          <w:rStyle w:val="VerbatimChar"/>
        </w:rPr>
        <w:t xml:space="preserve">de72464</w:t>
      </w:r>
      <w:r>
        <w:t xml:space="preserve"> </w:t>
      </w:r>
      <w:r>
        <w:t xml:space="preserve">64 seconds earlier.</w:t>
      </w:r>
      <w:r>
        <w:t xml:space="preserve"> </w:t>
      </w:r>
      <w:r>
        <w:t xml:space="preserve">Both facts came from</w:t>
      </w:r>
      <w:r>
        <w:t xml:space="preserve"> </w:t>
      </w:r>
      <w:r>
        <w:rPr>
          <w:rStyle w:val="VerbatimChar"/>
        </w:rPr>
        <w:t xml:space="preserve">get_workflow_run</w:t>
      </w:r>
      <w:r>
        <w:t xml:space="preserve">; the caption was never rewritten, and</w:t>
      </w:r>
      <w:r>
        <w:t xml:space="preserve"> </w:t>
      </w:r>
      <w:r>
        <w:t xml:space="preserve">the cancelled prior run</w:t>
      </w:r>
      <w:r>
        <w:t xml:space="preserve"> </w:t>
      </w:r>
      <w:r>
        <w:rPr>
          <w:rStyle w:val="VerbatimChar"/>
        </w:rPr>
        <w:t xml:space="preserve">30614715159</w:t>
      </w:r>
      <w:r>
        <w:t xml:space="preserve"> </w:t>
      </w:r>
      <w:r>
        <w:t xml:space="preserve">is the one that actually ran at</w:t>
      </w:r>
      <w:r>
        <w:t xml:space="preserve"> </w:t>
      </w:r>
      <w:r>
        <w:rPr>
          <w:rStyle w:val="VerbatimChar"/>
        </w:rPr>
        <w:t xml:space="preserve">de72464</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6">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3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That inverse has a second mechanism, and under this one the guard is not</w:t>
      </w:r>
      <w:r>
        <w:rPr>
          <w:b/>
          <w:bCs/>
        </w:rPr>
        <w:t xml:space="preserve"> </w:t>
      </w:r>
      <w:r>
        <w:rPr>
          <w:b/>
          <w:bCs/>
        </w:rPr>
        <w:t xml:space="preserve">misfiring at all.</w:t>
      </w:r>
      <w:r>
        <w:t xml:space="preserve"> </w:t>
      </w:r>
      <w:r>
        <w:t xml:space="preserve">The sparta case above is a guard that reads the transcript for a verdict and</w:t>
      </w:r>
      <w:r>
        <w:t xml:space="preserve"> </w:t>
      </w:r>
      <w:r>
        <w:t xml:space="preserve">gets the answer wrong, so the red is a defect, and finding the defect explains</w:t>
      </w:r>
      <w:r>
        <w:t xml:space="preserve"> </w:t>
      </w:r>
      <w:r>
        <w:t xml:space="preserve">everything.</w:t>
      </w:r>
      <w:r>
        <w:t xml:space="preserve"> </w:t>
      </w:r>
      <w:r>
        <w:t xml:space="preserve">A guard can also fail a run</w:t>
      </w:r>
      <w:r>
        <w:t xml:space="preserve"> </w:t>
      </w:r>
      <w:r>
        <w:rPr>
          <w:b/>
          <w:bCs/>
        </w:rPr>
        <w:t xml:space="preserve">before</w:t>
      </w:r>
      <w:r>
        <w:t xml:space="preserve"> </w:t>
      </w:r>
      <w:r>
        <w:t xml:space="preserve">it ever asks about a verdict, and then</w:t>
      </w:r>
      <w:r>
        <w:t xml:space="preserve"> </w:t>
      </w:r>
      <w:r>
        <w:t xml:space="preserve">nothing is malfunctioning.</w:t>
      </w:r>
    </w:p>
    <w:p>
      <w:pPr>
        <w:pStyle w:val="BodyText"/>
      </w:pPr>
      <w:r>
        <w:rPr>
          <w:rStyle w:val="VerbatimChar"/>
        </w:rPr>
        <w:t xml:space="preserve">Morrison-Lab/gha</w:t>
      </w:r>
      <w:r>
        <w:t xml:space="preserve">’s review guard is built that way, in both shipped versions.</w:t>
      </w:r>
      <w:r>
        <w:t xml:space="preserve"> </w:t>
      </w:r>
      <w:r>
        <w:t xml:space="preserve">It reads the run’s result object and, on</w:t>
      </w:r>
      <w:r>
        <w:t xml:space="preserve"> </w:t>
      </w:r>
      <w:r>
        <w:rPr>
          <w:rStyle w:val="VerbatimChar"/>
        </w:rPr>
        <w:t xml:space="preserve">is_error == "true"</w:t>
      </w:r>
      <w:r>
        <w:t xml:space="preserve">, prints</w:t>
      </w:r>
      <w:r>
        <w:t xml:space="preserve"> </w:t>
      </w:r>
      <w:r>
        <w:rPr>
          <w:rStyle w:val="VerbatimChar"/>
        </w:rPr>
        <w:t xml:space="preserve">Claude review ended in an error state</w:t>
      </w:r>
      <w:r>
        <w:t xml:space="preserve"> </w:t>
      </w:r>
      <w:r>
        <w:t xml:space="preserve">and exits 1, with a single carve-out</w:t>
      </w:r>
      <w:r>
        <w:t xml:space="preserve"> </w:t>
      </w:r>
      <w:r>
        <w:t xml:space="preserve">for the quota case (</w:t>
      </w:r>
      <w:r>
        <w:rPr>
          <w:rStyle w:val="VerbatimChar"/>
        </w:rPr>
        <w:t xml:space="preserve">total_cost</w:t>
      </w:r>
      <w:r>
        <w:t xml:space="preserve"> </w:t>
      </w:r>
      <w:r>
        <w:t xml:space="preserve">0 at</w:t>
      </w:r>
      <w:r>
        <w:t xml:space="preserve"> </w:t>
      </w:r>
      <w:r>
        <w:rPr>
          <w:rStyle w:val="VerbatimChar"/>
        </w:rPr>
        <w:t xml:space="preserve">num_turns</w:t>
      </w:r>
      <w:r>
        <w:t xml:space="preserve"> </w:t>
      </w:r>
      <w:r>
        <w:t xml:space="preserve">1).</w:t>
      </w:r>
      <w:r>
        <w:t xml:space="preserve"> </w:t>
      </w:r>
      <w:r>
        <w:t xml:space="preserve">At</w:t>
      </w:r>
      <w:r>
        <w:t xml:space="preserve"> </w:t>
      </w:r>
      <w:r>
        <w:rPr>
          <w:rStyle w:val="VerbatimChar"/>
        </w:rPr>
        <w:t xml:space="preserve">@v1</w:t>
      </w:r>
      <w:r>
        <w:t xml:space="preserve"> </w:t>
      </w:r>
      <w:r>
        <w:t xml:space="preserve">the step is inline in</w:t>
      </w:r>
      <w:r>
        <w:t xml:space="preserve"> </w:t>
      </w:r>
      <w:r>
        <w:rPr>
          <w:rStyle w:val="VerbatimChar"/>
        </w:rPr>
        <w:t xml:space="preserve">claude-code-review.yml</w:t>
      </w:r>
      <w:r>
        <w:t xml:space="preserve"> </w:t>
      </w:r>
      <w:r>
        <w:t xml:space="preserve">and contains no verdict</w:t>
      </w:r>
      <w:r>
        <w:t xml:space="preserve"> </w:t>
      </w:r>
      <w:r>
        <w:t xml:space="preserve">test whatsoever.</w:t>
      </w:r>
      <w:r>
        <w:t xml:space="preserve"> </w:t>
      </w:r>
      <w:r>
        <w:t xml:space="preserve">At</w:t>
      </w:r>
      <w:r>
        <w:t xml:space="preserve"> </w:t>
      </w:r>
      <w:r>
        <w:rPr>
          <w:rStyle w:val="VerbatimChar"/>
        </w:rPr>
        <w:t xml:space="preserve">@v2</w:t>
      </w:r>
      <w:r>
        <w:t xml:space="preserve"> </w:t>
      </w:r>
      <w:r>
        <w:t xml:space="preserve">the logic moved into</w:t>
      </w:r>
      <w:r>
        <w:t xml:space="preserve"> </w:t>
      </w:r>
      <w:r>
        <w:rPr>
          <w:rStyle w:val="VerbatimChar"/>
        </w:rPr>
        <w:t xml:space="preserve">check-review-execution.sh</w:t>
      </w:r>
      <w:r>
        <w:t xml:space="preserve">, which does scan for</w:t>
      </w:r>
      <w:r>
        <w:t xml:space="preserve"> </w:t>
      </w:r>
      <w:r>
        <w:t xml:space="preserve">a verdict, but every line of that scan sits below the</w:t>
      </w:r>
      <w:r>
        <w:t xml:space="preserve"> </w:t>
      </w:r>
      <w:r>
        <w:rPr>
          <w:rStyle w:val="VerbatimChar"/>
        </w:rPr>
        <w:t xml:space="preserve">is_error</w:t>
      </w:r>
      <w:r>
        <w:t xml:space="preserve"> </w:t>
      </w:r>
      <w:r>
        <w:t xml:space="preserve">branch, on the</w:t>
      </w:r>
      <w:r>
        <w:t xml:space="preserve"> </w:t>
      </w:r>
      <w:r>
        <w:rPr>
          <w:rStyle w:val="VerbatimChar"/>
        </w:rPr>
        <w:t xml:space="preserve">is_error: false</w:t>
      </w:r>
      <w:r>
        <w:t xml:space="preserve"> </w:t>
      </w:r>
      <w:r>
        <w:t xml:space="preserve">path.</w:t>
      </w:r>
      <w:r>
        <w:t xml:space="preserve"> </w:t>
      </w:r>
      <w:r>
        <w:t xml:space="preserve">So an errored run is failed without either version asking whether a review was</w:t>
      </w:r>
      <w:r>
        <w:t xml:space="preserve"> </w:t>
      </w:r>
      <w:r>
        <w:t xml:space="preserve">posted, and the version that ran is not the variable.</w:t>
      </w:r>
    </w:p>
    <w:p>
      <w:pPr>
        <w:pStyle w:val="BodyText"/>
      </w:pPr>
      <w:r>
        <w:t xml:space="preserve">The claim the guard makes is therefore true, and narrower than it looks: the</w:t>
      </w:r>
      <w:r>
        <w:t xml:space="preserve"> </w:t>
      </w:r>
      <w:r>
        <w:t xml:space="preserve">run ended in an error state.</w:t>
      </w:r>
      <w:r>
        <w:t xml:space="preserve"> </w:t>
      </w:r>
      <w:r>
        <w:t xml:space="preserve">The false step is the reader’s.</w:t>
      </w:r>
      <w:r>
        <w:t xml:space="preserve"> </w:t>
      </w:r>
      <w:r>
        <w:t xml:space="preserve">A review reaches the PR through tool calls</w:t>
      </w:r>
      <w:r>
        <w:t xml:space="preserve"> </w:t>
      </w:r>
      <w:r>
        <w:rPr>
          <w:b/>
          <w:bCs/>
        </w:rPr>
        <w:t xml:space="preserve">as it works</w:t>
      </w:r>
      <w:r>
        <w:t xml:space="preserve">, so its comment can</w:t>
      </w:r>
      <w:r>
        <w:t xml:space="preserve"> </w:t>
      </w:r>
      <w:r>
        <w:t xml:space="preserve">be complete minutes before the run’s own result object reports a failure.</w:t>
      </w:r>
      <w:r>
        <w:t xml:space="preserve"> </w:t>
      </w:r>
      <w:r>
        <w:t xml:space="preserve">Read</w:t>
      </w:r>
      <w:r>
        <w:t xml:space="preserve"> </w:t>
      </w:r>
      <w:r>
        <w:rPr>
          <w:rStyle w:val="VerbatimChar"/>
        </w:rPr>
        <w:t xml:space="preserve">is_error</w:t>
      </w:r>
      <w:r>
        <w:t xml:space="preserve"> </w:t>
      </w:r>
      <w:r>
        <w:t xml:space="preserve">as a fact about how a run</w:t>
      </w:r>
      <w:r>
        <w:t xml:space="preserve"> </w:t>
      </w:r>
      <w:r>
        <w:rPr>
          <w:b/>
          <w:bCs/>
        </w:rPr>
        <w:t xml:space="preserve">ended</w:t>
      </w:r>
      <w:r>
        <w:t xml:space="preserve">, never about what it</w:t>
      </w:r>
      <w:r>
        <w:t xml:space="preserve"> </w:t>
      </w:r>
      <w:r>
        <w:rPr>
          <w:b/>
          <w:bCs/>
        </w:rPr>
        <w:t xml:space="preserve">accomplished</w:t>
      </w:r>
      <w:r>
        <w:t xml:space="preserve">.</w:t>
      </w:r>
    </w:p>
    <w:p>
      <w:pPr>
        <w:pStyle w:val="BodyText"/>
      </w:pPr>
      <w:r>
        <w:t xml:space="preserve">That is what lets this survive a long investigation rather than a careless one.</w:t>
      </w:r>
      <w:r>
        <w:t xml:space="preserve"> </w:t>
      </w:r>
      <w:r>
        <w:t xml:space="preserve">Every reading of the run data is correct, and the natural check against the</w:t>
      </w:r>
      <w:r>
        <w:t xml:space="preserve"> </w:t>
      </w:r>
      <w:r>
        <w:t xml:space="preserve">case above, whether the guard misfired, comes back</w:t>
      </w:r>
      <w:r>
        <w:t xml:space="preserve"> </w:t>
      </w:r>
      <w:r>
        <w:rPr>
          <w:b/>
          <w:bCs/>
        </w:rPr>
        <w:t xml:space="preserve">no</w:t>
      </w:r>
      <w:r>
        <w:t xml:space="preserve">, which reads as</w:t>
      </w:r>
      <w:r>
        <w:t xml:space="preserve"> </w:t>
      </w:r>
      <w:r>
        <w:t xml:space="preserve">confirmation that the red can be trusted.</w:t>
      </w:r>
      <w:r>
        <w:t xml:space="preserve"> </w:t>
      </w:r>
      <w:r>
        <w:t xml:space="preserve">Nothing in the run’s conclusion, result object, or step list differs between</w:t>
      </w:r>
      <w:r>
        <w:t xml:space="preserve"> </w:t>
      </w:r>
      <w:r>
        <w:t xml:space="preserve">“the reviewer produced nothing”</w:t>
      </w:r>
      <w:r>
        <w:t xml:space="preserve"> </w:t>
      </w:r>
      <w:r>
        <w:t xml:space="preserve">and</w:t>
      </w:r>
      <w:r>
        <w:t xml:space="preserve"> </w:t>
      </w:r>
      <w:r>
        <w:t xml:space="preserve">“the reviewer produced a full verdict and</w:t>
      </w:r>
      <w:r>
        <w:t xml:space="preserve"> </w:t>
      </w:r>
      <w:r>
        <w:t xml:space="preserve">then errored”</w:t>
      </w:r>
      <w:r>
        <w:t xml:space="preserve">, because the verdict is an artifact on the PR rather than a field</w:t>
      </w:r>
      <w:r>
        <w:t xml:space="preserve"> </w:t>
      </w:r>
      <w:r>
        <w:t xml:space="preserve">of the run.</w:t>
      </w:r>
      <w:r>
        <w:t xml:space="preserve"> </w:t>
      </w:r>
      <w:r>
        <w:t xml:space="preserve">Be precise about how far that goes: at</w:t>
      </w:r>
      <w:r>
        <w:t xml:space="preserve"> </w:t>
      </w:r>
      <w:r>
        <w:rPr>
          <w:rStyle w:val="VerbatimChar"/>
        </w:rPr>
        <w:t xml:space="preserve">@v2</w:t>
      </w:r>
      <w:r>
        <w:t xml:space="preserve"> </w:t>
      </w:r>
      <w:r>
        <w:t xml:space="preserve">the execution output does carry</w:t>
      </w:r>
      <w:r>
        <w:t xml:space="preserve"> </w:t>
      </w:r>
      <w:r>
        <w:t xml:space="preserve">the posted text, so the fact is present in the run and merely unreachable —</w:t>
      </w:r>
      <w:r>
        <w:t xml:space="preserve"> </w:t>
      </w:r>
      <w:r>
        <w:t xml:space="preserve">the guard exits above the scan that would read it — while at</w:t>
      </w:r>
      <w:r>
        <w:t xml:space="preserve"> </w:t>
      </w:r>
      <w:r>
        <w:rPr>
          <w:rStyle w:val="VerbatimChar"/>
        </w:rPr>
        <w:t xml:space="preserve">@v1</w:t>
      </w:r>
      <w:r>
        <w:t xml:space="preserve"> </w:t>
      </w:r>
      <w:r>
        <w:t xml:space="preserve">there is</w:t>
      </w:r>
      <w:r>
        <w:t xml:space="preserve"> </w:t>
      </w:r>
      <w:r>
        <w:t xml:space="preserve">no such scan to reach.</w:t>
      </w:r>
      <w:r>
        <w:t xml:space="preserve"> </w:t>
      </w:r>
      <w:r>
        <w:t xml:space="preserve">Gated by control flow rather than absent, and on neither version does any path</w:t>
      </w:r>
      <w:r>
        <w:t xml:space="preserve"> </w:t>
      </w:r>
      <w:r>
        <w:t xml:space="preserve">the guard takes evaluate it.</w:t>
      </w:r>
    </w:p>
    <w:p>
      <w:pPr>
        <w:pStyle w:val="BodyText"/>
      </w:pPr>
      <w:r>
        <w:t xml:space="preserve">So read the guard’s own failure branch once, and let it tell you what its red</w:t>
      </w:r>
      <w:r>
        <w:t xml:space="preserve"> </w:t>
      </w:r>
      <w:r>
        <w:t xml:space="preserve">is worth.</w:t>
      </w:r>
      <w:r>
        <w:t xml:space="preserve"> </w:t>
      </w:r>
      <w:r>
        <w:t xml:space="preserve">A branch that exits before evaluating the artifact yields a red carrying no</w:t>
      </w:r>
      <w:r>
        <w:t xml:space="preserve"> </w:t>
      </w:r>
      <w:r>
        <w:t xml:space="preserve">information about that artifact, which is the mirror of the benchmark-check</w:t>
      </w:r>
      <w:r>
        <w:t xml:space="preserve"> </w:t>
      </w:r>
      <w:r>
        <w:t xml:space="preserve">case this file records, whose green carries none about its content.</w:t>
      </w:r>
      <w:r>
        <w:t xml:space="preserve"> </w:t>
      </w:r>
      <w:r>
        <w:t xml:space="preserve">Two timestamps then localize it exactly, per</w:t>
      </w:r>
      <w:r>
        <w:t xml:space="preserve"> </w:t>
      </w:r>
      <w:hyperlink r:id="rId19">
        <w:r>
          <w:rPr>
            <w:rStyle w:val="VerbatimChar"/>
          </w:rPr>
          <w:t xml:space="preserve">algorithmatize-checks</w:t>
        </w:r>
      </w:hyperlink>
      <w:r>
        <w:t xml:space="preserve">: bracket the verdict</w:t>
      </w:r>
      <w:r>
        <w:t xml:space="preserve"> </w:t>
      </w:r>
      <w:r>
        <w:t xml:space="preserve">comment’s</w:t>
      </w:r>
      <w:r>
        <w:t xml:space="preserve"> </w:t>
      </w:r>
      <w:r>
        <w:rPr>
          <w:rStyle w:val="VerbatimChar"/>
        </w:rPr>
        <w:t xml:space="preserve">updated_at</w:t>
      </w:r>
      <w:r>
        <w:t xml:space="preserve"> </w:t>
      </w:r>
      <w:r>
        <w:t xml:space="preserve">inside the</w:t>
      </w:r>
      <w:r>
        <w:t xml:space="preserve"> </w:t>
      </w:r>
      <w:r>
        <w:rPr>
          <w:b/>
          <w:bCs/>
        </w:rPr>
        <w:t xml:space="preserve">review</w:t>
      </w:r>
      <w:r>
        <w:t xml:space="preserve"> </w:t>
      </w:r>
      <w:r>
        <w:t xml:space="preserve">step’s own</w:t>
      </w:r>
      <w:r>
        <w:t xml:space="preserve"> </w:t>
      </w:r>
      <w:r>
        <w:rPr>
          <w:rStyle w:val="VerbatimChar"/>
        </w:rPr>
        <w:t xml:space="preserve">started_at</w:t>
      </w:r>
      <w:r>
        <w:t xml:space="preserve"> </w:t>
      </w:r>
      <w:r>
        <w:t xml:space="preserve">and</w:t>
      </w:r>
      <w:r>
        <w:t xml:space="preserve"> </w:t>
      </w:r>
      <w:r>
        <w:rPr>
          <w:rStyle w:val="VerbatimChar"/>
        </w:rPr>
        <w:t xml:space="preserve">completed_at</w:t>
      </w:r>
      <w:r>
        <w:t xml:space="preserve">.</w:t>
      </w:r>
      <w:r>
        <w:t xml:space="preserve"> </w:t>
      </w:r>
      <w:r>
        <w:t xml:space="preserve">A comment written while that step was running is a comment that run produced.</w:t>
      </w:r>
      <w:r>
        <w:t xml:space="preserve"> </w:t>
      </w:r>
      <w:r>
        <w:t xml:space="preserve">Comparing it against the guard step’s</w:t>
      </w:r>
      <w:r>
        <w:t xml:space="preserve"> </w:t>
      </w:r>
      <w:r>
        <w:rPr>
          <w:rStyle w:val="VerbatimChar"/>
        </w:rPr>
        <w:t xml:space="preserve">started_at</w:t>
      </w:r>
      <w:r>
        <w:t xml:space="preserve"> </w:t>
      </w:r>
      <w:r>
        <w:t xml:space="preserve">instead does not</w:t>
      </w:r>
      <w:r>
        <w:t xml:space="preserve"> </w:t>
      </w:r>
      <w:r>
        <w:t xml:space="preserve">discriminate, since the guard always runs after the review step in the same</w:t>
      </w:r>
      <w:r>
        <w:t xml:space="preserve"> </w:t>
      </w:r>
      <w:r>
        <w:t xml:space="preserve">job, so a stale comment from any earlier round clears that bar just as easily.</w:t>
      </w:r>
    </w:p>
    <w:p>
      <w:pPr>
        <w:pStyle w:val="Compact"/>
        <w:numPr>
          <w:ilvl w:val="0"/>
          <w:numId w:val="1037"/>
        </w:numPr>
      </w:pPr>
      <w:r>
        <w:rPr>
          <w:b/>
          <w:bCs/>
        </w:rPr>
        <w:t xml:space="preserve">Do:</w:t>
      </w:r>
      <w:r>
        <w:t xml:space="preserve"> </w:t>
      </w:r>
      <w:r>
        <w:t xml:space="preserve">read the PR’s own comments before accepting that a failed review run</w:t>
      </w:r>
      <w:r>
        <w:t xml:space="preserve"> </w:t>
      </w:r>
      <w:r>
        <w:t xml:space="preserve">produced no verdict.</w:t>
      </w:r>
    </w:p>
    <w:p>
      <w:pPr>
        <w:pStyle w:val="Compact"/>
        <w:numPr>
          <w:ilvl w:val="0"/>
          <w:numId w:val="1037"/>
        </w:numPr>
      </w:pPr>
      <w:r>
        <w:rPr>
          <w:b/>
          <w:bCs/>
        </w:rPr>
        <w:t xml:space="preserve">Do:</w:t>
      </w:r>
      <w:r>
        <w:t xml:space="preserve"> </w:t>
      </w:r>
      <w:r>
        <w:t xml:space="preserve">read a guard’s failure branch to learn whether its red is evidence</w:t>
      </w:r>
      <w:r>
        <w:t xml:space="preserve"> </w:t>
      </w:r>
      <w:r>
        <w:t xml:space="preserve">about the artifact at all, rather than keeping</w:t>
      </w:r>
      <w:r>
        <w:t xml:space="preserve"> </w:t>
      </w:r>
      <w:r>
        <w:t xml:space="preserve">“go look”</w:t>
      </w:r>
      <w:r>
        <w:t xml:space="preserve"> </w:t>
      </w:r>
      <w:r>
        <w:t xml:space="preserve">as a habit to</w:t>
      </w:r>
      <w:r>
        <w:t xml:space="preserve"> </w:t>
      </w:r>
      <w:r>
        <w:t xml:space="preserve">remember.</w:t>
      </w:r>
    </w:p>
    <w:p>
      <w:pPr>
        <w:pStyle w:val="Compact"/>
        <w:numPr>
          <w:ilvl w:val="0"/>
          <w:numId w:val="1037"/>
        </w:numPr>
      </w:pPr>
      <w:r>
        <w:rPr>
          <w:b/>
          <w:bCs/>
        </w:rPr>
        <w:t xml:space="preserve">Don’t:</w:t>
      </w:r>
      <w:r>
        <w:t xml:space="preserve"> </w:t>
      </w:r>
      <w:r>
        <w:t xml:space="preserve">infer that a run produced nothing from a true report that it ended</w:t>
      </w:r>
      <w:r>
        <w:t xml:space="preserve"> </w:t>
      </w:r>
      <w:r>
        <w:t xml:space="preserve">in an error.</w:t>
      </w:r>
    </w:p>
    <w:p>
      <w:pPr>
        <w:pStyle w:val="Compact"/>
        <w:numPr>
          <w:ilvl w:val="0"/>
          <w:numId w:val="1037"/>
        </w:numPr>
      </w:pPr>
      <w:r>
        <w:rPr>
          <w:b/>
          <w:bCs/>
        </w:rPr>
        <w:t xml:space="preserve">Don’t:</w:t>
      </w:r>
      <w:r>
        <w:t xml:space="preserve"> </w:t>
      </w:r>
      <w:r>
        <w:t xml:space="preserve">treat</w:t>
      </w:r>
      <w:r>
        <w:t xml:space="preserve"> </w:t>
      </w:r>
      <w:r>
        <w:t xml:space="preserve">“the guard did not misfire”</w:t>
      </w:r>
      <w:r>
        <w:t xml:space="preserve"> </w:t>
      </w:r>
      <w:r>
        <w:t xml:space="preserve">as establishing that its red is</w:t>
      </w:r>
      <w:r>
        <w:t xml:space="preserve"> </w:t>
      </w:r>
      <w:r>
        <w:t xml:space="preserve">informative.</w:t>
      </w:r>
    </w:p>
    <w:p>
      <w:pPr>
        <w:pStyle w:val="FirstParagraph"/>
      </w:pPr>
      <w:r>
        <w:t xml:space="preserve">(</w:t>
      </w:r>
      <w:r>
        <w:rPr>
          <w:rStyle w:val="VerbatimChar"/>
        </w:rPr>
        <w:t xml:space="preserve">Morrison-Lab/ai-config#984</w:t>
      </w:r>
      <w:r>
        <w:t xml:space="preserve">, 2026-07-31, job</w:t>
      </w:r>
      <w:r>
        <w:t xml:space="preserve"> </w:t>
      </w:r>
      <w:r>
        <w:rPr>
          <w:rStyle w:val="VerbatimChar"/>
        </w:rPr>
        <w:t xml:space="preserve">91208954246</w:t>
      </w:r>
      <w:r>
        <w:t xml:space="preserve">:</w:t>
      </w:r>
      <w:r>
        <w:t xml:space="preserve"> </w:t>
      </w:r>
      <w:r>
        <w:rPr>
          <w:rStyle w:val="VerbatimChar"/>
        </w:rPr>
        <w:t xml:space="preserve">Run Claude Code Review</w:t>
      </w:r>
      <w:r>
        <w:t xml:space="preserve"> </w:t>
      </w:r>
      <w:r>
        <w:t xml:space="preserve">concluded</w:t>
      </w:r>
      <w:r>
        <w:t xml:space="preserve"> </w:t>
      </w:r>
      <w:r>
        <w:rPr>
          <w:b/>
          <w:bCs/>
        </w:rPr>
        <w:t xml:space="preserve">success</w:t>
      </w:r>
      <w:r>
        <w:t xml:space="preserve"> </w:t>
      </w:r>
      <w:r>
        <w:t xml:space="preserve">over</w:t>
      </w:r>
      <w:r>
        <w:t xml:space="preserve"> </w:t>
      </w:r>
      <w:r>
        <w:rPr>
          <w:rStyle w:val="VerbatimChar"/>
        </w:rPr>
        <w:t xml:space="preserve">16:17:16Z</w:t>
      </w:r>
      <w:r>
        <w:t xml:space="preserve"> </w:t>
      </w:r>
      <w:r>
        <w:t xml:space="preserve">to</w:t>
      </w:r>
      <w:r>
        <w:t xml:space="preserve"> </w:t>
      </w:r>
      <w:r>
        <w:rPr>
          <w:rStyle w:val="VerbatimChar"/>
        </w:rPr>
        <w:t xml:space="preserve">16:28:13Z</w:t>
      </w:r>
      <w:r>
        <w:t xml:space="preserve">;</w:t>
      </w:r>
      <w:r>
        <w:t xml:space="preserve"> </w:t>
      </w:r>
      <w:r>
        <w:t xml:space="preserve">the review’s comment carries a</w:t>
      </w:r>
      <w:r>
        <w:t xml:space="preserve"> </w:t>
      </w:r>
      <w:r>
        <w:rPr>
          <w:rStyle w:val="VerbatimChar"/>
        </w:rPr>
        <w:t xml:space="preserve">### Verdict</w:t>
      </w:r>
      <w:r>
        <w:t xml:space="preserve"> </w:t>
      </w:r>
      <w:r>
        <w:t xml:space="preserve">heading reading</w:t>
      </w:r>
      <w:r>
        <w:t xml:space="preserve"> </w:t>
      </w:r>
      <w:r>
        <w:rPr>
          <w:b/>
          <w:bCs/>
        </w:rPr>
        <w:t xml:space="preserve">Ready for merge</w:t>
      </w:r>
      <w:r>
        <w:t xml:space="preserve"> </w:t>
      </w:r>
      <w:r>
        <w:t xml:space="preserve">above a substantive findings review, last updated</w:t>
      </w:r>
      <w:r>
        <w:t xml:space="preserve"> </w:t>
      </w:r>
      <w:r>
        <w:rPr>
          <w:rStyle w:val="VerbatimChar"/>
        </w:rPr>
        <w:t xml:space="preserve">16:28:12Z</w:t>
      </w:r>
      <w:r>
        <w:t xml:space="preserve">;</w:t>
      </w:r>
      <w:r>
        <w:t xml:space="preserve"> </w:t>
      </w:r>
      <w:r>
        <w:rPr>
          <w:rStyle w:val="VerbatimChar"/>
        </w:rPr>
        <w:t xml:space="preserve">Fail the check if the review did not complete</w:t>
      </w:r>
      <w:r>
        <w:t xml:space="preserve"> </w:t>
      </w:r>
      <w:r>
        <w:t xml:space="preserve">then failed at</w:t>
      </w:r>
      <w:r>
        <w:t xml:space="preserve"> </w:t>
      </w:r>
      <w:r>
        <w:rPr>
          <w:rStyle w:val="VerbatimChar"/>
        </w:rPr>
        <w:t xml:space="preserve">16:28:13Z</w:t>
      </w:r>
      <w:r>
        <w:t xml:space="preserve">, and the job went red.</w:t>
      </w:r>
      <w:r>
        <w:t xml:space="preserve"> </w:t>
      </w:r>
      <w:r>
        <w:t xml:space="preserve">A session spent several hours on that failure and its siblings, asserting</w:t>
      </w:r>
      <w:r>
        <w:t xml:space="preserve"> </w:t>
      </w:r>
      <w:r>
        <w:t xml:space="preserve">throughout that the runs had produced no verdict, without reading either PR.</w:t>
      </w:r>
      <w:r>
        <w:t xml:space="preserve"> </w:t>
      </w:r>
      <w:r>
        <w:t xml:space="preserve">The unsuffixed step name is the</w:t>
      </w:r>
      <w:r>
        <w:t xml:space="preserve"> </w:t>
      </w:r>
      <w:r>
        <w:rPr>
          <w:rStyle w:val="VerbatimChar"/>
        </w:rPr>
        <w:t xml:space="preserve">@v1</w:t>
      </w:r>
      <w:r>
        <w:t xml:space="preserve"> </w:t>
      </w:r>
      <w:r>
        <w:t xml:space="preserve">tell, and</w:t>
      </w:r>
      <w:r>
        <w:t xml:space="preserve"> </w:t>
      </w:r>
      <w:r>
        <w:rPr>
          <w:rStyle w:val="VerbatimChar"/>
        </w:rPr>
        <w:t xml:space="preserve">@v1</w:t>
      </w:r>
      <w:r>
        <w:t xml:space="preserve"> </w:t>
      </w:r>
      <w:r>
        <w:t xml:space="preserve">is the version with no</w:t>
      </w:r>
      <w:r>
        <w:t xml:space="preserve"> </w:t>
      </w:r>
      <w:r>
        <w:t xml:space="preserve">verdict test at all, which is why the mechanism had to be read at both tags</w:t>
      </w:r>
      <w:r>
        <w:t xml:space="preserve"> </w:t>
      </w:r>
      <w:r>
        <w:t xml:space="preserve">rather than at the one the extracted script lives in.)</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38"/>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38"/>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38"/>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39">
        <w:r>
          <w:rPr>
            <w:rStyle w:val="VerbatimChar"/>
          </w:rPr>
          <w:t xml:space="preserve">memories/github-mcp-tools.md</w:t>
        </w:r>
      </w:hyperlink>
      <w:r>
        <w:t xml:space="preserve">.</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40">
        <w:r>
          <w:rPr>
            <w:rStyle w:val="VerbatimChar"/>
          </w:rPr>
          <w:t xml:space="preserve">d-morrison/gha#312</w:t>
        </w:r>
      </w:hyperlink>
      <w:r>
        <w:t xml:space="preserve">, which proposes unwrapping the pattern before posting.)</w:t>
      </w:r>
    </w:p>
    <w:p>
      <w:pPr>
        <w:pStyle w:val="BodyText"/>
      </w:pPr>
      <w:r>
        <w:rPr>
          <w:b/>
          <w:bCs/>
        </w:rPr>
        <w:t xml:space="preserve">A seventh case: a reviewer can post a</w:t>
      </w:r>
      <w:r>
        <w:rPr>
          <w:b/>
          <w:bCs/>
        </w:rPr>
        <w:t xml:space="preserve"> </w:t>
      </w:r>
      <w:r>
        <w:rPr>
          <w:rStyle w:val="VerbatimChar"/>
          <w:b/>
          <w:bCs/>
        </w:rPr>
        <w:t xml:space="preserve">BLOCKING</w:t>
      </w:r>
      <w:r>
        <w:rPr>
          <w:b/>
          <w:bCs/>
        </w:rPr>
        <w:t xml:space="preserve"> </w:t>
      </w:r>
      <w:r>
        <w:rPr>
          <w:b/>
          <w:bCs/>
        </w:rPr>
        <w:t xml:space="preserve">verdict on a false</w:t>
      </w:r>
      <w:r>
        <w:rPr>
          <w:b/>
          <w:bCs/>
        </w:rPr>
        <w:t xml:space="preserve"> </w:t>
      </w:r>
      <w:r>
        <w:rPr>
          <w:b/>
          <w:bCs/>
        </w:rPr>
        <w:t xml:space="preserve">positive that will reproduce on every future round.</w:t>
      </w:r>
      <w:r>
        <w:t xml:space="preserve"> </w:t>
      </w:r>
      <w:r>
        <w:t xml:space="preserve">The six cases above all turn on what a reviewer said about the</w:t>
      </w:r>
      <w:r>
        <w:t xml:space="preserve"> </w:t>
      </w:r>
      <w:r>
        <w:rPr>
          <w:i/>
          <w:iCs/>
        </w:rPr>
        <w:t xml:space="preserve">code</w:t>
      </w:r>
      <w:r>
        <w:t xml:space="preserve"> </w:t>
      </w:r>
      <w:r>
        <w:t xml:space="preserve">—</w:t>
      </w:r>
      <w:r>
        <w:t xml:space="preserve"> </w:t>
      </w:r>
      <w:r>
        <w:t xml:space="preserve">or, in the fifth, on its declining to say anything.</w:t>
      </w:r>
      <w:r>
        <w:t xml:space="preserve"> </w:t>
      </w:r>
      <w:r>
        <w:t xml:space="preserve">This one is a policy detector firing on the repo’s own conventions, and it</w:t>
      </w:r>
      <w:r>
        <w:t xml:space="preserve"> </w:t>
      </w:r>
      <w:r>
        <w:t xml:space="preserve">behaves differently from every case above in the way that matters for the</w:t>
      </w:r>
      <w:r>
        <w:t xml:space="preserve"> </w:t>
      </w:r>
      <w:r>
        <w:t xml:space="preserve">loop:</w:t>
      </w:r>
      <w:r>
        <w:t xml:space="preserve"> </w:t>
      </w:r>
      <w:r>
        <w:rPr>
          <w:b/>
          <w:bCs/>
        </w:rPr>
        <w:t xml:space="preserve">re-triggering cannot clear it</w:t>
      </w:r>
      <w:r>
        <w:t xml:space="preserve">, because it keys on text that is</w:t>
      </w:r>
      <w:r>
        <w:t xml:space="preserve"> </w:t>
      </w:r>
      <w:r>
        <w:t xml:space="preserve">still there and that you are declining to change.</w:t>
      </w:r>
      <w:r>
        <w:t xml:space="preserve"> </w:t>
      </w:r>
      <w:r>
        <w:t xml:space="preserve">A timeout or a quota refusal resolves itself on a re-run; this does not.</w:t>
      </w:r>
    </w:p>
    <w:p>
      <w:pPr>
        <w:pStyle w:val="BodyText"/>
      </w:pPr>
      <w:r>
        <w:t xml:space="preserve">The shape is an injection detector reading imperative prose as instructions</w:t>
      </w:r>
      <w:r>
        <w:t xml:space="preserve"> </w:t>
      </w:r>
      <w:r>
        <w:t xml:space="preserve">aimed at the reviewer.</w:t>
      </w:r>
      <w:r>
        <w:t xml:space="preserve"> </w:t>
      </w:r>
      <w:r>
        <w:t xml:space="preserve">That misfires badly on an agent-instruction corpus, where imperative mood is</w:t>
      </w:r>
      <w:r>
        <w:t xml:space="preserve"> </w:t>
      </w:r>
      <w:r>
        <w:t xml:space="preserve">the medium rather than a signal of compromise — the distinction that</w:t>
      </w:r>
      <w:r>
        <w:t xml:space="preserve"> </w:t>
      </w:r>
      <w:r>
        <w:t xml:space="preserve">matters for injection is</w:t>
      </w:r>
      <w:r>
        <w:t xml:space="preserve"> </w:t>
      </w:r>
      <w:r>
        <w:rPr>
          <w:b/>
          <w:bCs/>
        </w:rPr>
        <w:t xml:space="preserve">provenance</w:t>
      </w:r>
      <w:r>
        <w:t xml:space="preserve">, not grammar.</w:t>
      </w:r>
      <w:r>
        <w:t xml:space="preserve"> </w:t>
      </w:r>
      <w:r>
        <w:t xml:space="preserve">Repo-authored guidance in a PR against that repo is not untrusted input, and</w:t>
      </w:r>
      <w:r>
        <w:t xml:space="preserve"> </w:t>
      </w:r>
      <w:r>
        <w:t xml:space="preserve">a detector that cannot tell the difference will flag most of the corpus.</w:t>
      </w:r>
    </w:p>
    <w:p>
      <w:pPr>
        <w:pStyle w:val="BodyText"/>
      </w:pPr>
      <w:r>
        <w:t xml:space="preserve">That reading is not an inference from one misfire.</w:t>
      </w:r>
      <w:r>
        <w:t xml:space="preserve"> </w:t>
      </w:r>
      <w:r>
        <w:t xml:space="preserve">The detector went on to block</w:t>
      </w:r>
      <w:r>
        <w:t xml:space="preserve"> </w:t>
      </w:r>
      <w:r>
        <w:rPr>
          <w:b/>
          <w:bCs/>
        </w:rPr>
        <w:t xml:space="preserve">this very entry</w:t>
      </w:r>
      <w:r>
        <w:t xml:space="preserve">, citing its</w:t>
      </w:r>
      <w:r>
        <w:t xml:space="preserve"> </w:t>
      </w:r>
      <w:r>
        <w:t xml:space="preserve">“Do not count the re-raise”</w:t>
      </w:r>
      <w:r>
        <w:t xml:space="preserve"> </w:t>
      </w:r>
      <w:r>
        <w:t xml:space="preserve">line, and in the same verdict flagged the PR</w:t>
      </w:r>
      <w:r>
        <w:t xml:space="preserve"> </w:t>
      </w:r>
      <w:r>
        <w:rPr>
          <w:i/>
          <w:iCs/>
        </w:rPr>
        <w:t xml:space="preserve">description</w:t>
      </w:r>
      <w:r>
        <w:t xml:space="preserve"> </w:t>
      </w:r>
      <w:r>
        <w:t xml:space="preserve">— text that is not in the repository at all and cannot be a</w:t>
      </w:r>
      <w:r>
        <w:t xml:space="preserve"> </w:t>
      </w:r>
      <w:r>
        <w:t xml:space="preserve">convention, a file, or anything a later reader would see.</w:t>
      </w:r>
      <w:r>
        <w:t xml:space="preserve"> </w:t>
      </w:r>
      <w:r>
        <w:t xml:space="preserve">So the trigger is mood alone, on whatever text is in front of it.</w:t>
      </w:r>
      <w:r>
        <w:t xml:space="preserve"> </w:t>
      </w:r>
      <w:r>
        <w:t xml:space="preserve">Treat a third data point arriving on the write-up of the first two as</w:t>
      </w:r>
      <w:r>
        <w:t xml:space="preserve"> </w:t>
      </w:r>
      <w:r>
        <w:t xml:space="preserve">confirmation rather than as coincidence: it is the cheapest possible</w:t>
      </w:r>
      <w:r>
        <w:t xml:space="preserve"> </w:t>
      </w:r>
      <w:r>
        <w:t xml:space="preserve">demonstration that re-running and rewording both miss the point, since the</w:t>
      </w:r>
      <w:r>
        <w:t xml:space="preserve"> </w:t>
      </w:r>
      <w:r>
        <w:t xml:space="preserve">only rewrite that would satisfy it is one that stops giving instructions —</w:t>
      </w:r>
      <w:r>
        <w:t xml:space="preserve"> </w:t>
      </w:r>
      <w:r>
        <w:t xml:space="preserve">which is the entire function of a</w:t>
      </w:r>
      <w:r>
        <w:t xml:space="preserve"> </w:t>
      </w:r>
      <w:r>
        <w:rPr>
          <w:rStyle w:val="VerbatimChar"/>
        </w:rPr>
        <w:t xml:space="preserve">shared/</w:t>
      </w:r>
      <w:r>
        <w:t xml:space="preserve"> </w:t>
      </w:r>
      <w:r>
        <w:t xml:space="preserve">fragment.</w:t>
      </w:r>
    </w:p>
    <w:p>
      <w:pPr>
        <w:pStyle w:val="BodyText"/>
      </w:pPr>
      <w:r>
        <w:t xml:space="preserve">Three consequences:</w:t>
      </w:r>
    </w:p>
    <w:p>
      <w:pPr>
        <w:pStyle w:val="Compact"/>
        <w:numPr>
          <w:ilvl w:val="0"/>
          <w:numId w:val="1039"/>
        </w:numPr>
      </w:pPr>
      <w:r>
        <w:rPr>
          <w:b/>
          <w:bCs/>
        </w:rPr>
        <w:t xml:space="preserve">Answer with corpus evidence, not argument.</w:t>
      </w:r>
      <w:r>
        <w:t xml:space="preserve"> </w:t>
      </w:r>
      <w:r>
        <w:t xml:space="preserve">One command usually settles whether the flagged form is a convention:</w:t>
      </w:r>
      <w:r>
        <w:t xml:space="preserve"> </w:t>
      </w:r>
      <w:r>
        <w:rPr>
          <w:rStyle w:val="VerbatimChar"/>
        </w:rPr>
        <w:t xml:space="preserve">grep -l "^## In review" shared/coding/*.md | wc -l</w:t>
      </w:r>
      <w:r>
        <w:t xml:space="preserve"> </w:t>
      </w:r>
      <w:r>
        <w:t xml:space="preserve">against the directory</w:t>
      </w:r>
      <w:r>
        <w:t xml:space="preserve"> </w:t>
      </w:r>
      <w:r>
        <w:t xml:space="preserve">total.</w:t>
      </w:r>
      <w:r>
        <w:t xml:space="preserve"> </w:t>
      </w:r>
      <w:r>
        <w:t xml:space="preserve">Eight of eighteen is a convention; one of eighteen would be a real finding.</w:t>
      </w:r>
    </w:p>
    <w:p>
      <w:pPr>
        <w:pStyle w:val="Compact"/>
        <w:numPr>
          <w:ilvl w:val="0"/>
          <w:numId w:val="1039"/>
        </w:numPr>
      </w:pPr>
      <w:r>
        <w:rPr>
          <w:b/>
          <w:bCs/>
        </w:rPr>
        <w:t xml:space="preserve">Do not count the re-raise against the rebuttal test in criterion 2.</w:t>
      </w:r>
      <w:r>
        <w:t xml:space="preserve"> </w:t>
      </w:r>
      <w:r>
        <w:t xml:space="preserve">That test assumes a reviewer that can be convinced.</w:t>
      </w:r>
      <w:r>
        <w:t xml:space="preserve"> </w:t>
      </w:r>
      <w:r>
        <w:t xml:space="preserve">Reply once naming the evidence, then hold, per</w:t>
      </w:r>
      <w:r>
        <w:t xml:space="preserve"> </w:t>
      </w:r>
      <w:hyperlink r:id="rId27">
        <w:r>
          <w:rPr>
            <w:rStyle w:val="VerbatimChar"/>
          </w:rPr>
          <w:t xml:space="preserve">address-every-comment</w:t>
        </w:r>
      </w:hyperlink>
      <w:r>
        <w:t xml:space="preserve">’s per-item noise rule</w:t>
      </w:r>
      <w:r>
        <w:t xml:space="preserve"> </w:t>
      </w:r>
      <w:r>
        <w:t xml:space="preserve">— and keep processing that reviewer’s</w:t>
      </w:r>
      <w:r>
        <w:t xml:space="preserve"> </w:t>
      </w:r>
      <w:r>
        <w:rPr>
          <w:i/>
          <w:iCs/>
        </w:rPr>
        <w:t xml:space="preserve">other</w:t>
      </w:r>
      <w:r>
        <w:t xml:space="preserve"> </w:t>
      </w:r>
      <w:r>
        <w:t xml:space="preserve">findings normally.</w:t>
      </w:r>
    </w:p>
    <w:p>
      <w:pPr>
        <w:pStyle w:val="Compact"/>
        <w:numPr>
          <w:ilvl w:val="0"/>
          <w:numId w:val="1039"/>
        </w:numPr>
      </w:pPr>
      <w:r>
        <w:rPr>
          <w:b/>
          <w:bCs/>
        </w:rPr>
        <w:t xml:space="preserve">Escalate rather than comply, and say why in the thread.</w:t>
      </w:r>
      <w:r>
        <w:t xml:space="preserve"> </w:t>
      </w:r>
      <w:r>
        <w:t xml:space="preserve">Complying means either a one-file exception to a convention already merged</w:t>
      </w:r>
      <w:r>
        <w:t xml:space="preserve"> </w:t>
      </w:r>
      <w:r>
        <w:t xml:space="preserve">many times, or a corpus-wide change; both are the human’s call.</w:t>
      </w:r>
      <w:r>
        <w:t xml:space="preserve"> </w:t>
      </w:r>
      <w:r>
        <w:t xml:space="preserve">State plainly that the check is red</w:t>
      </w:r>
      <w:r>
        <w:t xml:space="preserve"> </w:t>
      </w:r>
      <w:r>
        <w:rPr>
          <w:b/>
          <w:bCs/>
        </w:rPr>
        <w:t xml:space="preserve">by decision, not oversight</w:t>
      </w:r>
      <w:r>
        <w:t xml:space="preserve">, so a</w:t>
      </w:r>
      <w:r>
        <w:t xml:space="preserve"> </w:t>
      </w:r>
      <w:r>
        <w:t xml:space="preserve">later reader does not treat it as an unaddressed finding and silently</w:t>
      </w:r>
      <w:r>
        <w:t xml:space="preserve"> </w:t>
      </w:r>
      <w:r>
        <w:t xml:space="preserve">“fix”</w:t>
      </w:r>
      <w:r>
        <w:t xml:space="preserve"> </w:t>
      </w:r>
      <w:r>
        <w:t xml:space="preserve">it.</w:t>
      </w:r>
    </w:p>
    <w:p>
      <w:pPr>
        <w:pStyle w:val="FirstParagraph"/>
      </w:pPr>
      <w:r>
        <w:t xml:space="preserve">(Morrison-Lab/ai-config#818, 2026-07-29: Jules returned</w:t>
      </w:r>
      <w:r>
        <w:t xml:space="preserve"> </w:t>
      </w:r>
      <w:r>
        <w:rPr>
          <w:rStyle w:val="VerbatimChar"/>
        </w:rPr>
        <w:t xml:space="preserve">VERDICT: block</w:t>
      </w:r>
      <w:r>
        <w:t xml:space="preserve"> </w:t>
      </w:r>
      <w:r>
        <w:t xml:space="preserve">for</w:t>
      </w:r>
      <w:r>
        <w:t xml:space="preserve"> </w:t>
      </w:r>
      <w:r>
        <w:t xml:space="preserve">“prompt injection attempt in diff”</w:t>
      </w:r>
      <w:r>
        <w:t xml:space="preserve"> </w:t>
      </w:r>
      <w:r>
        <w:t xml:space="preserve">on a new</w:t>
      </w:r>
      <w:r>
        <w:t xml:space="preserve"> </w:t>
      </w:r>
      <w:r>
        <w:rPr>
          <w:rStyle w:val="VerbatimChar"/>
        </w:rPr>
        <w:t xml:space="preserve">shared/coding/</w:t>
      </w:r>
      <w:r>
        <w:t xml:space="preserve"> </w:t>
      </w:r>
      <w:r>
        <w:t xml:space="preserve">fragment’s</w:t>
      </w:r>
      <w:r>
        <w:t xml:space="preserve"> </w:t>
      </w:r>
      <w:r>
        <w:rPr>
          <w:rStyle w:val="VerbatimChar"/>
        </w:rPr>
        <w:t xml:space="preserve">## In review</w:t>
      </w:r>
      <w:r>
        <w:t xml:space="preserve"> </w:t>
      </w:r>
      <w:r>
        <w:t xml:space="preserve">section, then repeated it verbatim at the next head without</w:t>
      </w:r>
      <w:r>
        <w:t xml:space="preserve"> </w:t>
      </w:r>
      <w:r>
        <w:t xml:space="preserve">engaging the rebuttal.</w:t>
      </w:r>
      <w:r>
        <w:t xml:space="preserve"> </w:t>
      </w:r>
      <w:r>
        <w:t xml:space="preserve">Eight of the eighteen existing fragments carry an identically-worded section.</w:t>
      </w:r>
      <w:r>
        <w:t xml:space="preserve"> </w:t>
      </w:r>
      <w:r>
        <w:rPr>
          <w:rStyle w:val="VerbatimChar"/>
        </w:rPr>
        <w:t xml:space="preserve">claude-review</w:t>
      </w:r>
      <w:r>
        <w:t xml:space="preserve"> </w:t>
      </w:r>
      <w:r>
        <w:t xml:space="preserve">returned Ready for merge at the same head.</w:t>
      </w:r>
      <w:r>
        <w:t xml:space="preserve"> </w:t>
      </w:r>
      <w:r>
        <w:t xml:space="preserve">The maintainer’s call was to hold; the PR merged with</w:t>
      </w:r>
      <w:r>
        <w:t xml:space="preserve"> </w:t>
      </w:r>
      <w:r>
        <w:rPr>
          <w:rStyle w:val="VerbatimChar"/>
        </w:rPr>
        <w:t xml:space="preserve">jules/review</w:t>
      </w:r>
      <w:r>
        <w:t xml:space="preserve"> </w:t>
      </w:r>
      <w:r>
        <w:t xml:space="preserve">red.)</w:t>
      </w:r>
    </w:p>
    <w:p>
      <w:pPr>
        <w:pStyle w:val="BodyText"/>
      </w:pPr>
      <w:r>
        <w:rPr>
          <w:b/>
          <w:bCs/>
        </w:rPr>
        <w:t xml:space="preserve">An eighth case: the reviewer’s workflow can fail outright on an upstream</w:t>
      </w:r>
      <w:r>
        <w:rPr>
          <w:b/>
          <w:bCs/>
        </w:rPr>
        <w:t xml:space="preserve"> </w:t>
      </w:r>
      <w:r>
        <w:rPr>
          <w:b/>
          <w:bCs/>
        </w:rPr>
        <w:t xml:space="preserve">failure, so there is no verdict of any kind — and its error message may</w:t>
      </w:r>
      <w:r>
        <w:rPr>
          <w:b/>
          <w:bCs/>
        </w:rPr>
        <w:t xml:space="preserve"> </w:t>
      </w:r>
      <w:r>
        <w:rPr>
          <w:b/>
          <w:bCs/>
        </w:rPr>
        <w:t xml:space="preserve">blame the wrong thing.</w:t>
      </w:r>
      <w:r>
        <w:t xml:space="preserve"> </w:t>
      </w:r>
      <w:r>
        <w:t xml:space="preserve">All seven cases above concern a reviewer that produced</w:t>
      </w:r>
      <w:r>
        <w:t xml:space="preserve"> </w:t>
      </w:r>
      <w:r>
        <w:rPr>
          <w:i/>
          <w:iCs/>
        </w:rPr>
        <w:t xml:space="preserve">something</w:t>
      </w:r>
      <w:r>
        <w:t xml:space="preserve">: a stub, a</w:t>
      </w:r>
      <w:r>
        <w:t xml:space="preserve"> </w:t>
      </w:r>
      <w:r>
        <w:t xml:space="preserve">misfiled conclusion, a pass that cannot fail, a fabricated premise, a</w:t>
      </w:r>
      <w:r>
        <w:t xml:space="preserve"> </w:t>
      </w:r>
      <w:r>
        <w:t xml:space="preserve">refusal, a wrapped verdict, a false positive.</w:t>
      </w:r>
      <w:r>
        <w:t xml:space="preserve"> </w:t>
      </w:r>
      <w:r>
        <w:t xml:space="preserve">This one produces nothing.</w:t>
      </w:r>
      <w:r>
        <w:t xml:space="preserve"> </w:t>
      </w:r>
      <w:r>
        <w:t xml:space="preserve">The job goes red, no review comment appears, and the check is simply absent</w:t>
      </w:r>
      <w:r>
        <w:t xml:space="preserve"> </w:t>
      </w:r>
      <w:r>
        <w:t xml:space="preserve">as evidence either way.</w:t>
      </w:r>
    </w:p>
    <w:p>
      <w:pPr>
        <w:pStyle w:val="BodyText"/>
      </w:pPr>
      <w:r>
        <w:t xml:space="preserve">It matters for the loop because the right response is neither of the two</w:t>
      </w:r>
      <w:r>
        <w:t xml:space="preserve"> </w:t>
      </w:r>
      <w:r>
        <w:t xml:space="preserve">obvious ones.</w:t>
      </w:r>
      <w:r>
        <w:t xml:space="preserve"> </w:t>
      </w:r>
      <w:r>
        <w:t xml:space="preserve">It is not a finding to address, so do not self-review as though the reviewer</w:t>
      </w:r>
      <w:r>
        <w:t xml:space="preserve"> </w:t>
      </w:r>
      <w:r>
        <w:t xml:space="preserve">had spoken.</w:t>
      </w:r>
      <w:r>
        <w:t xml:space="preserve"> </w:t>
      </w:r>
      <w:r>
        <w:t xml:space="preserve">And it is not the fifth case’s unreachable reviewer either, so do not write</w:t>
      </w:r>
      <w:r>
        <w:t xml:space="preserve"> </w:t>
      </w:r>
      <w:r>
        <w:t xml:space="preserve">the reviewer off yet: an infra failure is frequently transient, where a quota</w:t>
      </w:r>
      <w:r>
        <w:t xml:space="preserve"> </w:t>
      </w:r>
      <w:r>
        <w:t xml:space="preserve">refusal is not.</w:t>
      </w:r>
      <w:r>
        <w:t xml:space="preserve"> </w:t>
      </w:r>
      <w:r>
        <w:t xml:space="preserve">Retry the failed job once, per this repo’s standing flaky-infra rule, and</w:t>
      </w:r>
      <w:r>
        <w:t xml:space="preserve"> </w:t>
      </w:r>
      <w:r>
        <w:t xml:space="preserve">only treat the reviewer as unreachable if it fails again.</w:t>
      </w:r>
    </w:p>
    <w:p>
      <w:pPr>
        <w:pStyle w:val="BodyText"/>
      </w:pPr>
      <w:r>
        <w:rPr>
          <w:b/>
          <w:bCs/>
        </w:rPr>
        <w:t xml:space="preserve">Read the log rather than the error message, because the message can name a</w:t>
      </w:r>
      <w:r>
        <w:rPr>
          <w:b/>
          <w:bCs/>
        </w:rPr>
        <w:t xml:space="preserve"> </w:t>
      </w:r>
      <w:r>
        <w:rPr>
          <w:b/>
          <w:bCs/>
        </w:rPr>
        <w:t xml:space="preserve">cause the log rules out.</w:t>
      </w:r>
      <w:r>
        <w:t xml:space="preserve"> </w:t>
      </w:r>
      <w:r>
        <w:t xml:space="preserve">A failure of this shape often surfaces as a</w:t>
      </w:r>
      <w:r>
        <w:t xml:space="preserve"> </w:t>
      </w:r>
      <w:r>
        <w:t xml:space="preserve">credential hint (</w:t>
      </w:r>
      <w:r>
        <w:t xml:space="preserve">“check</w:t>
      </w:r>
      <w:r>
        <w:t xml:space="preserve"> </w:t>
      </w:r>
      <w:r>
        <w:rPr>
          <w:rStyle w:val="VerbatimChar"/>
        </w:rPr>
        <w:t xml:space="preserve">&lt;SERVICE&gt;_API_KEY</w:t>
      </w:r>
      <w:r>
        <w:t xml:space="preserve"> </w:t>
      </w:r>
      <w:r>
        <w:t xml:space="preserve">is valid”</w:t>
      </w:r>
      <w:r>
        <w:t xml:space="preserve">), which is the most</w:t>
      </w:r>
      <w:r>
        <w:t xml:space="preserve"> </w:t>
      </w:r>
      <w:r>
        <w:t xml:space="preserve">expensive possible wrong diagnosis — it sends you to repo secrets for</w:t>
      </w:r>
      <w:r>
        <w:t xml:space="preserve"> </w:t>
      </w:r>
      <w:r>
        <w:t xml:space="preserve">something that will clear on its own.</w:t>
      </w:r>
      <w:r>
        <w:t xml:space="preserve"> </w:t>
      </w:r>
      <w:r>
        <w:t xml:space="preserve">The log usually settles it: a request that</w:t>
      </w:r>
      <w:r>
        <w:t xml:space="preserve"> </w:t>
      </w:r>
      <w:r>
        <w:rPr>
          <w:i/>
          <w:iCs/>
        </w:rPr>
        <w:t xml:space="preserve">authenticated</w:t>
      </w:r>
      <w:r>
        <w:t xml:space="preserve">, did work, and</w:t>
      </w:r>
      <w:r>
        <w:t xml:space="preserve"> </w:t>
      </w:r>
      <w:r>
        <w:t xml:space="preserve">then failed on a follow-up call was never an auth failure, whatever the</w:t>
      </w:r>
      <w:r>
        <w:t xml:space="preserve"> </w:t>
      </w:r>
      <w:r>
        <w:t xml:space="preserve">summary says.</w:t>
      </w:r>
    </w:p>
    <w:p>
      <w:pPr>
        <w:pStyle w:val="BodyText"/>
      </w:pPr>
      <w:r>
        <w:t xml:space="preserve">Two pieces of evidence beat arguing about it, and both are cheap:</w:t>
      </w:r>
    </w:p>
    <w:p>
      <w:pPr>
        <w:pStyle w:val="Compact"/>
        <w:numPr>
          <w:ilvl w:val="0"/>
          <w:numId w:val="1040"/>
        </w:numPr>
      </w:pPr>
      <w:r>
        <w:rPr>
          <w:b/>
          <w:bCs/>
        </w:rPr>
        <w:t xml:space="preserve">Prior successes on the same credential in the same session.</w:t>
      </w:r>
      <w:r>
        <w:t xml:space="preserve"> </w:t>
      </w:r>
      <w:r>
        <w:t xml:space="preserve">A reviewer</w:t>
      </w:r>
      <w:r>
        <w:t xml:space="preserve"> </w:t>
      </w:r>
      <w:r>
        <w:t xml:space="preserve">that posted verdicts minutes earlier is not using an invalid key.</w:t>
      </w:r>
    </w:p>
    <w:p>
      <w:pPr>
        <w:pStyle w:val="Compact"/>
        <w:numPr>
          <w:ilvl w:val="0"/>
          <w:numId w:val="1040"/>
        </w:numPr>
      </w:pPr>
      <w:r>
        <w:rPr>
          <w:b/>
          <w:bCs/>
        </w:rPr>
        <w:t xml:space="preserve">A retry with no code change.</w:t>
      </w:r>
      <w:r>
        <w:t xml:space="preserve"> </w:t>
      </w:r>
      <w:r>
        <w:t xml:space="preserve">If it passes, the failure was transient by</w:t>
      </w:r>
      <w:r>
        <w:t xml:space="preserve"> </w:t>
      </w:r>
      <w:r>
        <w:t xml:space="preserve">construction.</w:t>
      </w:r>
      <w:r>
        <w:t xml:space="preserve"> </w:t>
      </w:r>
      <w:r>
        <w:t xml:space="preserve">This is the mirror of</w:t>
      </w:r>
      <w:r>
        <w:t xml:space="preserve"> </w:t>
      </w:r>
      <w:hyperlink r:id="rId17">
        <w:r>
          <w:rPr>
            <w:rStyle w:val="VerbatimChar"/>
          </w:rPr>
          <w:t xml:space="preserve">ardi</w:t>
        </w:r>
      </w:hyperlink>
      <w:r>
        <w:t xml:space="preserve">’s</w:t>
      </w:r>
      <w:r>
        <w:t xml:space="preserve"> </w:t>
      </w:r>
      <w:r>
        <w:t xml:space="preserve">“a symptom that stops reproducing</w:t>
      </w:r>
      <w:r>
        <w:t xml:space="preserve"> </w:t>
      </w:r>
      <w:r>
        <w:t xml:space="preserve">is a fix having landed”</w:t>
      </w:r>
      <w:r>
        <w:t xml:space="preserve"> </w:t>
      </w:r>
      <w:r>
        <w:t xml:space="preserve">— there, silence after a merge needs the merge</w:t>
      </w:r>
      <w:r>
        <w:t xml:space="preserve"> </w:t>
      </w:r>
      <w:r>
        <w:t xml:space="preserve">ruled out before you may call it flaky; here the retry is a genuine</w:t>
      </w:r>
      <w:r>
        <w:t xml:space="preserve"> </w:t>
      </w:r>
      <w:r>
        <w:t xml:space="preserve">negative control, because nothing changed between the two runs.</w:t>
      </w:r>
    </w:p>
    <w:p>
      <w:pPr>
        <w:pStyle w:val="FirstParagraph"/>
      </w:pPr>
      <w:r>
        <w:t xml:space="preserve">Say which of the two you have when reporting it, so a later reader can tell a</w:t>
      </w:r>
      <w:r>
        <w:t xml:space="preserve"> </w:t>
      </w:r>
      <w:r>
        <w:t xml:space="preserve">diagnosed transient from a hopeful one.</w:t>
      </w:r>
      <w:r>
        <w:t xml:space="preserve"> </w:t>
      </w:r>
      <w:r>
        <w:t xml:space="preserve">And state plainly that the posted error text was wrong, since the next person</w:t>
      </w:r>
      <w:r>
        <w:t xml:space="preserve"> </w:t>
      </w:r>
      <w:r>
        <w:t xml:space="preserve">to hit it will read that text first.</w:t>
      </w:r>
    </w:p>
    <w:p>
      <w:pPr>
        <w:pStyle w:val="Compact"/>
        <w:numPr>
          <w:ilvl w:val="0"/>
          <w:numId w:val="1041"/>
        </w:numPr>
      </w:pPr>
      <w:r>
        <w:rPr>
          <w:b/>
          <w:bCs/>
        </w:rPr>
        <w:t xml:space="preserve">Do:</w:t>
      </w:r>
      <w:r>
        <w:t xml:space="preserve"> </w:t>
      </w:r>
      <w:r>
        <w:t xml:space="preserve">retry the failed job once, then read the log for where the request</w:t>
      </w:r>
      <w:r>
        <w:t xml:space="preserve"> </w:t>
      </w:r>
      <w:r>
        <w:t xml:space="preserve">actually broke.</w:t>
      </w:r>
    </w:p>
    <w:p>
      <w:pPr>
        <w:pStyle w:val="Compact"/>
        <w:numPr>
          <w:ilvl w:val="0"/>
          <w:numId w:val="1041"/>
        </w:numPr>
      </w:pPr>
      <w:r>
        <w:rPr>
          <w:b/>
          <w:bCs/>
        </w:rPr>
        <w:t xml:space="preserve">Do:</w:t>
      </w:r>
      <w:r>
        <w:t xml:space="preserve"> </w:t>
      </w:r>
      <w:r>
        <w:t xml:space="preserve">cite prior successes or a no-op retry as the evidence for calling it</w:t>
      </w:r>
      <w:r>
        <w:t xml:space="preserve"> </w:t>
      </w:r>
      <w:r>
        <w:t xml:space="preserve">transient.</w:t>
      </w:r>
    </w:p>
    <w:p>
      <w:pPr>
        <w:pStyle w:val="Compact"/>
        <w:numPr>
          <w:ilvl w:val="0"/>
          <w:numId w:val="1041"/>
        </w:numPr>
      </w:pPr>
      <w:r>
        <w:rPr>
          <w:b/>
          <w:bCs/>
        </w:rPr>
        <w:t xml:space="preserve">Don’t:</w:t>
      </w:r>
      <w:r>
        <w:t xml:space="preserve"> </w:t>
      </w:r>
      <w:r>
        <w:t xml:space="preserve">treat a crashed reviewer as either a finding or a refusal.</w:t>
      </w:r>
    </w:p>
    <w:p>
      <w:pPr>
        <w:pStyle w:val="Compact"/>
        <w:numPr>
          <w:ilvl w:val="0"/>
          <w:numId w:val="1041"/>
        </w:numPr>
      </w:pPr>
      <w:r>
        <w:rPr>
          <w:b/>
          <w:bCs/>
        </w:rPr>
        <w:t xml:space="preserve">Don’t:</w:t>
      </w:r>
      <w:r>
        <w:t xml:space="preserve"> </w:t>
      </w:r>
      <w:r>
        <w:t xml:space="preserve">act on a credential hint that the same log contradicts.</w:t>
      </w:r>
    </w:p>
    <w:p>
      <w:pPr>
        <w:pStyle w:val="FirstParagraph"/>
      </w:pPr>
      <w:r>
        <w:t xml:space="preserve">(Morrison-Lab/ai-config#835, 2026-07-30:</w:t>
      </w:r>
      <w:r>
        <w:t xml:space="preserve"> </w:t>
      </w:r>
      <w:r>
        <w:rPr>
          <w:rStyle w:val="VerbatimChar"/>
        </w:rPr>
        <w:t xml:space="preserve">jules/review</w:t>
      </w:r>
      <w:r>
        <w:t xml:space="preserve"> </w:t>
      </w:r>
      <w:r>
        <w:t xml:space="preserve">failed with a 404 on</w:t>
      </w:r>
      <w:r>
        <w:t xml:space="preserve"> </w:t>
      </w:r>
      <w:r>
        <w:rPr>
          <w:rStyle w:val="VerbatimChar"/>
        </w:rPr>
        <w:t xml:space="preserve">GET /v1alpha/sessions/&lt;id&gt;/activities</w:t>
      </w:r>
      <w:r>
        <w:t xml:space="preserve">, reported as</w:t>
      </w:r>
      <w:r>
        <w:t xml:space="preserve"> </w:t>
      </w:r>
      <w:r>
        <w:t xml:space="preserve">“Check</w:t>
      </w:r>
      <w:r>
        <w:t xml:space="preserve"> </w:t>
      </w:r>
      <w:r>
        <w:rPr>
          <w:rStyle w:val="VerbatimChar"/>
        </w:rPr>
        <w:t xml:space="preserve">JULES_API_KEY</w:t>
      </w:r>
      <w:r>
        <w:t xml:space="preserve"> </w:t>
      </w:r>
      <w:r>
        <w:t xml:space="preserve">is valid”</w:t>
      </w:r>
      <w:r>
        <w:t xml:space="preserve">.</w:t>
      </w:r>
      <w:r>
        <w:t xml:space="preserve"> </w:t>
      </w:r>
      <w:r>
        <w:t xml:space="preserve">The log showed the key creating that session and confirming it</w:t>
      </w:r>
      <w:r>
        <w:t xml:space="preserve"> </w:t>
      </w:r>
      <w:r>
        <w:rPr>
          <w:i/>
          <w:iCs/>
        </w:rPr>
        <w:t xml:space="preserve">ready</w:t>
      </w:r>
      <w:r>
        <w:t xml:space="preserve"> </w:t>
      </w:r>
      <w:r>
        <w:t xml:space="preserve">0.2s</w:t>
      </w:r>
      <w:r>
        <w:t xml:space="preserve"> </w:t>
      </w:r>
      <w:r>
        <w:t xml:space="preserve">earlier, so the 404 was a propagation race on the sub-resource, not auth —</w:t>
      </w:r>
      <w:r>
        <w:t xml:space="preserve"> </w:t>
      </w:r>
      <w:r>
        <w:t xml:space="preserve">an invalid key fails at creation with 401/403.</w:t>
      </w:r>
      <w:r>
        <w:t xml:space="preserve"> </w:t>
      </w:r>
      <w:r>
        <w:t xml:space="preserve">Jules had already approved twice on the same key that session, and</w:t>
      </w:r>
      <w:r>
        <w:t xml:space="preserve"> </w:t>
      </w:r>
      <w:r>
        <w:rPr>
          <w:rStyle w:val="VerbatimChar"/>
        </w:rPr>
        <w:t xml:space="preserve">rerun_failed_jobs</w:t>
      </w:r>
      <w:r>
        <w:t xml:space="preserve"> </w:t>
      </w:r>
      <w:r>
        <w:t xml:space="preserve">with no code change returned</w:t>
      </w:r>
      <w:r>
        <w:t xml:space="preserve"> </w:t>
      </w:r>
      <w:r>
        <w:rPr>
          <w:rStyle w:val="VerbatimChar"/>
        </w:rPr>
        <w:t xml:space="preserve">approve</w:t>
      </w:r>
      <w:r>
        <w:t xml:space="preserve">.)</w:t>
      </w:r>
    </w:p>
    <w:p>
      <w:pPr>
        <w:pStyle w:val="BodyText"/>
      </w:pPr>
      <w:r>
        <w:rPr>
          <w:b/>
          <w:bCs/>
        </w:rPr>
        <w:t xml:space="preserve">A second shape of that failure is cheaper to diagnose, because the</w:t>
      </w:r>
      <w:r>
        <w:rPr>
          <w:b/>
          <w:bCs/>
        </w:rPr>
        <w:t xml:space="preserve"> </w:t>
      </w:r>
      <w:r>
        <w:rPr>
          <w:b/>
          <w:bCs/>
        </w:rPr>
        <w:t xml:space="preserve">reviewer names its own session in the failure comment.</w:t>
      </w:r>
      <w:r>
        <w:t xml:space="preserve"> </w:t>
      </w:r>
      <w:r>
        <w:rPr>
          <w:rStyle w:val="VerbatimChar"/>
        </w:rPr>
        <w:t xml:space="preserve">jules/review</w:t>
      </w:r>
      <w:r>
        <w:t xml:space="preserve"> </w:t>
      </w:r>
      <w:r>
        <w:t xml:space="preserve">can fail with</w:t>
      </w:r>
      <w:r>
        <w:t xml:space="preserve"> </w:t>
      </w:r>
      <w:r>
        <w:rPr>
          <w:rStyle w:val="VerbatimChar"/>
        </w:rPr>
        <w:t xml:space="preserve">Jules did not return a review within 15 minutes. Session: &lt;id&gt;</w:t>
      </w:r>
      <w:r>
        <w:t xml:space="preserve">,</w:t>
      </w:r>
      <w:r>
        <w:t xml:space="preserve"> </w:t>
      </w:r>
      <w:r>
        <w:t xml:space="preserve">which is not an API error at all — the request authenticated, created that</w:t>
      </w:r>
      <w:r>
        <w:t xml:space="preserve"> </w:t>
      </w:r>
      <w:r>
        <w:t xml:space="preserve">session, and then never delivered a verdict.</w:t>
      </w:r>
      <w:r>
        <w:t xml:space="preserve"> </w:t>
      </w:r>
      <w:r>
        <w:t xml:space="preserve">The session id is itself the auth-succeeded proof, so this shape needs no log</w:t>
      </w:r>
      <w:r>
        <w:t xml:space="preserve"> </w:t>
      </w:r>
      <w:r>
        <w:t xml:space="preserve">fetch: a credential that cannot authenticate never gets a session to name.</w:t>
      </w:r>
      <w:r>
        <w:t xml:space="preserve"> </w:t>
      </w:r>
      <w:r>
        <w:t xml:space="preserve">Prefer that field to the log whenever it is present, per</w:t>
      </w:r>
      <w:r>
        <w:t xml:space="preserve"> </w:t>
      </w:r>
      <w:hyperlink r:id="rId19">
        <w:r>
          <w:rPr>
            <w:rStyle w:val="VerbatimChar"/>
          </w:rPr>
          <w:t xml:space="preserve">algorithmatize-checks</w:t>
        </w:r>
      </w:hyperlink>
      <w:r>
        <w:t xml:space="preserve"> </w:t>
      </w:r>
      <w:r>
        <w:t xml:space="preserve">— one value in the</w:t>
      </w:r>
      <w:r>
        <w:t xml:space="preserve"> </w:t>
      </w:r>
      <w:r>
        <w:t xml:space="preserve">comment decides the question the log was going to answer.</w:t>
      </w:r>
    </w:p>
    <w:p>
      <w:pPr>
        <w:pStyle w:val="BodyText"/>
      </w:pPr>
      <w:r>
        <w:t xml:space="preserve">And when a fix is already queued for the same round,</w:t>
      </w:r>
      <w:r>
        <w:t xml:space="preserve"> </w:t>
      </w:r>
      <w:r>
        <w:rPr>
          <w:b/>
          <w:bCs/>
        </w:rPr>
        <w:t xml:space="preserve">the push is the</w:t>
      </w:r>
      <w:r>
        <w:rPr>
          <w:b/>
          <w:bCs/>
        </w:rPr>
        <w:t xml:space="preserve"> </w:t>
      </w:r>
      <w:r>
        <w:rPr>
          <w:b/>
          <w:bCs/>
        </w:rPr>
        <w:t xml:space="preserve">retry</w:t>
      </w:r>
      <w:r>
        <w:t xml:space="preserve">, so a separate</w:t>
      </w:r>
      <w:r>
        <w:t xml:space="preserve"> </w:t>
      </w:r>
      <w:r>
        <w:rPr>
          <w:rStyle w:val="VerbatimChar"/>
        </w:rPr>
        <w:t xml:space="preserve">rerun_failed_jobs</w:t>
      </w:r>
      <w:r>
        <w:t xml:space="preserve"> </w:t>
      </w:r>
      <w:r>
        <w:t xml:space="preserve">call is wasted: the push</w:t>
      </w:r>
      <w:r>
        <w:t xml:space="preserve"> </w:t>
      </w:r>
      <w:r>
        <w:t xml:space="preserve">re-triggers every reviewer on the new head anyway.</w:t>
      </w:r>
      <w:r>
        <w:t xml:space="preserve"> </w:t>
      </w:r>
      <w:r>
        <w:t xml:space="preserve">Say which of the two you did, because they are not equally good evidence —</w:t>
      </w:r>
      <w:r>
        <w:t xml:space="preserve"> </w:t>
      </w:r>
      <w:r>
        <w:t xml:space="preserve">a push changes the code, so it demonstrates only that the reviewer works now,</w:t>
      </w:r>
      <w:r>
        <w:t xml:space="preserve"> </w:t>
      </w:r>
      <w:r>
        <w:t xml:space="preserve">rather than being the no-op negative control the bullets above prize.</w:t>
      </w:r>
    </w:p>
    <w:p>
      <w:pPr>
        <w:pStyle w:val="Compact"/>
        <w:numPr>
          <w:ilvl w:val="0"/>
          <w:numId w:val="1042"/>
        </w:numPr>
      </w:pPr>
      <w:r>
        <w:rPr>
          <w:b/>
          <w:bCs/>
        </w:rPr>
        <w:t xml:space="preserve">Do:</w:t>
      </w:r>
      <w:r>
        <w:t xml:space="preserve"> </w:t>
      </w:r>
      <w:r>
        <w:t xml:space="preserve">read the failure comment for a session id or similar</w:t>
      </w:r>
      <w:r>
        <w:t xml:space="preserve"> </w:t>
      </w:r>
      <w:r>
        <w:t xml:space="preserve">work-happened marker before fetching a log.</w:t>
      </w:r>
    </w:p>
    <w:p>
      <w:pPr>
        <w:pStyle w:val="Compact"/>
        <w:numPr>
          <w:ilvl w:val="0"/>
          <w:numId w:val="1042"/>
        </w:numPr>
      </w:pPr>
      <w:r>
        <w:rPr>
          <w:b/>
          <w:bCs/>
        </w:rPr>
        <w:t xml:space="preserve">Do:</w:t>
      </w:r>
      <w:r>
        <w:t xml:space="preserve"> </w:t>
      </w:r>
      <w:r>
        <w:t xml:space="preserve">let a pending push serve as the retry, and label that evidence as</w:t>
      </w:r>
      <w:r>
        <w:t xml:space="preserve"> </w:t>
      </w:r>
      <w:r>
        <w:t xml:space="preserve">weaker than a no-op re-run.</w:t>
      </w:r>
    </w:p>
    <w:p>
      <w:pPr>
        <w:pStyle w:val="Compact"/>
        <w:numPr>
          <w:ilvl w:val="0"/>
          <w:numId w:val="1042"/>
        </w:numPr>
      </w:pPr>
      <w:r>
        <w:rPr>
          <w:b/>
          <w:bCs/>
        </w:rPr>
        <w:t xml:space="preserve">Don’t:</w:t>
      </w:r>
      <w:r>
        <w:t xml:space="preserve"> </w:t>
      </w:r>
      <w:r>
        <w:t xml:space="preserve">spend a</w:t>
      </w:r>
      <w:r>
        <w:t xml:space="preserve"> </w:t>
      </w:r>
      <w:r>
        <w:rPr>
          <w:rStyle w:val="VerbatimChar"/>
        </w:rPr>
        <w:t xml:space="preserve">rerun_failed_jobs</w:t>
      </w:r>
      <w:r>
        <w:t xml:space="preserve"> </w:t>
      </w:r>
      <w:r>
        <w:t xml:space="preserve">call on a head you are about to</w:t>
      </w:r>
      <w:r>
        <w:t xml:space="preserve"> </w:t>
      </w:r>
      <w:r>
        <w:t xml:space="preserve">replace.</w:t>
      </w:r>
    </w:p>
    <w:p>
      <w:pPr>
        <w:pStyle w:val="Compact"/>
        <w:numPr>
          <w:ilvl w:val="0"/>
          <w:numId w:val="1042"/>
        </w:numPr>
      </w:pPr>
      <w:r>
        <w:rPr>
          <w:b/>
          <w:bCs/>
        </w:rPr>
        <w:t xml:space="preserve">Don’t:</w:t>
      </w:r>
      <w:r>
        <w:t xml:space="preserve"> </w:t>
      </w:r>
      <w:r>
        <w:t xml:space="preserve">report a push-triggered pass as proof the failure was transient</w:t>
      </w:r>
      <w:r>
        <w:t xml:space="preserve"> </w:t>
      </w:r>
      <w:r>
        <w:t xml:space="preserve">by construction.</w:t>
      </w:r>
    </w:p>
    <w:p>
      <w:pPr>
        <w:pStyle w:val="FirstParagraph"/>
      </w:pPr>
      <w:r>
        <w:t xml:space="preserve">(Morrison-Lab/gha#374, 2026-07-30:</w:t>
      </w:r>
      <w:r>
        <w:t xml:space="preserve"> </w:t>
      </w:r>
      <w:r>
        <w:rPr>
          <w:rStyle w:val="VerbatimChar"/>
        </w:rPr>
        <w:t xml:space="preserve">jules/review</w:t>
      </w:r>
      <w:r>
        <w:t xml:space="preserve"> </w:t>
      </w:r>
      <w:r>
        <w:t xml:space="preserve">reported</w:t>
      </w:r>
      <w:r>
        <w:t xml:space="preserve"> </w:t>
      </w:r>
      <w:r>
        <w:t xml:space="preserve">“Jules did not</w:t>
      </w:r>
      <w:r>
        <w:t xml:space="preserve"> </w:t>
      </w:r>
      <w:r>
        <w:t xml:space="preserve">return a review”</w:t>
      </w:r>
      <w:r>
        <w:t xml:space="preserve">, with the 15-minute timeout and session</w:t>
      </w:r>
      <w:r>
        <w:t xml:space="preserve"> </w:t>
      </w:r>
      <w:r>
        <w:rPr>
          <w:rStyle w:val="VerbatimChar"/>
        </w:rPr>
        <w:t xml:space="preserve">4236561570323034536</w:t>
      </w:r>
      <w:r>
        <w:t xml:space="preserve"> </w:t>
      </w:r>
      <w:r>
        <w:t xml:space="preserve">in its own comment.</w:t>
      </w:r>
      <w:r>
        <w:t xml:space="preserve"> </w:t>
      </w:r>
      <w:r>
        <w:t xml:space="preserve">A review fix was already staged, so the push carried the re-trigger, and</w:t>
      </w:r>
      <w:r>
        <w:t xml:space="preserve"> </w:t>
      </w:r>
      <w:r>
        <w:t xml:space="preserve">Jules returned</w:t>
      </w:r>
      <w:r>
        <w:t xml:space="preserve"> </w:t>
      </w:r>
      <w:r>
        <w:rPr>
          <w:rStyle w:val="VerbatimChar"/>
        </w:rPr>
        <w:t xml:space="preserve">VERDICT: approve</w:t>
      </w:r>
      <w:r>
        <w:t xml:space="preserve"> </w:t>
      </w:r>
      <w:r>
        <w:t xml:space="preserve">on the new head about four minutes later.)</w:t>
      </w:r>
    </w:p>
    <w:p>
      <w:pPr>
        <w:pStyle w:val="BodyText"/>
      </w:pPr>
      <w:r>
        <w:rPr>
          <w:b/>
          <w:bCs/>
        </w:rPr>
        <w:t xml:space="preserve">A third shape is the one the retry rule hands off to and then stops</w:t>
      </w:r>
      <w:r>
        <w:rPr>
          <w:b/>
          <w:bCs/>
        </w:rPr>
        <w:t xml:space="preserve"> </w:t>
      </w:r>
      <w:r>
        <w:rPr>
          <w:b/>
          <w:bCs/>
        </w:rPr>
        <w:t xml:space="preserve">short of: the failure that reproduces identically on every attempt.</w:t>
      </w:r>
      <w:r>
        <w:t xml:space="preserve"> </w:t>
      </w:r>
      <w:r>
        <w:t xml:space="preserve">The eighth case tells you to retry once and call the reviewer unreachable if</w:t>
      </w:r>
      <w:r>
        <w:t xml:space="preserve"> </w:t>
      </w:r>
      <w:r>
        <w:t xml:space="preserve">it fails again, which is right, and it is where that case ends.</w:t>
      </w:r>
      <w:r>
        <w:t xml:space="preserve"> </w:t>
      </w:r>
      <w:r>
        <w:t xml:space="preserve">But</w:t>
      </w:r>
      <w:r>
        <w:t xml:space="preserve"> </w:t>
      </w:r>
      <w:r>
        <w:t xml:space="preserve">“unreachable”</w:t>
      </w:r>
      <w:r>
        <w:t xml:space="preserve"> </w:t>
      </w:r>
      <w:r>
        <w:t xml:space="preserve">covers two situations with different owners and opposite</w:t>
      </w:r>
      <w:r>
        <w:t xml:space="preserve"> </w:t>
      </w:r>
      <w:r>
        <w:t xml:space="preserve">next actions.</w:t>
      </w:r>
      <w:r>
        <w:t xml:space="preserve"> </w:t>
      </w:r>
      <w:r>
        <w:t xml:space="preserve">A service-wide outage clears on its own, so waiting is correct.</w:t>
      </w:r>
      <w:r>
        <w:t xml:space="preserve"> </w:t>
      </w:r>
      <w:r>
        <w:t xml:space="preserve">A credential scoped to this repository or organization never clears by</w:t>
      </w:r>
      <w:r>
        <w:t xml:space="preserve"> </w:t>
      </w:r>
      <w:r>
        <w:t xml:space="preserve">itself, so every further retry is wasted and the real deliverable is an</w:t>
      </w:r>
      <w:r>
        <w:t xml:space="preserve"> </w:t>
      </w:r>
      <w:r>
        <w:t xml:space="preserve">issue naming a human with admin access.</w:t>
      </w:r>
      <w:r>
        <w:t xml:space="preserve"> </w:t>
      </w:r>
      <w:r>
        <w:t xml:space="preserve">Retrying cannot separate them, because both keep failing.</w:t>
      </w:r>
    </w:p>
    <w:p>
      <w:pPr>
        <w:pStyle w:val="BodyText"/>
      </w:pPr>
      <w:r>
        <w:t xml:space="preserve">The discriminator is a repository you are not asking about: run the same</w:t>
      </w:r>
      <w:r>
        <w:t xml:space="preserve"> </w:t>
      </w:r>
      <w:r>
        <w:t xml:space="preserve">reviewer on a</w:t>
      </w:r>
      <w:r>
        <w:t xml:space="preserve"> </w:t>
      </w:r>
      <w:r>
        <w:rPr>
          <w:b/>
          <w:bCs/>
        </w:rPr>
        <w:t xml:space="preserve">different</w:t>
      </w:r>
      <w:r>
        <w:t xml:space="preserve"> </w:t>
      </w:r>
      <w:r>
        <w:t xml:space="preserve">repo in the same session.</w:t>
      </w:r>
      <w:r>
        <w:t xml:space="preserve"> </w:t>
      </w:r>
      <w:r>
        <w:t xml:space="preserve">A success there proves the service is up, which leaves the failing repo’s own</w:t>
      </w:r>
      <w:r>
        <w:t xml:space="preserve"> </w:t>
      </w:r>
      <w:r>
        <w:t xml:space="preserve">credential as the only remaining explanation.</w:t>
      </w:r>
      <w:r>
        <w:t xml:space="preserve"> </w:t>
      </w:r>
      <w:r>
        <w:t xml:space="preserve">This is an</w:t>
      </w:r>
      <w:r>
        <w:t xml:space="preserve"> </w:t>
      </w:r>
      <w:hyperlink r:id="rId19">
        <w:r>
          <w:rPr>
            <w:rStyle w:val="VerbatimChar"/>
          </w:rPr>
          <w:t xml:space="preserve">algorithmatize-checks</w:t>
        </w:r>
      </w:hyperlink>
      <w:r>
        <w:t xml:space="preserve"> </w:t>
      </w:r>
      <w:r>
        <w:t xml:space="preserve">case rather</w:t>
      </w:r>
      <w:r>
        <w:t xml:space="preserve"> </w:t>
      </w:r>
      <w:r>
        <w:t xml:space="preserve">than a judgment call – two check runs decide it – and a multi-repo session</w:t>
      </w:r>
      <w:r>
        <w:t xml:space="preserve"> </w:t>
      </w:r>
      <w:r>
        <w:t xml:space="preserve">usually has the second one for free.</w:t>
      </w:r>
    </w:p>
    <w:p>
      <w:pPr>
        <w:pStyle w:val="BodyText"/>
      </w:pPr>
      <w:r>
        <w:rPr>
          <w:b/>
          <w:bCs/>
        </w:rPr>
        <w:t xml:space="preserve">The inversion is what makes this worth writing down, because it reuses the</w:t>
      </w:r>
      <w:r>
        <w:rPr>
          <w:b/>
          <w:bCs/>
        </w:rPr>
        <w:t xml:space="preserve"> </w:t>
      </w:r>
      <w:r>
        <w:rPr>
          <w:b/>
          <w:bCs/>
        </w:rPr>
        <w:t xml:space="preserve">eighth case’s own evidence and points the opposite way.</w:t>
      </w:r>
      <w:r>
        <w:t xml:space="preserve"> </w:t>
      </w:r>
      <w:r>
        <w:t xml:space="preserve">That case offers</w:t>
      </w:r>
      <w:r>
        <w:t xml:space="preserve"> </w:t>
      </w:r>
      <w:r>
        <w:t xml:space="preserve">“prior successes on the same credential in the same session”</w:t>
      </w:r>
      <w:r>
        <w:t xml:space="preserve"> </w:t>
      </w:r>
      <w:r>
        <w:t xml:space="preserve">as grounds for calling a failure transient.</w:t>
      </w:r>
      <w:r>
        <w:t xml:space="preserve"> </w:t>
      </w:r>
      <w:r>
        <w:t xml:space="preserve">Read it carefully: it holds only when the successes are on the</w:t>
      </w:r>
      <w:r>
        <w:t xml:space="preserve"> </w:t>
      </w:r>
      <w:r>
        <w:rPr>
          <w:b/>
          <w:bCs/>
        </w:rPr>
        <w:t xml:space="preserve">same repo</w:t>
      </w:r>
      <w:r>
        <w:t xml:space="preserve">.</w:t>
      </w:r>
      <w:r>
        <w:t xml:space="preserve"> </w:t>
      </w:r>
      <w:r>
        <w:t xml:space="preserve">A cross-repo success is a different credential, so treating it as evidence of</w:t>
      </w:r>
      <w:r>
        <w:t xml:space="preserve"> </w:t>
      </w:r>
      <w:r>
        <w:t xml:space="preserve">transience argues for waiting out precisely the failure that will never</w:t>
      </w:r>
      <w:r>
        <w:t xml:space="preserve"> </w:t>
      </w:r>
      <w:r>
        <w:t xml:space="preserve">clear.</w:t>
      </w:r>
      <w:r>
        <w:t xml:space="preserve"> </w:t>
      </w:r>
      <w:r>
        <w:t xml:space="preserve">Same evidence type, opposite conclusion, and only the scope tells them apart.</w:t>
      </w:r>
    </w:p>
    <w:p>
      <w:pPr>
        <w:pStyle w:val="BodyText"/>
      </w:pPr>
      <w:r>
        <w:t xml:space="preserve">The duration signature is the corroborating half.</w:t>
      </w:r>
      <w:r>
        <w:t xml:space="preserve"> </w:t>
      </w:r>
      <w:r>
        <w:t xml:space="preserve">A reviewer that authenticates and then works takes minutes; one whose</w:t>
      </w:r>
      <w:r>
        <w:t xml:space="preserve"> </w:t>
      </w:r>
      <w:r>
        <w:t xml:space="preserve">credential is rejected dies in seconds, with</w:t>
      </w:r>
      <w:r>
        <w:t xml:space="preserve"> </w:t>
      </w:r>
      <w:r>
        <w:rPr>
          <w:rStyle w:val="VerbatimChar"/>
        </w:rPr>
        <w:t xml:space="preserve">is_error: true</w:t>
      </w:r>
      <w:r>
        <w:t xml:space="preserve">, zero cost, and</w:t>
      </w:r>
      <w:r>
        <w:t xml:space="preserve"> </w:t>
      </w:r>
      <w:r>
        <w:t xml:space="preserve">zero permission denials, because no work ever started.</w:t>
      </w:r>
      <w:r>
        <w:t xml:space="preserve"> </w:t>
      </w:r>
      <w:r>
        <w:t xml:space="preserve">Take those seconds from the completed run’s own</w:t>
      </w:r>
      <w:r>
        <w:t xml:space="preserve"> </w:t>
      </w:r>
      <w:r>
        <w:rPr>
          <w:rStyle w:val="VerbatimChar"/>
        </w:rPr>
        <w:t xml:space="preserve">started_at</w:t>
      </w:r>
      <w:r>
        <w:t xml:space="preserve">/</w:t>
      </w:r>
      <w:r>
        <w:rPr>
          <w:rStyle w:val="VerbatimChar"/>
        </w:rPr>
        <w:t xml:space="preserve">completed_at</w:t>
      </w:r>
      <w:r>
        <w:t xml:space="preserve"> </w:t>
      </w:r>
      <w:r>
        <w:t xml:space="preserve">rather than from</w:t>
      </w:r>
      <w:r>
        <w:t xml:space="preserve"> </w:t>
      </w:r>
      <w:r>
        <w:rPr>
          <w:rStyle w:val="VerbatimChar"/>
        </w:rPr>
        <w:t xml:space="preserve">status</w:t>
      </w:r>
      <w:r>
        <w:t xml:space="preserve">, per criterion 1 above.</w:t>
      </w:r>
    </w:p>
    <w:p>
      <w:pPr>
        <w:pStyle w:val="Compact"/>
        <w:numPr>
          <w:ilvl w:val="0"/>
          <w:numId w:val="1043"/>
        </w:numPr>
      </w:pPr>
      <w:r>
        <w:rPr>
          <w:b/>
          <w:bCs/>
        </w:rPr>
        <w:t xml:space="preserve">Do:</w:t>
      </w:r>
      <w:r>
        <w:t xml:space="preserve"> </w:t>
      </w:r>
      <w:r>
        <w:t xml:space="preserve">run the same reviewer against another repo in the session before</w:t>
      </w:r>
      <w:r>
        <w:t xml:space="preserve"> </w:t>
      </w:r>
      <w:r>
        <w:t xml:space="preserve">concluding a service is down.</w:t>
      </w:r>
    </w:p>
    <w:p>
      <w:pPr>
        <w:pStyle w:val="Compact"/>
        <w:numPr>
          <w:ilvl w:val="0"/>
          <w:numId w:val="1043"/>
        </w:numPr>
      </w:pPr>
      <w:r>
        <w:rPr>
          <w:b/>
          <w:bCs/>
        </w:rPr>
        <w:t xml:space="preserve">Do:</w:t>
      </w:r>
      <w:r>
        <w:t xml:space="preserve"> </w:t>
      </w:r>
      <w:r>
        <w:t xml:space="preserve">stop retrying and file an issue naming the credential once a</w:t>
      </w:r>
      <w:r>
        <w:t xml:space="preserve"> </w:t>
      </w:r>
      <w:r>
        <w:t xml:space="preserve">cross-repo success has localized the failure.</w:t>
      </w:r>
    </w:p>
    <w:p>
      <w:pPr>
        <w:pStyle w:val="Compact"/>
        <w:numPr>
          <w:ilvl w:val="0"/>
          <w:numId w:val="1043"/>
        </w:numPr>
      </w:pPr>
      <w:r>
        <w:rPr>
          <w:b/>
          <w:bCs/>
        </w:rPr>
        <w:t xml:space="preserve">Don’t:</w:t>
      </w:r>
      <w:r>
        <w:t xml:space="preserve"> </w:t>
      </w:r>
      <w:r>
        <w:t xml:space="preserve">read a success on a different repo as evidence that this repo’s</w:t>
      </w:r>
      <w:r>
        <w:t xml:space="preserve"> </w:t>
      </w:r>
      <w:r>
        <w:t xml:space="preserve">failure is transient.</w:t>
      </w:r>
    </w:p>
    <w:p>
      <w:pPr>
        <w:pStyle w:val="Compact"/>
        <w:numPr>
          <w:ilvl w:val="0"/>
          <w:numId w:val="1043"/>
        </w:numPr>
      </w:pPr>
      <w:r>
        <w:rPr>
          <w:b/>
          <w:bCs/>
        </w:rPr>
        <w:t xml:space="preserve">Don’t:</w:t>
      </w:r>
      <w:r>
        <w:t xml:space="preserve"> </w:t>
      </w:r>
      <w:r>
        <w:t xml:space="preserve">keep spending retries on a failure whose every attempt dies at</w:t>
      </w:r>
      <w:r>
        <w:t xml:space="preserve"> </w:t>
      </w:r>
      <w:r>
        <w:t xml:space="preserve">the same short duration.</w:t>
      </w:r>
    </w:p>
    <w:p>
      <w:pPr>
        <w:pStyle w:val="FirstParagraph"/>
      </w:pPr>
      <w:r>
        <w:t xml:space="preserve">(d-morrison/altdoc#95 / altdoc#96, 2026-07-30:</w:t>
      </w:r>
      <w:r>
        <w:t xml:space="preserve"> </w:t>
      </w:r>
      <w:r>
        <w:rPr>
          <w:rStyle w:val="VerbatimChar"/>
        </w:rPr>
        <w:t xml:space="preserve">claude-review</w:t>
      </w:r>
      <w:r>
        <w:t xml:space="preserve"> </w:t>
      </w:r>
      <w:r>
        <w:t xml:space="preserve">failed seven</w:t>
      </w:r>
      <w:r>
        <w:t xml:space="preserve"> </w:t>
      </w:r>
      <w:r>
        <w:t xml:space="preserve">times across those two PRs – six on #96, one on #95 – each run finishing in</w:t>
      </w:r>
      <w:r>
        <w:t xml:space="preserve"> </w:t>
      </w:r>
      <w:r>
        <w:t xml:space="preserve">the 26-to-35-second band, with</w:t>
      </w:r>
      <w:r>
        <w:t xml:space="preserve"> </w:t>
      </w:r>
      <w:r>
        <w:rPr>
          <w:rStyle w:val="VerbatimChar"/>
        </w:rPr>
        <w:t xml:space="preserve">is_error: true</w:t>
      </w:r>
      <w:r>
        <w:t xml:space="preserve">,</w:t>
      </w:r>
      <w:r>
        <w:t xml:space="preserve"> </w:t>
      </w:r>
      <w:r>
        <w:rPr>
          <w:rStyle w:val="VerbatimChar"/>
        </w:rPr>
        <w:t xml:space="preserve">total_cost_usd: 0</w:t>
      </w:r>
      <w:r>
        <w:t xml:space="preserve">, and no</w:t>
      </w:r>
      <w:r>
        <w:t xml:space="preserve"> </w:t>
      </w:r>
      <w:r>
        <w:t xml:space="preserve">permission denials.</w:t>
      </w:r>
      <w:r>
        <w:t xml:space="preserve"> </w:t>
      </w:r>
      <w:r>
        <w:t xml:space="preserve">The nearest pair is 38 seconds apart: the run on altdoc#95 failed</w:t>
      </w:r>
      <w:r>
        <w:t xml:space="preserve"> </w:t>
      </w:r>
      <w:r>
        <w:rPr>
          <w:rStyle w:val="VerbatimChar"/>
        </w:rPr>
        <w:t xml:space="preserve">04:07:37Z -&gt; 04:08:12Z</w:t>
      </w:r>
      <w:r>
        <w:t xml:space="preserve">, and the same reviewer returned a full</w:t>
      </w:r>
      <w:r>
        <w:t xml:space="preserve"> </w:t>
      </w:r>
      <w:r>
        <w:rPr>
          <w:rStyle w:val="VerbatimChar"/>
        </w:rPr>
        <w:t xml:space="preserve">Ready for merge</w:t>
      </w:r>
      <w:r>
        <w:t xml:space="preserve"> </w:t>
      </w:r>
      <w:r>
        <w:t xml:space="preserve">verdict on Morrison-Lab/ai-config#858 over</w:t>
      </w:r>
      <w:r>
        <w:t xml:space="preserve"> </w:t>
      </w:r>
      <w:r>
        <w:rPr>
          <w:rStyle w:val="VerbatimChar"/>
        </w:rPr>
        <w:t xml:space="preserve">04:08:50Z -&gt; 04:11:41Z</w:t>
      </w:r>
      <w:r>
        <w:t xml:space="preserve">.</w:t>
      </w:r>
      <w:r>
        <w:t xml:space="preserve"> </w:t>
      </w:r>
      <w:r>
        <w:t xml:space="preserve">So the service was fine and the</w:t>
      </w:r>
      <w:r>
        <w:t xml:space="preserve"> </w:t>
      </w:r>
      <w:r>
        <w:rPr>
          <w:rStyle w:val="VerbatimChar"/>
        </w:rPr>
        <w:t xml:space="preserve">d-morrison</w:t>
      </w:r>
      <w:r>
        <w:t xml:space="preserve"> </w:t>
      </w:r>
      <w:r>
        <w:t xml:space="preserve">credential was not, which no</w:t>
      </w:r>
      <w:r>
        <w:t xml:space="preserve"> </w:t>
      </w:r>
      <w:r>
        <w:t xml:space="preserve">number of re-runs would have shown.</w:t>
      </w:r>
      <w:r>
        <w:t xml:space="preserve"> </w:t>
      </w:r>
      <w:r>
        <w:t xml:space="preserve">Tracked in d-morrison/altdoc#99.)</w:t>
      </w:r>
    </w:p>
    <w:p>
      <w:pPr>
        <w:pStyle w:val="BodyText"/>
      </w:pPr>
      <w:r>
        <w:rPr>
          <w:b/>
          <w:bCs/>
        </w:rPr>
        <w:t xml:space="preserve">A check-run reading</w:t>
      </w:r>
      <w:r>
        <w:rPr>
          <w:b/>
          <w:bCs/>
        </w:rPr>
        <w:t xml:space="preserve"> </w:t>
      </w:r>
      <w:r>
        <w:rPr>
          <w:rStyle w:val="VerbatimChar"/>
          <w:b/>
          <w:bCs/>
        </w:rPr>
        <w:t xml:space="preserve">failure</w:t>
      </w:r>
      <w:r>
        <w:rPr>
          <w:b/>
          <w:bCs/>
        </w:rPr>
        <w:t xml:space="preserve"> </w:t>
      </w:r>
      <w:r>
        <w:rPr>
          <w:b/>
          <w:bCs/>
        </w:rPr>
        <w:t xml:space="preserve">is a fact about one</w:t>
      </w:r>
      <w:r>
        <w:rPr>
          <w:b/>
          <w:bCs/>
        </w:rPr>
        <w:t xml:space="preserve"> </w:t>
      </w:r>
      <w:r>
        <w:rPr>
          <w:b/>
          <w:bCs/>
          <w:i/>
          <w:iCs/>
        </w:rPr>
        <w:t xml:space="preserve">attempt</w:t>
      </w:r>
      <w:r>
        <w:rPr>
          <w:b/>
          <w:bCs/>
        </w:rPr>
        <w:t xml:space="preserve">, not about the</w:t>
      </w:r>
      <w:r>
        <w:rPr>
          <w:b/>
          <w:bCs/>
        </w:rPr>
        <w:t xml:space="preserve"> </w:t>
      </w:r>
      <w:r>
        <w:rPr>
          <w:b/>
          <w:bCs/>
        </w:rPr>
        <w:t xml:space="preserve">whole</w:t>
      </w:r>
      <w:r>
        <w:rPr>
          <w:b/>
          <w:bCs/>
        </w:rPr>
        <w:t xml:space="preserve"> </w:t>
      </w:r>
      <w:r>
        <w:rPr>
          <w:rStyle w:val="VerbatimChar"/>
          <w:b/>
          <w:bCs/>
        </w:rPr>
        <w:t xml:space="preserve">run_id</w:t>
      </w:r>
      <w:r>
        <w:rPr>
          <w:b/>
          <w:bCs/>
        </w:rPr>
        <w:t xml:space="preserve"> </w:t>
      </w:r>
      <w:r>
        <w:rPr>
          <w:b/>
          <w:bCs/>
        </w:rPr>
        <w:t xml:space="preserve">– a later attempt of that same run can still resolve on its</w:t>
      </w:r>
      <w:r>
        <w:rPr>
          <w:b/>
          <w:bCs/>
        </w:rPr>
        <w:t xml:space="preserve"> </w:t>
      </w:r>
      <w:r>
        <w:rPr>
          <w:b/>
          <w:bCs/>
        </w:rPr>
        <w:t xml:space="preserve">own, with nobody having triggered it.</w:t>
      </w:r>
      <w:r>
        <w:t xml:space="preserve"> </w:t>
      </w:r>
      <w:r>
        <w:t xml:space="preserve">The section above is right that repeated</w:t>
      </w:r>
      <w:r>
        <w:t xml:space="preserve"> </w:t>
      </w:r>
      <w:r>
        <w:rPr>
          <w:i/>
          <w:iCs/>
        </w:rPr>
        <w:t xml:space="preserve">identical</w:t>
      </w:r>
      <w:r>
        <w:t xml:space="preserve"> </w:t>
      </w:r>
      <w:r>
        <w:t xml:space="preserve">failures at the same</w:t>
      </w:r>
      <w:r>
        <w:t xml:space="preserve"> </w:t>
      </w:r>
      <w:r>
        <w:t xml:space="preserve">short duration point to a durable cause, and that retrying blindly is</w:t>
      </w:r>
      <w:r>
        <w:t xml:space="preserve"> </w:t>
      </w:r>
      <w:r>
        <w:t xml:space="preserve">wasted motion once that pattern is established.</w:t>
      </w:r>
      <w:r>
        <w:t xml:space="preserve"> </w:t>
      </w:r>
      <w:r>
        <w:t xml:space="preserve">It does not say the reverse: that a run which has failed once, or even</w:t>
      </w:r>
      <w:r>
        <w:t xml:space="preserve"> </w:t>
      </w:r>
      <w:r>
        <w:t xml:space="preserve">twice, is done.</w:t>
      </w:r>
      <w:r>
        <w:t xml:space="preserve"> </w:t>
      </w:r>
      <w:r>
        <w:t xml:space="preserve">GitHub records each</w:t>
      </w:r>
      <w:r>
        <w:t xml:space="preserve"> </w:t>
      </w:r>
      <w:r>
        <w:rPr>
          <w:rStyle w:val="VerbatimChar"/>
        </w:rPr>
        <w:t xml:space="preserve">rerun_failed_jobs</w:t>
      </w:r>
      <w:r>
        <w:t xml:space="preserve">/</w:t>
      </w:r>
      <w:r>
        <w:rPr>
          <w:rStyle w:val="VerbatimChar"/>
        </w:rPr>
        <w:t xml:space="preserve">rerun_workflow_run</w:t>
      </w:r>
      <w:r>
        <w:t xml:space="preserve"> </w:t>
      </w:r>
      <w:r>
        <w:t xml:space="preserve">as a new</w:t>
      </w:r>
      <w:r>
        <w:t xml:space="preserve"> </w:t>
      </w:r>
      <w:r>
        <w:rPr>
          <w:b/>
          <w:bCs/>
        </w:rPr>
        <w:t xml:space="preserve">attempt</w:t>
      </w:r>
      <w:r>
        <w:t xml:space="preserve"> </w:t>
      </w:r>
      <w:r>
        <w:t xml:space="preserve">of the same</w:t>
      </w:r>
      <w:r>
        <w:t xml:space="preserve"> </w:t>
      </w:r>
      <w:r>
        <w:rPr>
          <w:rStyle w:val="VerbatimChar"/>
        </w:rPr>
        <w:t xml:space="preserve">run_id</w:t>
      </w:r>
      <w:r>
        <w:t xml:space="preserve">, and</w:t>
      </w:r>
      <w:r>
        <w:t xml:space="preserve"> </w:t>
      </w:r>
      <w:r>
        <w:rPr>
          <w:rStyle w:val="VerbatimChar"/>
        </w:rPr>
        <w:t xml:space="preserve">actions_get</w:t>
      </w:r>
      <w:r>
        <w:t xml:space="preserve">’s</w:t>
      </w:r>
      <w:r>
        <w:t xml:space="preserve"> </w:t>
      </w:r>
      <w:r>
        <w:rPr>
          <w:rStyle w:val="VerbatimChar"/>
        </w:rPr>
        <w:t xml:space="preserve">get_workflow_run</w:t>
      </w:r>
      <w:r>
        <w:t xml:space="preserve"> </w:t>
      </w:r>
      <w:r>
        <w:t xml:space="preserve">exposes that directly via</w:t>
      </w:r>
      <w:r>
        <w:t xml:space="preserve"> </w:t>
      </w:r>
      <w:r>
        <w:rPr>
          <w:rStyle w:val="VerbatimChar"/>
        </w:rPr>
        <w:t xml:space="preserve">run_attempt</w:t>
      </w:r>
      <w:r>
        <w:t xml:space="preserve">,</w:t>
      </w:r>
      <w:r>
        <w:t xml:space="preserve"> </w:t>
      </w:r>
      <w:r>
        <w:rPr>
          <w:rStyle w:val="VerbatimChar"/>
        </w:rPr>
        <w:t xml:space="preserve">run_started_at</w:t>
      </w:r>
      <w:r>
        <w:t xml:space="preserve">, and</w:t>
      </w:r>
      <w:r>
        <w:t xml:space="preserve"> </w:t>
      </w:r>
      <w:r>
        <w:rPr>
          <w:rStyle w:val="VerbatimChar"/>
        </w:rPr>
        <w:t xml:space="preserve">previous_attempt_url</w:t>
      </w:r>
      <w:r>
        <w:t xml:space="preserve">.</w:t>
      </w:r>
      <w:r>
        <w:t xml:space="preserve"> </w:t>
      </w:r>
      <w:r>
        <w:t xml:space="preserve">A check-run’s</w:t>
      </w:r>
      <w:r>
        <w:t xml:space="preserve"> </w:t>
      </w:r>
      <w:r>
        <w:rPr>
          <w:rStyle w:val="VerbatimChar"/>
        </w:rPr>
        <w:t xml:space="preserve">failure</w:t>
      </w:r>
      <w:r>
        <w:t xml:space="preserve"> </w:t>
      </w:r>
      <w:r>
        <w:t xml:space="preserve">conclusion describes the attempt it belongs to; it</w:t>
      </w:r>
      <w:r>
        <w:t xml:space="preserve"> </w:t>
      </w:r>
      <w:r>
        <w:t xml:space="preserve">says nothing about whether attempt 3 of the same</w:t>
      </w:r>
      <w:r>
        <w:t xml:space="preserve"> </w:t>
      </w:r>
      <w:r>
        <w:rPr>
          <w:rStyle w:val="VerbatimChar"/>
        </w:rPr>
        <w:t xml:space="preserve">run_id</w:t>
      </w:r>
      <w:r>
        <w:t xml:space="preserve"> </w:t>
      </w:r>
      <w:r>
        <w:t xml:space="preserve">might still post a</w:t>
      </w:r>
      <w:r>
        <w:t xml:space="preserve"> </w:t>
      </w:r>
      <w:r>
        <w:t xml:space="preserve">genuine verdict, from anyone – a scheduled retry, a maintainer’s manual</w:t>
      </w:r>
      <w:r>
        <w:t xml:space="preserve"> </w:t>
      </w:r>
      <w:r>
        <w:t xml:space="preserve">re-run, or a mechanism this session never identified.</w:t>
      </w:r>
    </w:p>
    <w:p>
      <w:pPr>
        <w:pStyle w:val="BodyText"/>
      </w:pPr>
      <w:r>
        <w:t xml:space="preserve">So don’t infer</w:t>
      </w:r>
      <w:r>
        <w:t xml:space="preserve"> </w:t>
      </w:r>
      <w:r>
        <w:t xml:space="preserve">“this run_id is exhausted”</w:t>
      </w:r>
      <w:r>
        <w:t xml:space="preserve"> </w:t>
      </w:r>
      <w:r>
        <w:t xml:space="preserve">from a failed attempt, however</w:t>
      </w:r>
      <w:r>
        <w:t xml:space="preserve"> </w:t>
      </w:r>
      <w:r>
        <w:t xml:space="preserve">many rounds have already failed.</w:t>
      </w:r>
      <w:r>
        <w:t xml:space="preserve"> </w:t>
      </w:r>
      <w:r>
        <w:t xml:space="preserve">Read</w:t>
      </w:r>
      <w:r>
        <w:t xml:space="preserve"> </w:t>
      </w:r>
      <w:r>
        <w:rPr>
          <w:rStyle w:val="VerbatimChar"/>
        </w:rPr>
        <w:t xml:space="preserve">run_attempt</w:t>
      </w:r>
      <w:r>
        <w:t xml:space="preserve"> </w:t>
      </w:r>
      <w:r>
        <w:t xml:space="preserve">before writing that off, and treat a later successful</w:t>
      </w:r>
      <w:r>
        <w:t xml:space="preserve"> </w:t>
      </w:r>
      <w:r>
        <w:t xml:space="preserve">attempt as the real, final verdict – not as an anomaly to explain away.</w:t>
      </w:r>
    </w:p>
    <w:p>
      <w:pPr>
        <w:pStyle w:val="Compact"/>
        <w:numPr>
          <w:ilvl w:val="0"/>
          <w:numId w:val="1044"/>
        </w:numPr>
      </w:pPr>
      <w:r>
        <w:rPr>
          <w:b/>
          <w:bCs/>
        </w:rPr>
        <w:t xml:space="preserve">Do:</w:t>
      </w:r>
      <w:r>
        <w:t xml:space="preserve"> </w:t>
      </w:r>
      <w:r>
        <w:t xml:space="preserve">check</w:t>
      </w:r>
      <w:r>
        <w:t xml:space="preserve"> </w:t>
      </w:r>
      <w:r>
        <w:rPr>
          <w:rStyle w:val="VerbatimChar"/>
        </w:rPr>
        <w:t xml:space="preserve">run_attempt</w:t>
      </w:r>
      <w:r>
        <w:t xml:space="preserve">/</w:t>
      </w:r>
      <w:r>
        <w:rPr>
          <w:rStyle w:val="VerbatimChar"/>
        </w:rPr>
        <w:t xml:space="preserve">run_started_at</w:t>
      </w:r>
      <w:r>
        <w:t xml:space="preserve">/</w:t>
      </w:r>
      <w:r>
        <w:rPr>
          <w:rStyle w:val="VerbatimChar"/>
        </w:rPr>
        <w:t xml:space="preserve">previous_attempt_url</w:t>
      </w:r>
      <w:r>
        <w:t xml:space="preserve"> </w:t>
      </w:r>
      <w:r>
        <w:t xml:space="preserve">on the</w:t>
      </w:r>
      <w:r>
        <w:t xml:space="preserve"> </w:t>
      </w:r>
      <w:r>
        <w:t xml:space="preserve">actual</w:t>
      </w:r>
      <w:r>
        <w:t xml:space="preserve"> </w:t>
      </w:r>
      <w:r>
        <w:rPr>
          <w:rStyle w:val="VerbatimChar"/>
        </w:rPr>
        <w:t xml:space="preserve">run_id</w:t>
      </w:r>
      <w:r>
        <w:t xml:space="preserve"> </w:t>
      </w:r>
      <w:r>
        <w:t xml:space="preserve">before declaring a review permanently stuck, even after</w:t>
      </w:r>
      <w:r>
        <w:t xml:space="preserve"> </w:t>
      </w:r>
      <w:r>
        <w:t xml:space="preserve">more than one failed attempt.</w:t>
      </w:r>
    </w:p>
    <w:p>
      <w:pPr>
        <w:pStyle w:val="Compact"/>
        <w:numPr>
          <w:ilvl w:val="0"/>
          <w:numId w:val="1044"/>
        </w:numPr>
      </w:pPr>
      <w:r>
        <w:rPr>
          <w:b/>
          <w:bCs/>
        </w:rPr>
        <w:t xml:space="preserve">Do:</w:t>
      </w:r>
      <w:r>
        <w:t xml:space="preserve"> </w:t>
      </w:r>
      <w:r>
        <w:t xml:space="preserve">accept a later attempt’s genuine verdict as authoritative, without</w:t>
      </w:r>
      <w:r>
        <w:t xml:space="preserve"> </w:t>
      </w:r>
      <w:r>
        <w:t xml:space="preserve">needing to know who or what triggered it.</w:t>
      </w:r>
    </w:p>
    <w:p>
      <w:pPr>
        <w:pStyle w:val="Compact"/>
        <w:numPr>
          <w:ilvl w:val="0"/>
          <w:numId w:val="1044"/>
        </w:numPr>
      </w:pPr>
      <w:r>
        <w:rPr>
          <w:b/>
          <w:bCs/>
        </w:rPr>
        <w:t xml:space="preserve">Don’t:</w:t>
      </w:r>
      <w:r>
        <w:t xml:space="preserve"> </w:t>
      </w:r>
      <w:r>
        <w:t xml:space="preserve">assume a</w:t>
      </w:r>
      <w:r>
        <w:t xml:space="preserve"> </w:t>
      </w:r>
      <w:r>
        <w:rPr>
          <w:rStyle w:val="VerbatimChar"/>
        </w:rPr>
        <w:t xml:space="preserve">run_id</w:t>
      </w:r>
      <w:r>
        <w:t xml:space="preserve"> </w:t>
      </w:r>
      <w:r>
        <w:t xml:space="preserve">is done because its most recent check-run you</w:t>
      </w:r>
      <w:r>
        <w:t xml:space="preserve"> </w:t>
      </w:r>
      <w:r>
        <w:t xml:space="preserve">read was</w:t>
      </w:r>
      <w:r>
        <w:t xml:space="preserve"> </w:t>
      </w:r>
      <w:r>
        <w:rPr>
          <w:rStyle w:val="VerbatimChar"/>
        </w:rPr>
        <w:t xml:space="preserve">failure</w:t>
      </w:r>
      <w:r>
        <w:t xml:space="preserve"> </w:t>
      </w:r>
      <w:r>
        <w:t xml:space="preserve">– fetch the run fresh rather than trusting a cached</w:t>
      </w:r>
      <w:r>
        <w:t xml:space="preserve"> </w:t>
      </w:r>
      <w:r>
        <w:t xml:space="preserve">conclusion.</w:t>
      </w:r>
    </w:p>
    <w:p>
      <w:pPr>
        <w:pStyle w:val="Compact"/>
        <w:numPr>
          <w:ilvl w:val="0"/>
          <w:numId w:val="1044"/>
        </w:numPr>
      </w:pPr>
      <w:r>
        <w:rPr>
          <w:b/>
          <w:bCs/>
        </w:rPr>
        <w:t xml:space="preserve">Don’t:</w:t>
      </w:r>
      <w:r>
        <w:t xml:space="preserve"> </w:t>
      </w:r>
      <w:r>
        <w:t xml:space="preserve">claim a specific cause (a scheduled retry, an org-level rerun)</w:t>
      </w:r>
      <w:r>
        <w:t xml:space="preserve"> </w:t>
      </w:r>
      <w:r>
        <w:t xml:space="preserve">for an attempt you did not trigger yourself, without evidence naming it.</w:t>
      </w:r>
    </w:p>
    <w:p>
      <w:pPr>
        <w:pStyle w:val="Compact"/>
        <w:numPr>
          <w:ilvl w:val="0"/>
          <w:numId w:val="1044"/>
        </w:numPr>
      </w:pPr>
      <w:r>
        <w:rPr>
          <w:b/>
          <w:bCs/>
        </w:rPr>
        <w:t xml:space="preserve">Don’t:</w:t>
      </w:r>
      <w:r>
        <w:t xml:space="preserve"> </w:t>
      </w:r>
      <w:r>
        <w:t xml:space="preserve">trust a contemporaneous explanation for why a prior attempt</w:t>
      </w:r>
      <w:r>
        <w:t xml:space="preserve"> </w:t>
      </w:r>
      <w:r>
        <w:t xml:space="preserve">failed – your own included – without checking it against that attempt’s</w:t>
      </w:r>
      <w:r>
        <w:t xml:space="preserve"> </w:t>
      </w:r>
      <w:r>
        <w:t xml:space="preserve">actual job logs.</w:t>
      </w:r>
    </w:p>
    <w:p>
      <w:pPr>
        <w:pStyle w:val="FirstParagraph"/>
      </w:pPr>
      <w:r>
        <w:t xml:space="preserve">(Morrison-Lab/gha#390, 2026-07-31: run</w:t>
      </w:r>
      <w:r>
        <w:t xml:space="preserve"> </w:t>
      </w:r>
      <w:r>
        <w:rPr>
          <w:rStyle w:val="VerbatimChar"/>
        </w:rPr>
        <w:t xml:space="preserve">30646364412</w:t>
      </w:r>
      <w:r>
        <w:t xml:space="preserve"> </w:t>
      </w:r>
      <w:r>
        <w:t xml:space="preserve">failed twice –</w:t>
      </w:r>
      <w:r>
        <w:t xml:space="preserve"> </w:t>
      </w:r>
      <w:r>
        <w:t xml:space="preserve">attempts 1 and 2 both stubs (no verdict, low denial count, on both the</w:t>
      </w:r>
      <w:r>
        <w:t xml:space="preserve"> </w:t>
      </w:r>
      <w:r>
        <w:t xml:space="preserve">initial call and its own built-in gha#185 in-job retry), confirmed against</w:t>
      </w:r>
      <w:r>
        <w:t xml:space="preserve"> </w:t>
      </w:r>
      <w:r>
        <w:t xml:space="preserve">attempt 2’s own job logs rather than recalled – and was treated as</w:t>
      </w:r>
      <w:r>
        <w:t xml:space="preserve"> </w:t>
      </w:r>
      <w:r>
        <w:t xml:space="preserve">reproducibly stuck, with self-review relied on instead of a further retry.</w:t>
      </w:r>
      <w:r>
        <w:t xml:space="preserve"> </w:t>
      </w:r>
      <w:r>
        <w:t xml:space="preserve">Attempt 3,</w:t>
      </w:r>
      <w:r>
        <w:t xml:space="preserve"> </w:t>
      </w:r>
      <w:r>
        <w:rPr>
          <w:rStyle w:val="VerbatimChar"/>
        </w:rPr>
        <w:t xml:space="preserve">run_started_at: 2026-07-31T23:34:41Z</w:t>
      </w:r>
      <w:r>
        <w:t xml:space="preserve">,</w:t>
      </w:r>
      <w:r>
        <w:t xml:space="preserve"> </w:t>
      </w:r>
      <w:r>
        <w:rPr>
          <w:rStyle w:val="VerbatimChar"/>
        </w:rPr>
        <w:t xml:space="preserve">previous_attempt_url</w:t>
      </w:r>
      <w:r>
        <w:t xml:space="preserve"> </w:t>
      </w:r>
      <w:r>
        <w:t xml:space="preserve">pointing at attempt 2, resolved with</w:t>
      </w:r>
      <w:r>
        <w:t xml:space="preserve"> </w:t>
      </w:r>
      <w:r>
        <w:rPr>
          <w:rStyle w:val="VerbatimChar"/>
        </w:rPr>
        <w:t xml:space="preserve">conclusion: success</w:t>
      </w:r>
      <w:r>
        <w:t xml:space="preserve"> </w:t>
      </w:r>
      <w:r>
        <w:t xml:space="preserve">and posted a</w:t>
      </w:r>
      <w:r>
        <w:t xml:space="preserve"> </w:t>
      </w:r>
      <w:r>
        <w:t xml:space="preserve">genuine, itemized</w:t>
      </w:r>
      <w:r>
        <w:t xml:space="preserve"> </w:t>
      </w:r>
      <w:r>
        <w:t xml:space="preserve">“Needs more work”</w:t>
      </w:r>
      <w:r>
        <w:t xml:space="preserve"> </w:t>
      </w:r>
      <w:r>
        <w:t xml:space="preserve">verdict – without this session</w:t>
      </w:r>
      <w:r>
        <w:t xml:space="preserve"> </w:t>
      </w:r>
      <w:r>
        <w:t xml:space="preserve">triggering it, and with nothing on the PR explaining who or what did.</w:t>
      </w:r>
      <w:r>
        <w:t xml:space="preserve"> </w:t>
      </w:r>
      <w:r>
        <w:t xml:space="preserve">A same-thread comment offered a different, already-documented explanation</w:t>
      </w:r>
      <w:r>
        <w:t xml:space="preserve"> </w:t>
      </w:r>
      <w:r>
        <w:t xml:space="preserve">for the earlier failures (a downstream guard misreporting failure after a</w:t>
      </w:r>
      <w:r>
        <w:t xml:space="preserve"> </w:t>
      </w:r>
      <w:r>
        <w:t xml:space="preserve">real verdict had posted) – checked against attempt 2’s actual job logs and</w:t>
      </w:r>
      <w:r>
        <w:t xml:space="preserve"> </w:t>
      </w:r>
      <w:r>
        <w:t xml:space="preserve">found not to match: both prior attempts genuinely produced no verdict at</w:t>
      </w:r>
      <w:r>
        <w:t xml:space="preserve"> </w:t>
      </w:r>
      <w:r>
        <w:t xml:space="preserve">all, so that explanation was itself an unverified guess, not a checked one.)</w:t>
      </w:r>
    </w:p>
    <w:p>
      <w:pPr>
        <w:pStyle w:val="BodyText"/>
      </w:pPr>
      <w:r>
        <w:rPr>
          <w:b/>
          <w:bCs/>
        </w:rPr>
        <w:t xml:space="preserve">That duration signature does not run backwards, and reading it in reverse</w:t>
      </w:r>
      <w:r>
        <w:rPr>
          <w:b/>
          <w:bCs/>
        </w:rPr>
        <w:t xml:space="preserve"> </w:t>
      </w:r>
      <w:r>
        <w:rPr>
          <w:b/>
          <w:bCs/>
        </w:rPr>
        <w:t xml:space="preserve">is how several unrelated bugs get filed as one.</w:t>
      </w:r>
      <w:r>
        <w:t xml:space="preserve"> </w:t>
      </w:r>
      <w:r>
        <w:t xml:space="preserve">The paragraph above offers a short run as</w:t>
      </w:r>
      <w:r>
        <w:t xml:space="preserve"> </w:t>
      </w:r>
      <w:r>
        <w:rPr>
          <w:b/>
          <w:bCs/>
        </w:rPr>
        <w:t xml:space="preserve">corroboration</w:t>
      </w:r>
      <w:r>
        <w:t xml:space="preserve">, once a credential</w:t>
      </w:r>
      <w:r>
        <w:t xml:space="preserve"> </w:t>
      </w:r>
      <w:r>
        <w:t xml:space="preserve">is already the hypothesis on other grounds.</w:t>
      </w:r>
      <w:r>
        <w:t xml:space="preserve"> </w:t>
      </w:r>
      <w:r>
        <w:t xml:space="preserve">It is not a test that</w:t>
      </w:r>
      <w:r>
        <w:t xml:space="preserve"> </w:t>
      </w:r>
      <w:r>
        <w:rPr>
          <w:i/>
          <w:iCs/>
        </w:rPr>
        <w:t xml:space="preserve">produces</w:t>
      </w:r>
      <w:r>
        <w:t xml:space="preserve"> </w:t>
      </w:r>
      <w:r>
        <w:t xml:space="preserve">the hypothesis, and the difference is easy to</w:t>
      </w:r>
      <w:r>
        <w:t xml:space="preserve"> </w:t>
      </w:r>
      <w:r>
        <w:t xml:space="preserve">lose because the sentence reads the same in both directions.</w:t>
      </w:r>
    </w:p>
    <w:p>
      <w:pPr>
        <w:pStyle w:val="BodyText"/>
      </w:pPr>
      <w:r>
        <w:t xml:space="preserve">The reason it cannot run backwards is that every failure occurring before the</w:t>
      </w:r>
      <w:r>
        <w:t xml:space="preserve"> </w:t>
      </w:r>
      <w:r>
        <w:t xml:space="preserve">model call takes about the same time.</w:t>
      </w:r>
      <w:r>
        <w:t xml:space="preserve"> </w:t>
      </w:r>
      <w:r>
        <w:t xml:space="preserve">A job that dies at checkout, at the App token exchange, or at authentication</w:t>
      </w:r>
      <w:r>
        <w:t xml:space="preserve"> </w:t>
      </w:r>
      <w:r>
        <w:t xml:space="preserve">has spent its whole life on setup, so 13 seconds and 28 seconds are the same</w:t>
      </w:r>
      <w:r>
        <w:t xml:space="preserve"> </w:t>
      </w:r>
      <w:r>
        <w:t xml:space="preserve">observation.</w:t>
      </w:r>
      <w:r>
        <w:t xml:space="preserve"> </w:t>
      </w:r>
      <w:r>
        <w:t xml:space="preserve">The duration tells you the run stopped early.</w:t>
      </w:r>
      <w:r>
        <w:t xml:space="preserve"> </w:t>
      </w:r>
      <w:r>
        <w:t xml:space="preserve">It says nothing about</w:t>
      </w:r>
      <w:r>
        <w:t xml:space="preserve"> </w:t>
      </w:r>
      <w:r>
        <w:rPr>
          <w:b/>
          <w:bCs/>
        </w:rPr>
        <w:t xml:space="preserve">which</w:t>
      </w:r>
      <w:r>
        <w:t xml:space="preserve"> </w:t>
      </w:r>
      <w:r>
        <w:t xml:space="preserve">early step stopped it, and a credential</w:t>
      </w:r>
      <w:r>
        <w:t xml:space="preserve"> </w:t>
      </w:r>
      <w:r>
        <w:t xml:space="preserve">problem is only one of several candidates.</w:t>
      </w:r>
    </w:p>
    <w:p>
      <w:pPr>
        <w:pStyle w:val="BodyText"/>
      </w:pPr>
      <w:r>
        <w:t xml:space="preserve">The failure this produces is worse than an ordinary wrong guess, because it</w:t>
      </w:r>
      <w:r>
        <w:t xml:space="preserve"> </w:t>
      </w:r>
      <w:r>
        <w:rPr>
          <w:b/>
          <w:bCs/>
        </w:rPr>
        <w:t xml:space="preserve">merges</w:t>
      </w:r>
      <w:r>
        <w:t xml:space="preserve"> </w:t>
      </w:r>
      <w:r>
        <w:t xml:space="preserve">distinct bugs.</w:t>
      </w:r>
      <w:r>
        <w:t xml:space="preserve"> </w:t>
      </w:r>
      <w:r>
        <w:t xml:space="preserve">Reading a cluster of short failures as one credential fault yields a single</w:t>
      </w:r>
      <w:r>
        <w:t xml:space="preserve"> </w:t>
      </w:r>
      <w:r>
        <w:t xml:space="preserve">tidy story covering all of them, and every separate root cause underneath it</w:t>
      </w:r>
      <w:r>
        <w:t xml:space="preserve"> </w:t>
      </w:r>
      <w:r>
        <w:t xml:space="preserve">goes unfiled.</w:t>
      </w:r>
      <w:r>
        <w:t xml:space="preserve"> </w:t>
      </w:r>
      <w:r>
        <w:t xml:space="preserve">Grouping by symptom feels like pattern recognition, which is why nothing about</w:t>
      </w:r>
      <w:r>
        <w:t xml:space="preserve"> </w:t>
      </w:r>
      <w:r>
        <w:t xml:space="preserve">it prompts a second look.</w:t>
      </w:r>
    </w:p>
    <w:p>
      <w:pPr>
        <w:pStyle w:val="BodyText"/>
      </w:pPr>
      <w:r>
        <w:t xml:space="preserve">So read each job’s own terminal error before naming any cause, and expect</w:t>
      </w:r>
      <w:r>
        <w:t xml:space="preserve"> </w:t>
      </w:r>
      <w:r>
        <w:t xml:space="preserve">short failures sharing a repo and an afternoon to have nothing to do with each</w:t>
      </w:r>
      <w:r>
        <w:t xml:space="preserve"> </w:t>
      </w:r>
      <w:r>
        <w:t xml:space="preserve">other.</w:t>
      </w:r>
    </w:p>
    <w:p>
      <w:pPr>
        <w:pStyle w:val="Compact"/>
        <w:numPr>
          <w:ilvl w:val="0"/>
          <w:numId w:val="1045"/>
        </w:numPr>
      </w:pPr>
      <w:r>
        <w:rPr>
          <w:b/>
          <w:bCs/>
        </w:rPr>
        <w:t xml:space="preserve">Do:</w:t>
      </w:r>
      <w:r>
        <w:t xml:space="preserve"> </w:t>
      </w:r>
      <w:r>
        <w:t xml:space="preserve">open the log and quote the line the job actually died on.</w:t>
      </w:r>
    </w:p>
    <w:p>
      <w:pPr>
        <w:pStyle w:val="Compact"/>
        <w:numPr>
          <w:ilvl w:val="0"/>
          <w:numId w:val="1045"/>
        </w:numPr>
      </w:pPr>
      <w:r>
        <w:rPr>
          <w:b/>
          <w:bCs/>
        </w:rPr>
        <w:t xml:space="preserve">Do:</w:t>
      </w:r>
      <w:r>
        <w:t xml:space="preserve"> </w:t>
      </w:r>
      <w:r>
        <w:t xml:space="preserve">treat a cluster of short failures as several candidate bugs until</w:t>
      </w:r>
      <w:r>
        <w:t xml:space="preserve"> </w:t>
      </w:r>
      <w:r>
        <w:t xml:space="preserve">each one’s error says otherwise.</w:t>
      </w:r>
    </w:p>
    <w:p>
      <w:pPr>
        <w:pStyle w:val="Compact"/>
        <w:numPr>
          <w:ilvl w:val="0"/>
          <w:numId w:val="1045"/>
        </w:numPr>
      </w:pPr>
      <w:r>
        <w:rPr>
          <w:b/>
          <w:bCs/>
        </w:rPr>
        <w:t xml:space="preserve">Don’t:</w:t>
      </w:r>
      <w:r>
        <w:t xml:space="preserve"> </w:t>
      </w:r>
      <w:r>
        <w:t xml:space="preserve">infer a credential or quota problem from a short duration alone.</w:t>
      </w:r>
    </w:p>
    <w:p>
      <w:pPr>
        <w:pStyle w:val="Compact"/>
        <w:numPr>
          <w:ilvl w:val="0"/>
          <w:numId w:val="1045"/>
        </w:numPr>
      </w:pPr>
      <w:r>
        <w:rPr>
          <w:b/>
          <w:bCs/>
        </w:rPr>
        <w:t xml:space="preserve">Don’t:</w:t>
      </w:r>
      <w:r>
        <w:t xml:space="preserve"> </w:t>
      </w:r>
      <w:r>
        <w:t xml:space="preserve">let one explanation absorb every failure that resembles it.</w:t>
      </w:r>
    </w:p>
    <w:p>
      <w:pPr>
        <w:pStyle w:val="FirstParagraph"/>
      </w:pPr>
      <w:r>
        <w:t xml:space="preserve">(2026-07-30, auditing which repos held a</w:t>
      </w:r>
      <w:r>
        <w:t xml:space="preserve"> </w:t>
      </w:r>
      <w:r>
        <w:rPr>
          <w:rStyle w:val="VerbatimChar"/>
        </w:rPr>
        <w:t xml:space="preserve">CLAUDE_CODE_OAUTH_TOKEN</w:t>
      </w:r>
      <w:r>
        <w:t xml:space="preserve">: three</w:t>
      </w:r>
      <w:r>
        <w:t xml:space="preserve"> </w:t>
      </w:r>
      <w:r>
        <w:t xml:space="preserve">failures in the 13-to-28-second band were reported as one App-permissions</w:t>
      </w:r>
      <w:r>
        <w:t xml:space="preserve"> </w:t>
      </w:r>
      <w:r>
        <w:t xml:space="preserve">problem.</w:t>
      </w:r>
      <w:r>
        <w:t xml:space="preserve"> </w:t>
      </w:r>
      <w:r>
        <w:t xml:space="preserve">They had three unrelated causes.</w:t>
      </w:r>
      <w:r>
        <w:t xml:space="preserve"> </w:t>
      </w:r>
      <w:r>
        <w:rPr>
          <w:rStyle w:val="VerbatimChar"/>
        </w:rPr>
        <w:t xml:space="preserve">UCD-SERG/ucd-serg.github.io</w:t>
      </w:r>
      <w:r>
        <w:t xml:space="preserve"> </w:t>
      </w:r>
      <w:r>
        <w:t xml:space="preserve">run 30529959398 (25s) failed</w:t>
      </w:r>
      <w:r>
        <w:t xml:space="preserve"> </w:t>
      </w:r>
      <w:r>
        <w:rPr>
          <w:rStyle w:val="VerbatimChar"/>
        </w:rPr>
        <w:t xml:space="preserve">App token exchange failed: 401 Unauthorized - User does not have write access on this repository</w:t>
      </w:r>
      <w:r>
        <w:t xml:space="preserve">, because the triggering actor was the</w:t>
      </w:r>
      <w:r>
        <w:t xml:space="preserve"> </w:t>
      </w:r>
      <w:r>
        <w:rPr>
          <w:rStyle w:val="VerbatimChar"/>
        </w:rPr>
        <w:t xml:space="preserve">Copilot</w:t>
      </w:r>
      <w:r>
        <w:t xml:space="preserve"> </w:t>
      </w:r>
      <w:r>
        <w:t xml:space="preserve">coding</w:t>
      </w:r>
      <w:r>
        <w:t xml:space="preserve"> </w:t>
      </w:r>
      <w:r>
        <w:t xml:space="preserve">agent, which is not a collaborator – filed as ucd-serg.github.io#84.</w:t>
      </w:r>
      <w:r>
        <w:t xml:space="preserve"> </w:t>
      </w:r>
      <w:r>
        <w:t xml:space="preserve">Run 30509709695 (13s) on the same repo logged</w:t>
      </w:r>
      <w:r>
        <w:t xml:space="preserve"> </w:t>
      </w:r>
      <w:r>
        <w:rPr>
          <w:rStyle w:val="VerbatimChar"/>
        </w:rPr>
        <w:t xml:space="preserve">Actor has write access: write</w:t>
      </w:r>
      <w:r>
        <w:t xml:space="preserve"> </w:t>
      </w:r>
      <w:r>
        <w:t xml:space="preserve">and then failed</w:t>
      </w:r>
      <w:r>
        <w:t xml:space="preserve"> </w:t>
      </w:r>
      <w:r>
        <w:rPr>
          <w:rStyle w:val="VerbatimChar"/>
        </w:rPr>
        <w:t xml:space="preserve">Command failed: git fetch origin --depth=20 pull/77/head:main</w:t>
      </w:r>
      <w:r>
        <w:t xml:space="preserve">.</w:t>
      </w:r>
      <w:r>
        <w:t xml:space="preserve"> </w:t>
      </w:r>
      <w:r>
        <w:rPr>
          <w:rStyle w:val="VerbatimChar"/>
        </w:rPr>
        <w:t xml:space="preserve">d-morrison/qwt</w:t>
      </w:r>
      <w:r>
        <w:t xml:space="preserve"> </w:t>
      </w:r>
      <w:r>
        <w:t xml:space="preserve">run 30391041128 (28s) reached the model and returned</w:t>
      </w:r>
      <w:r>
        <w:t xml:space="preserve"> </w:t>
      </w:r>
      <w:r>
        <w:rPr>
          <w:rStyle w:val="VerbatimChar"/>
        </w:rPr>
        <w:t xml:space="preserve">is_error:true</w:t>
      </w:r>
      <w:r>
        <w:t xml:space="preserve"> </w:t>
      </w:r>
      <w:r>
        <w:t xml:space="preserve">after a workflow-modification denial.</w:t>
      </w:r>
      <w:r>
        <w:t xml:space="preserve"> </w:t>
      </w:r>
      <w:r>
        <w:t xml:space="preserve">Only the first was about permissions at all.)</w:t>
      </w:r>
    </w:p>
    <w:p>
      <w:pPr>
        <w:pStyle w:val="BodyText"/>
      </w:pPr>
      <w:r>
        <w:rPr>
          <w:b/>
          <w:bCs/>
        </w:rPr>
        <w:t xml:space="preserve">A group established on real discriminating evidence can still admit a case</w:t>
      </w:r>
      <w:r>
        <w:rPr>
          <w:b/>
          <w:bCs/>
        </w:rPr>
        <w:t xml:space="preserve"> </w:t>
      </w:r>
      <w:r>
        <w:rPr>
          <w:b/>
          <w:bCs/>
        </w:rPr>
        <w:t xml:space="preserve">that was never held to it, and widening scope is when that happens.</w:t>
      </w:r>
      <w:r>
        <w:t xml:space="preserve"> </w:t>
      </w:r>
      <w:r>
        <w:t xml:space="preserve">The section above concerns a weak signal, duration, being read as though it</w:t>
      </w:r>
      <w:r>
        <w:t xml:space="preserve"> </w:t>
      </w:r>
      <w:r>
        <w:t xml:space="preserve">produced a hypothesis rather than corroborating one.</w:t>
      </w:r>
      <w:r>
        <w:t xml:space="preserve"> </w:t>
      </w:r>
      <w:r>
        <w:t xml:space="preserve">This one fires later and is narrower.</w:t>
      </w:r>
      <w:r>
        <w:t xml:space="preserve"> </w:t>
      </w:r>
      <w:r>
        <w:t xml:space="preserve">The signature is strong, it was established correctly, and the defect is in</w:t>
      </w:r>
      <w:r>
        <w:t xml:space="preserve"> </w:t>
      </w:r>
      <w:r>
        <w:t xml:space="preserve">what gets added to the group afterward.</w:t>
      </w:r>
    </w:p>
    <w:p>
      <w:pPr>
        <w:pStyle w:val="BodyText"/>
      </w:pPr>
      <w:r>
        <w:t xml:space="preserve">The shape is a first pass done properly, followed by an admission done on</w:t>
      </w:r>
      <w:r>
        <w:t xml:space="preserve"> </w:t>
      </w:r>
      <w:r>
        <w:t xml:space="preserve">less.</w:t>
      </w:r>
      <w:r>
        <w:t xml:space="preserve"> </w:t>
      </w:r>
      <w:r>
        <w:t xml:space="preserve">You read two or three failures’ own output, find a genuine shared signature,</w:t>
      </w:r>
      <w:r>
        <w:t xml:space="preserve"> </w:t>
      </w:r>
      <w:r>
        <w:t xml:space="preserve">and group them.</w:t>
      </w:r>
      <w:r>
        <w:t xml:space="preserve"> </w:t>
      </w:r>
      <w:r>
        <w:t xml:space="preserve">Then a further case turns up sharing only the</w:t>
      </w:r>
      <w:r>
        <w:t xml:space="preserve"> </w:t>
      </w:r>
      <w:r>
        <w:rPr>
          <w:b/>
          <w:bCs/>
        </w:rPr>
        <w:t xml:space="preserve">symptom</w:t>
      </w:r>
      <w:r>
        <w:t xml:space="preserve"> </w:t>
      </w:r>
      <w:r>
        <w:t xml:space="preserve">that made you look</w:t>
      </w:r>
      <w:r>
        <w:t xml:space="preserve"> </w:t>
      </w:r>
      <w:r>
        <w:t xml:space="preserve">at it, which is usually no more than</w:t>
      </w:r>
      <w:r>
        <w:t xml:space="preserve"> </w:t>
      </w:r>
      <w:r>
        <w:t xml:space="preserve">“this check failed today”</w:t>
      </w:r>
      <w:r>
        <w:t xml:space="preserve">, plus a</w:t>
      </w:r>
      <w:r>
        <w:t xml:space="preserve"> </w:t>
      </w:r>
      <w:r>
        <w:t xml:space="preserve">plausible shared cause story.</w:t>
      </w:r>
      <w:r>
        <w:t xml:space="preserve"> </w:t>
      </w:r>
      <w:r>
        <w:t xml:space="preserve">It goes into the group without anyone rereading a log.</w:t>
      </w:r>
    </w:p>
    <w:p>
      <w:pPr>
        <w:pStyle w:val="BodyText"/>
      </w:pPr>
      <w:r>
        <w:t xml:space="preserve">So the check is one question, asked of every case after the first.</w:t>
      </w:r>
      <w:r>
        <w:t xml:space="preserve"> </w:t>
      </w:r>
      <w:r>
        <w:t xml:space="preserve">Does this match on the</w:t>
      </w:r>
      <w:r>
        <w:t xml:space="preserve"> </w:t>
      </w:r>
      <w:r>
        <w:rPr>
          <w:b/>
          <w:bCs/>
        </w:rPr>
        <w:t xml:space="preserve">discriminating evidence</w:t>
      </w:r>
      <w:r>
        <w:t xml:space="preserve"> </w:t>
      </w:r>
      <w:r>
        <w:t xml:space="preserve">that defined the group, or</w:t>
      </w:r>
      <w:r>
        <w:t xml:space="preserve"> </w:t>
      </w:r>
      <w:r>
        <w:t xml:space="preserve">only on the symptom that made me look?</w:t>
      </w:r>
    </w:p>
    <w:p>
      <w:pPr>
        <w:pStyle w:val="BodyText"/>
      </w:pPr>
      <w:r>
        <w:t xml:space="preserve">Note that the remedy above does not catch this on its own.</w:t>
      </w:r>
      <w:r>
        <w:t xml:space="preserve"> </w:t>
      </w:r>
      <w:r>
        <w:t xml:space="preserve">It says to open the log and quote the line the job died on, and that is</w:t>
      </w:r>
      <w:r>
        <w:t xml:space="preserve"> </w:t>
      </w:r>
      <w:r>
        <w:t xml:space="preserve">exactly what was done for the cases that formed the group.</w:t>
      </w:r>
      <w:r>
        <w:t xml:space="preserve"> </w:t>
      </w:r>
      <w:r>
        <w:t xml:space="preserve">Applying a standard to the first N cases is what makes the N+1th feel already</w:t>
      </w:r>
      <w:r>
        <w:t xml:space="preserve"> </w:t>
      </w:r>
      <w:r>
        <w:t xml:space="preserve">covered by it.</w:t>
      </w:r>
    </w:p>
    <w:p>
      <w:pPr>
        <w:pStyle w:val="BodyText"/>
      </w:pPr>
      <w:r>
        <w:rPr>
          <w:b/>
          <w:bCs/>
        </w:rPr>
        <w:t xml:space="preserve">A cross-repo or cross-project case is the likeliest to be admitted this</w:t>
      </w:r>
      <w:r>
        <w:rPr>
          <w:b/>
          <w:bCs/>
        </w:rPr>
        <w:t xml:space="preserve"> </w:t>
      </w:r>
      <w:r>
        <w:rPr>
          <w:b/>
          <w:bCs/>
        </w:rPr>
        <w:t xml:space="preserve">way, and the one that most needs the bar raised.</w:t>
      </w:r>
      <w:r>
        <w:t xml:space="preserve"> </w:t>
      </w:r>
      <w:r>
        <w:t xml:space="preserve">It arrives feeling like independent corroboration rather than like another</w:t>
      </w:r>
      <w:r>
        <w:t xml:space="preserve"> </w:t>
      </w:r>
      <w:r>
        <w:t xml:space="preserve">instance, so it reads as strengthening the finding rather than extending it.</w:t>
      </w:r>
      <w:r>
        <w:t xml:space="preserve"> </w:t>
      </w:r>
      <w:r>
        <w:t xml:space="preserve">A scope claim is also the most quotable thing you will write about a bug.</w:t>
      </w:r>
      <w:r>
        <w:t xml:space="preserve"> </w:t>
      </w:r>
      <w:r>
        <w:t xml:space="preserve">“This affects two repositories”</w:t>
      </w:r>
      <w:r>
        <w:t xml:space="preserve"> </w:t>
      </w:r>
      <w:r>
        <w:t xml:space="preserve">is what other people act on, and it usually</w:t>
      </w:r>
      <w:r>
        <w:t xml:space="preserve"> </w:t>
      </w:r>
      <w:r>
        <w:t xml:space="preserve">gets published in a tracking issue, where it outlives the session that</w:t>
      </w:r>
      <w:r>
        <w:t xml:space="preserve"> </w:t>
      </w:r>
      <w:r>
        <w:t xml:space="preserve">produced it.</w:t>
      </w:r>
      <w:r>
        <w:t xml:space="preserve"> </w:t>
      </w:r>
      <w:r>
        <w:t xml:space="preserve">Widening scope is therefore the moment to demand the same evidence again,</w:t>
      </w:r>
      <w:r>
        <w:t xml:space="preserve"> </w:t>
      </w:r>
      <w:r>
        <w:t xml:space="preserve">rather than the moment to accept a weaker kind.</w:t>
      </w:r>
    </w:p>
    <w:p>
      <w:pPr>
        <w:pStyle w:val="BodyText"/>
      </w:pPr>
      <w:r>
        <w:t xml:space="preserve">Three disconfirming signals are cheap and general enough to look for by name.</w:t>
      </w:r>
    </w:p>
    <w:p>
      <w:pPr>
        <w:pStyle w:val="Compact"/>
        <w:numPr>
          <w:ilvl w:val="0"/>
          <w:numId w:val="1046"/>
        </w:numPr>
      </w:pPr>
      <w:r>
        <w:rPr>
          <w:b/>
          <w:bCs/>
        </w:rPr>
        <w:t xml:space="preserve">How far the pipeline got.</w:t>
      </w:r>
      <w:r>
        <w:t xml:space="preserve"> </w:t>
      </w:r>
      <w:r>
        <w:t xml:space="preserve">A run that produced two attempt artifacts reached a retry path, and a run</w:t>
      </w:r>
      <w:r>
        <w:t xml:space="preserve"> </w:t>
      </w:r>
      <w:r>
        <w:t xml:space="preserve">whose guard rejected it before any retry cannot have produced a second</w:t>
      </w:r>
      <w:r>
        <w:t xml:space="preserve"> </w:t>
      </w:r>
      <w:r>
        <w:t xml:space="preserve">attempt.</w:t>
      </w:r>
      <w:r>
        <w:t xml:space="preserve"> </w:t>
      </w:r>
      <w:r>
        <w:t xml:space="preserve">A structural difference in progress is evidence about which failure this</w:t>
      </w:r>
      <w:r>
        <w:t xml:space="preserve"> </w:t>
      </w:r>
      <w:r>
        <w:t xml:space="preserve">is, independent of any log line.</w:t>
      </w:r>
    </w:p>
    <w:p>
      <w:pPr>
        <w:pStyle w:val="Compact"/>
        <w:numPr>
          <w:ilvl w:val="0"/>
          <w:numId w:val="1046"/>
        </w:numPr>
      </w:pPr>
      <w:r>
        <w:rPr>
          <w:b/>
          <w:bCs/>
        </w:rPr>
        <w:t xml:space="preserve">The error text itself.</w:t>
      </w:r>
      <w:r>
        <w:t xml:space="preserve"> </w:t>
      </w:r>
      <w:r>
        <w:t xml:space="preserve">Two failures printing different messages came from different code paths,</w:t>
      </w:r>
      <w:r>
        <w:t xml:space="preserve"> </w:t>
      </w:r>
      <w:r>
        <w:t xml:space="preserve">and both strings are usually already in front of you.</w:t>
      </w:r>
    </w:p>
    <w:p>
      <w:pPr>
        <w:pStyle w:val="Compact"/>
        <w:numPr>
          <w:ilvl w:val="0"/>
          <w:numId w:val="1046"/>
        </w:numPr>
      </w:pPr>
      <w:r>
        <w:rPr>
          <w:b/>
          <w:bCs/>
        </w:rPr>
        <w:t xml:space="preserve">Whether the run produced the artifact the check exists to gate.</w:t>
      </w:r>
      <w:r>
        <w:t xml:space="preserve"> </w:t>
      </w:r>
      <w:r>
        <w:t xml:space="preserve">For a review job that means asking whether a verdict is on the PR, which</w:t>
      </w:r>
      <w:r>
        <w:t xml:space="preserve"> </w:t>
      </w:r>
      <w:r>
        <w:t xml:space="preserve">is a different question from whether the job went red.</w:t>
      </w:r>
    </w:p>
    <w:p>
      <w:pPr>
        <w:pStyle w:val="FirstParagraph"/>
      </w:pPr>
      <w:r>
        <w:t xml:space="preserve">That third one is the last resort and the sharpest, because it is the only</w:t>
      </w:r>
      <w:r>
        <w:t xml:space="preserve"> </w:t>
      </w:r>
      <w:r>
        <w:t xml:space="preserve">one that survives the two above agreeing.</w:t>
      </w:r>
      <w:r>
        <w:t xml:space="preserve"> </w:t>
      </w:r>
      <w:r>
        <w:t xml:space="preserve">Two runs can print the identical error, from the identical code path, at the</w:t>
      </w:r>
      <w:r>
        <w:t xml:space="preserve"> </w:t>
      </w:r>
      <w:r>
        <w:t xml:space="preserve">identical stage, and still be opposite phenomena – one where the reviewer</w:t>
      </w:r>
      <w:r>
        <w:t xml:space="preserve"> </w:t>
      </w:r>
      <w:r>
        <w:t xml:space="preserve">failed, and one where the reviewer succeeded and the guard failed it anyway.</w:t>
      </w:r>
      <w:r>
        <w:t xml:space="preserve"> </w:t>
      </w:r>
      <w:r>
        <w:t xml:space="preserve">Nothing in the run data distinguishes those, because the distinguishing fact</w:t>
      </w:r>
      <w:r>
        <w:t xml:space="preserve"> </w:t>
      </w:r>
      <w:r>
        <w:t xml:space="preserve">is not in the run: it is on the PR.</w:t>
      </w:r>
    </w:p>
    <w:p>
      <w:pPr>
        <w:pStyle w:val="BodyText"/>
      </w:pPr>
      <w:r>
        <w:t xml:space="preserve">So when a check’s own output is the only evidence, remember that a check is a</w:t>
      </w:r>
      <w:r>
        <w:t xml:space="preserve"> </w:t>
      </w:r>
      <w:r>
        <w:t xml:space="preserve">claim about an artifact, and go read the artifact.</w:t>
      </w:r>
    </w:p>
    <w:p>
      <w:pPr>
        <w:pStyle w:val="BodyText"/>
      </w:pPr>
      <w:r>
        <w:t xml:space="preserve">The cost is not only a mislabelled case.</w:t>
      </w:r>
      <w:r>
        <w:t xml:space="preserve"> </w:t>
      </w:r>
      <w:r>
        <w:t xml:space="preserve">Dropping the second repository also removed the support for a real inference</w:t>
      </w:r>
      <w:r>
        <w:t xml:space="preserve"> </w:t>
      </w:r>
      <w:r>
        <w:t xml:space="preserve">that had been drawn from it, that two repositories sharing one action implies</w:t>
      </w:r>
      <w:r>
        <w:t xml:space="preserve"> </w:t>
      </w:r>
      <w:r>
        <w:t xml:space="preserve">the bug lives in the action.</w:t>
      </w:r>
      <w:r>
        <w:t xml:space="preserve"> </w:t>
      </w:r>
      <w:r>
        <w:t xml:space="preserve">That support was never real, so the false claim cost an inference on top of a</w:t>
      </w:r>
      <w:r>
        <w:t xml:space="preserve"> </w:t>
      </w:r>
      <w:r>
        <w:t xml:space="preserve">case record.</w:t>
      </w:r>
      <w:r>
        <w:t xml:space="preserve"> </w:t>
      </w:r>
      <w:r>
        <w:t xml:space="preserve">The retraction only revealed the loss rather than causing it.</w:t>
      </w:r>
    </w:p>
    <w:p>
      <w:pPr>
        <w:pStyle w:val="Compact"/>
        <w:numPr>
          <w:ilvl w:val="0"/>
          <w:numId w:val="1047"/>
        </w:numPr>
      </w:pPr>
      <w:r>
        <w:rPr>
          <w:b/>
          <w:bCs/>
        </w:rPr>
        <w:t xml:space="preserve">Do:</w:t>
      </w:r>
      <w:r>
        <w:t xml:space="preserve"> </w:t>
      </w:r>
      <w:r>
        <w:t xml:space="preserve">re-read the new case’s own terminal error before adding it to an</w:t>
      </w:r>
      <w:r>
        <w:t xml:space="preserve"> </w:t>
      </w:r>
      <w:r>
        <w:t xml:space="preserve">existing group, however well established that group is.</w:t>
      </w:r>
    </w:p>
    <w:p>
      <w:pPr>
        <w:pStyle w:val="Compact"/>
        <w:numPr>
          <w:ilvl w:val="0"/>
          <w:numId w:val="1047"/>
        </w:numPr>
      </w:pPr>
      <w:r>
        <w:rPr>
          <w:b/>
          <w:bCs/>
        </w:rPr>
        <w:t xml:space="preserve">Do:</w:t>
      </w:r>
      <w:r>
        <w:t xml:space="preserve"> </w:t>
      </w:r>
      <w:r>
        <w:t xml:space="preserve">compare the attempt or artifact count for a structural difference</w:t>
      </w:r>
      <w:r>
        <w:t xml:space="preserve"> </w:t>
      </w:r>
      <w:r>
        <w:t xml:space="preserve">in how far each run got, before treating two failures as the same one.</w:t>
      </w:r>
    </w:p>
    <w:p>
      <w:pPr>
        <w:pStyle w:val="Compact"/>
        <w:numPr>
          <w:ilvl w:val="0"/>
          <w:numId w:val="1047"/>
        </w:numPr>
      </w:pPr>
      <w:r>
        <w:rPr>
          <w:b/>
          <w:bCs/>
        </w:rPr>
        <w:t xml:space="preserve">Don’t:</w:t>
      </w:r>
      <w:r>
        <w:t xml:space="preserve"> </w:t>
      </w:r>
      <w:r>
        <w:t xml:space="preserve">admit a case on a shared symptom plus a shared cause story when</w:t>
      </w:r>
      <w:r>
        <w:t xml:space="preserve"> </w:t>
      </w:r>
      <w:r>
        <w:t xml:space="preserve">every earlier member was admitted on quoted evidence.</w:t>
      </w:r>
    </w:p>
    <w:p>
      <w:pPr>
        <w:pStyle w:val="Compact"/>
        <w:numPr>
          <w:ilvl w:val="0"/>
          <w:numId w:val="1047"/>
        </w:numPr>
      </w:pPr>
      <w:r>
        <w:rPr>
          <w:b/>
          <w:bCs/>
        </w:rPr>
        <w:t xml:space="preserve">Don’t:</w:t>
      </w:r>
      <w:r>
        <w:t xml:space="preserve"> </w:t>
      </w:r>
      <w:r>
        <w:t xml:space="preserve">publish a widened scope claim without holding the added case to</w:t>
      </w:r>
      <w:r>
        <w:t xml:space="preserve"> </w:t>
      </w:r>
      <w:r>
        <w:t xml:space="preserve">the standard the original ones met.</w:t>
      </w:r>
    </w:p>
    <w:p>
      <w:pPr>
        <w:pStyle w:val="FirstParagraph"/>
      </w:pPr>
      <w:r>
        <w:t xml:space="preserve">(2026-07-31,</w:t>
      </w:r>
      <w:r>
        <w:t xml:space="preserve"> </w:t>
      </w:r>
      <w:r>
        <w:rPr>
          <w:rStyle w:val="VerbatimChar"/>
        </w:rPr>
        <w:t xml:space="preserve">claude-review</w:t>
      </w:r>
      <w:r>
        <w:t xml:space="preserve"> </w:t>
      </w:r>
      <w:r>
        <w:t xml:space="preserve">failures on Morrison-Lab/ai-config #984, #985,</w:t>
      </w:r>
      <w:r>
        <w:t xml:space="preserve"> </w:t>
      </w:r>
      <w:r>
        <w:t xml:space="preserve">and #986: two run results were read directly and shared a genuine signature,</w:t>
      </w:r>
      <w:r>
        <w:t xml:space="preserve"> </w:t>
      </w:r>
      <w:r>
        <w:rPr>
          <w:rStyle w:val="VerbatimChar"/>
        </w:rPr>
        <w:t xml:space="preserve">is_error: true</w:t>
      </w:r>
      <w:r>
        <w:t xml:space="preserve"> </w:t>
      </w:r>
      <w:r>
        <w:t xml:space="preserve">alongside</w:t>
      </w:r>
      <w:r>
        <w:t xml:space="preserve"> </w:t>
      </w:r>
      <w:r>
        <w:rPr>
          <w:rStyle w:val="VerbatimChar"/>
        </w:rPr>
        <w:t xml:space="preserve">subtype: "success"</w:t>
      </w:r>
      <w:r>
        <w:t xml:space="preserve"> </w:t>
      </w:r>
      <w:r>
        <w:t xml:space="preserve">after real work</w:t>
      </w:r>
      <w:r>
        <w:t xml:space="preserve"> </w:t>
      </w:r>
      <w:r>
        <w:t xml:space="preserve">($4.10 over 13 turns, $0.97 over 2 turns).</w:t>
      </w:r>
      <w:r>
        <w:t xml:space="preserve"> </w:t>
      </w:r>
      <w:r>
        <w:t xml:space="preserve">Both of those reads were #986’s own two runs, though.</w:t>
      </w:r>
      <w:r>
        <w:t xml:space="preserve"> </w:t>
      </w:r>
      <w:r>
        <w:t xml:space="preserve">PRs #984 and #985 were admitted on nothing but a</w:t>
      </w:r>
      <w:r>
        <w:t xml:space="preserve"> </w:t>
      </w:r>
      <w:r>
        <w:rPr>
          <w:rStyle w:val="VerbatimChar"/>
        </w:rPr>
        <w:t xml:space="preserve">claude-review</w:t>
      </w:r>
      <w:r>
        <w:t xml:space="preserve"> </w:t>
      </w:r>
      <w:r>
        <w:t xml:space="preserve">failure the</w:t>
      </w:r>
      <w:r>
        <w:t xml:space="preserve"> </w:t>
      </w:r>
      <w:r>
        <w:t xml:space="preserve">same day, with no result object read for either – so that grouping was</w:t>
      </w:r>
      <w:r>
        <w:t xml:space="preserve"> </w:t>
      </w:r>
      <w:r>
        <w:t xml:space="preserve">already the pattern this section condemns, one step before the one it was</w:t>
      </w:r>
      <w:r>
        <w:t xml:space="preserve"> </w:t>
      </w:r>
      <w:r>
        <w:t xml:space="preserve">written about.</w:t>
      </w:r>
      <w:r>
        <w:t xml:space="preserve"> </w:t>
      </w:r>
      <w:r>
        <w:t xml:space="preserve">Reading them later made it worse rather than merely unverified: both had</w:t>
      </w:r>
      <w:r>
        <w:t xml:space="preserve"> </w:t>
      </w:r>
      <w:r>
        <w:t xml:space="preserve">posted complete</w:t>
      </w:r>
      <w:r>
        <w:t xml:space="preserve"> </w:t>
      </w:r>
      <w:r>
        <w:rPr>
          <w:b/>
          <w:bCs/>
        </w:rPr>
        <w:t xml:space="preserve">Ready for merge</w:t>
      </w:r>
      <w:r>
        <w:t xml:space="preserve"> </w:t>
      </w:r>
      <w:r>
        <w:t xml:space="preserve">verdicts, minutes before their guards</w:t>
      </w:r>
      <w:r>
        <w:t xml:space="preserve"> </w:t>
      </w:r>
      <w:r>
        <w:t xml:space="preserve">failed the check.</w:t>
      </w:r>
      <w:r>
        <w:t xml:space="preserve"> </w:t>
      </w:r>
      <w:r>
        <w:t xml:space="preserve">They were the</w:t>
      </w:r>
      <w:r>
        <w:t xml:space="preserve"> </w:t>
      </w:r>
      <w:r>
        <w:rPr>
          <w:i/>
          <w:iCs/>
        </w:rPr>
        <w:t xml:space="preserve">opposite</w:t>
      </w:r>
      <w:r>
        <w:t xml:space="preserve"> </w:t>
      </w:r>
      <w:r>
        <w:t xml:space="preserve">phenomenon – the reviewer succeeded and the check</w:t>
      </w:r>
      <w:r>
        <w:t xml:space="preserve"> </w:t>
      </w:r>
      <w:r>
        <w:t xml:space="preserve">was wrong – filed as instances of the reviewer failing.</w:t>
      </w:r>
      <w:r>
        <w:t xml:space="preserve"> </w:t>
      </w:r>
      <w:r>
        <w:t xml:space="preserve">Neither signal above would have caught it, since their error text and their</w:t>
      </w:r>
      <w:r>
        <w:t xml:space="preserve"> </w:t>
      </w:r>
      <w:r>
        <w:t xml:space="preserve">stage are identical to #986’s; only the third one is, and it was added to</w:t>
      </w:r>
      <w:r>
        <w:t xml:space="preserve"> </w:t>
      </w:r>
      <w:r>
        <w:t xml:space="preserve">this list because of them.</w:t>
      </w:r>
      <w:r>
        <w:t xml:space="preserve"> </w:t>
      </w:r>
      <w:r>
        <w:t xml:space="preserve">The duration rule above was invoked explicitly to confirm that #986’s</w:t>
      </w:r>
      <w:r>
        <w:t xml:space="preserve"> </w:t>
      </w:r>
      <w:r>
        <w:t xml:space="preserve">9-minute and 53-second runs were the same bug.</w:t>
      </w:r>
      <w:r>
        <w:t xml:space="preserve"> </w:t>
      </w:r>
      <w:r>
        <w:t xml:space="preserve">Morrison-Lab/gha#390 was then added to the group because its own</w:t>
      </w:r>
      <w:r>
        <w:t xml:space="preserve"> </w:t>
      </w:r>
      <w:r>
        <w:rPr>
          <w:rStyle w:val="VerbatimChar"/>
        </w:rPr>
        <w:t xml:space="preserve">claude-review</w:t>
      </w:r>
      <w:r>
        <w:t xml:space="preserve"> </w:t>
      </w:r>
      <w:r>
        <w:t xml:space="preserve">had failed the same day, and a scope correction widening the</w:t>
      </w:r>
      <w:r>
        <w:t xml:space="preserve"> </w:t>
      </w:r>
      <w:r>
        <w:t xml:space="preserve">finding to two repositories was posted to the tracking issue,</w:t>
      </w:r>
      <w:r>
        <w:t xml:space="preserve"> </w:t>
      </w:r>
      <w:r>
        <w:t xml:space="preserve">Morrison-Lab/gha#391.</w:t>
      </w:r>
      <w:r>
        <w:t xml:space="preserve"> </w:t>
      </w:r>
      <w:r>
        <w:t xml:space="preserve">It was a different bug.</w:t>
      </w:r>
      <w:r>
        <w:t xml:space="preserve"> </w:t>
      </w:r>
      <w:r>
        <w:t xml:space="preserve">That PR’s log reads</w:t>
      </w:r>
      <w:r>
        <w:t xml:space="preserve"> </w:t>
      </w:r>
      <w:r>
        <w:rPr>
          <w:rStyle w:val="VerbatimChar"/>
        </w:rPr>
        <w:t xml:space="preserve">Attempt 1 produced a stub review (gha#185) and the retry ALSO ended without a verdict with a low denial count</w:t>
      </w:r>
      <w:r>
        <w:t xml:space="preserve">, a path reachable only</w:t>
      </w:r>
      <w:r>
        <w:t xml:space="preserve"> </w:t>
      </w:r>
      <w:r>
        <w:t xml:space="preserve">when</w:t>
      </w:r>
      <w:r>
        <w:t xml:space="preserve"> </w:t>
      </w:r>
      <w:r>
        <w:rPr>
          <w:rStyle w:val="VerbatimChar"/>
        </w:rPr>
        <w:t xml:space="preserve">is_error</w:t>
      </w:r>
      <w:r>
        <w:t xml:space="preserve"> </w:t>
      </w:r>
      <w:r>
        <w:t xml:space="preserve">is false, so the grouped signature is rejected by the guard</w:t>
      </w:r>
      <w:r>
        <w:t xml:space="preserve"> </w:t>
      </w:r>
      <w:r>
        <w:t xml:space="preserve">before any retry can happen.</w:t>
      </w:r>
      <w:r>
        <w:t xml:space="preserve"> </w:t>
      </w:r>
      <w:r>
        <w:t xml:space="preserve">The two attempt artifacts and the differing guard wording were both visible</w:t>
      </w:r>
      <w:r>
        <w:t xml:space="preserve"> </w:t>
      </w:r>
      <w:r>
        <w:t xml:space="preserve">at the time.</w:t>
      </w:r>
      <w:r>
        <w:t xml:space="preserve"> </w:t>
      </w:r>
      <w:r>
        <w:t xml:space="preserve">The claim was retracted on the same issue.)</w:t>
      </w:r>
    </w:p>
    <w:bookmarkEnd w:id="41"/>
    <w:bookmarkStart w:id="46"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48"/>
        </w:numPr>
      </w:pPr>
      <w:r>
        <w:rPr>
          <w:b/>
          <w:bCs/>
        </w:rPr>
        <w:t xml:space="preserve">Fix it in this PR.</w:t>
      </w:r>
      <w:r>
        <w:t xml:space="preserve"> </w:t>
      </w:r>
      <w:r>
        <w:t xml:space="preserve">The default path — most nits are 1–3 line changes.</w:t>
      </w:r>
    </w:p>
    <w:p>
      <w:pPr>
        <w:pStyle w:val="Compact"/>
        <w:numPr>
          <w:ilvl w:val="0"/>
          <w:numId w:val="1048"/>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49"/>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49"/>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t xml:space="preserve">(ai-config#829, 2026-07-29: a review nit led to correcting a gha#350</w:t>
      </w:r>
      <w:r>
        <w:t xml:space="preserve"> </w:t>
      </w:r>
      <w:r>
        <w:t xml:space="preserve">attribution in</w:t>
      </w:r>
      <w:r>
        <w:t xml:space="preserve"> </w:t>
      </w:r>
      <w:r>
        <w:rPr>
          <w:rStyle w:val="VerbatimChar"/>
        </w:rPr>
        <w:t xml:space="preserve">memories/github-actions.md</w:t>
      </w:r>
      <w:r>
        <w:t xml:space="preserve">.</w:t>
      </w:r>
      <w:r>
        <w:t xml:space="preserve"> </w:t>
      </w:r>
      <w:r>
        <w:t xml:space="preserve">Both reviewers then approved, and the PR body still carried the original</w:t>
      </w:r>
      <w:r>
        <w:t xml:space="preserve"> </w:t>
      </w:r>
      <w:r>
        <w:t xml:space="preserve">wrong claim verbatim —</w:t>
      </w:r>
      <w:r>
        <w:t xml:space="preserve"> </w:t>
      </w:r>
      <w:r>
        <w:t xml:space="preserve">“</w:t>
      </w:r>
      <w:r>
        <w:rPr>
          <w:rStyle w:val="VerbatimChar"/>
        </w:rPr>
        <w:t xml:space="preserve">continue-on-error</w:t>
      </w:r>
      <w:r>
        <w:t xml:space="preserve"> </w:t>
      </w:r>
      <w:r>
        <w:t xml:space="preserve">there, the dropped implicit</w:t>
      </w:r>
      <w:r>
        <w:t xml:space="preserve"> </w:t>
      </w:r>
      <w:r>
        <w:rPr>
          <w:rStyle w:val="VerbatimChar"/>
        </w:rPr>
        <w:t xml:space="preserve">success()</w:t>
      </w:r>
      <w:r>
        <w:t xml:space="preserve"> </w:t>
      </w:r>
      <w:r>
        <w:t xml:space="preserve">here”</w:t>
      </w:r>
      <w:r>
        <w:t xml:space="preserve"> </w:t>
      </w:r>
      <w:r>
        <w:t xml:space="preserve">— because it had been written before the correction and</w:t>
      </w:r>
      <w:r>
        <w:t xml:space="preserve"> </w:t>
      </w:r>
      <w:r>
        <w:t xml:space="preserve">was not part of the diff either reviewer read.</w:t>
      </w:r>
      <w:r>
        <w:t xml:space="preserve"> </w:t>
      </w:r>
      <w:r>
        <w:t xml:space="preserve">Caught only while assembling the ready-for-merge summary.)</w:t>
      </w:r>
    </w:p>
    <w:p>
      <w:pPr>
        <w:pStyle w:val="BodyText"/>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50"/>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50"/>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50"/>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50"/>
        </w:numPr>
      </w:pPr>
      <w:r>
        <w:rPr>
          <w:b/>
          <w:bCs/>
        </w:rPr>
        <w:t xml:space="preserve">Don’t:</w:t>
      </w:r>
      <w:r>
        <w:t xml:space="preserve"> </w:t>
      </w:r>
      <w:r>
        <w:t xml:space="preserve">rely on past tense alone to carry the distinction.</w:t>
      </w:r>
    </w:p>
    <w:p>
      <w:pPr>
        <w:pStyle w:val="Compact"/>
        <w:numPr>
          <w:ilvl w:val="0"/>
          <w:numId w:val="1050"/>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t xml:space="preserve">(Morrison-Lab/ai-config#843, 2026-07-30: the maintainer asked for a fourth</w:t>
      </w:r>
      <w:r>
        <w:t xml:space="preserve"> </w:t>
      </w:r>
      <w:r>
        <w:t xml:space="preserve">tool on an allowlist that had shipped with three.</w:t>
      </w:r>
      <w:r>
        <w:t xml:space="preserve"> </w:t>
      </w:r>
      <w:r>
        <w:t xml:space="preserve">Jules blocked twice.</w:t>
      </w:r>
      <w:r>
        <w:t xml:space="preserve"> </w:t>
      </w:r>
      <w:r>
        <w:t xml:space="preserve">The first was an ordinary stale snapshot — its run started at</w:t>
      </w:r>
      <w:r>
        <w:t xml:space="preserve"> </w:t>
      </w:r>
      <w:r>
        <w:rPr>
          <w:rStyle w:val="VerbatimChar"/>
        </w:rPr>
        <w:t xml:space="preserve">02:56:28Z</w:t>
      </w:r>
      <w:r>
        <w:t xml:space="preserve">,</w:t>
      </w:r>
      <w:r>
        <w:t xml:space="preserve"> </w:t>
      </w:r>
      <w:r>
        <w:t xml:space="preserve">two seconds before the body was corrected.</w:t>
      </w:r>
      <w:r>
        <w:t xml:space="preserve"> </w:t>
      </w:r>
      <w:r>
        <w:t xml:space="preserve">The second re-ran at</w:t>
      </w:r>
      <w:r>
        <w:t xml:space="preserve"> </w:t>
      </w:r>
      <w:r>
        <w:rPr>
          <w:rStyle w:val="VerbatimChar"/>
        </w:rPr>
        <w:t xml:space="preserve">03:00:31Z</w:t>
      </w:r>
      <w:r>
        <w:t xml:space="preserve"> </w:t>
      </w:r>
      <w:r>
        <w:t xml:space="preserve">against the corrected body, with a new</w:t>
      </w:r>
      <w:r>
        <w:t xml:space="preserve"> </w:t>
      </w:r>
      <w:r>
        <w:t xml:space="preserve">session id and a different cited line number, read the reversal-history</w:t>
      </w:r>
      <w:r>
        <w:t xml:space="preserve"> </w:t>
      </w:r>
      <w:r>
        <w:t xml:space="preserve">section, and praised the description for</w:t>
      </w:r>
      <w:r>
        <w:t xml:space="preserve"> </w:t>
      </w:r>
      <w:r>
        <w:t xml:space="preserve">“explicitly documenting which</w:t>
      </w:r>
      <w:r>
        <w:t xml:space="preserve"> </w:t>
      </w:r>
      <w:r>
        <w:t xml:space="preserve">permissions should be intentionally excluded”</w:t>
      </w:r>
      <w:r>
        <w:t xml:space="preserve"> </w:t>
      </w:r>
      <w:r>
        <w:t xml:space="preserve">while demanding the requested</w:t>
      </w:r>
      <w:r>
        <w:t xml:space="preserve"> </w:t>
      </w:r>
      <w:r>
        <w:t xml:space="preserve">tool be removed.</w:t>
      </w:r>
      <w:r>
        <w:t xml:space="preserve"> </w:t>
      </w:r>
      <w:r>
        <w:rPr>
          <w:rStyle w:val="VerbatimChar"/>
        </w:rPr>
        <w:t xml:space="preserve">claude-review</w:t>
      </w:r>
      <w:r>
        <w:t xml:space="preserve"> </w:t>
      </w:r>
      <w:r>
        <w:t xml:space="preserve">saw the same inconsistency at the same stale head and graded</w:t>
      </w:r>
      <w:r>
        <w:t xml:space="preserve"> </w:t>
      </w:r>
      <w:r>
        <w:t xml:space="preserve">it a minor, explicitly non-blocking prose note.</w:t>
      </w:r>
      <w:r>
        <w:t xml:space="preserve"> </w:t>
      </w:r>
      <w:r>
        <w:t xml:space="preserve">Escalated; the human merged past 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7">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42">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7">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t xml:space="preserve">(</w:t>
      </w:r>
      <w:r>
        <w:rPr>
          <w:rStyle w:val="VerbatimChar"/>
        </w:rPr>
        <w:t xml:space="preserve">ucdavis/bcs#463</w:t>
      </w:r>
      <w:r>
        <w:t xml:space="preserve">, 2026-07-30:</w:t>
      </w:r>
      <w:r>
        <w:t xml:space="preserve"> </w:t>
      </w:r>
      <w:r>
        <w:rPr>
          <w:rStyle w:val="VerbatimChar"/>
        </w:rPr>
        <w:t xml:space="preserve">a0f4113d</w:t>
      </w:r>
      <w:r>
        <w:t xml:space="preserve">’s commit body said</w:t>
      </w:r>
      <w:r>
        <w:t xml:space="preserve"> </w:t>
      </w:r>
      <w:r>
        <w:rPr>
          <w:rStyle w:val="VerbatimChar"/>
        </w:rPr>
        <w:t xml:space="preserve">update_trigger</w:t>
      </w:r>
      <w:r>
        <w:t xml:space="preserve"> </w:t>
      </w:r>
      <w:r>
        <w:t xml:space="preserve">“can set</w:t>
      </w:r>
      <w:r>
        <w:t xml:space="preserve"> </w:t>
      </w:r>
      <w:r>
        <w:rPr>
          <w:rStyle w:val="VerbatimChar"/>
        </w:rPr>
        <w:t xml:space="preserve">enabled: false</w:t>
      </w:r>
      <w:r>
        <w:t xml:space="preserve"> </w:t>
      </w:r>
      <w:r>
        <w:t xml:space="preserve">and rewrite a routine’s prompt and cron outright”</w:t>
      </w:r>
      <w:r>
        <w:t xml:space="preserve">.</w:t>
      </w:r>
      <w:r>
        <w:t xml:space="preserve"> </w:t>
      </w:r>
      <w:r>
        <w:t xml:space="preserve">The</w:t>
      </w:r>
      <w:r>
        <w:t xml:space="preserve"> </w:t>
      </w:r>
      <w:r>
        <w:rPr>
          <w:rStyle w:val="VerbatimChar"/>
        </w:rPr>
        <w:t xml:space="preserve">NEWS.md</w:t>
      </w:r>
      <w:r>
        <w:t xml:space="preserve"> </w:t>
      </w:r>
      <w:r>
        <w:t xml:space="preserve">entry edited by that same commit justified excluding a different</w:t>
      </w:r>
      <w:r>
        <w:t xml:space="preserve"> </w:t>
      </w:r>
      <w:r>
        <w:t xml:space="preserve">tool on the grounds that the allowed set only changes</w:t>
      </w:r>
      <w:r>
        <w:t xml:space="preserve"> </w:t>
      </w:r>
      <w:r>
        <w:rPr>
          <w:i/>
          <w:iCs/>
        </w:rPr>
        <w:t xml:space="preserve">when</w:t>
      </w:r>
      <w:r>
        <w:t xml:space="preserve"> </w:t>
      </w:r>
      <w:r>
        <w:t xml:space="preserve">routines run —</w:t>
      </w:r>
      <w:r>
        <w:t xml:space="preserve"> </w:t>
      </w:r>
      <w:r>
        <w:t xml:space="preserve">which the commit body directly refutes, and which is wrong about</w:t>
      </w:r>
      <w:r>
        <w:t xml:space="preserve"> </w:t>
      </w:r>
      <w:r>
        <w:rPr>
          <w:rStyle w:val="VerbatimChar"/>
        </w:rPr>
        <w:t xml:space="preserve">create_trigger</w:t>
      </w:r>
      <w:r>
        <w:t xml:space="preserve"> </w:t>
      </w:r>
      <w:r>
        <w:t xml:space="preserve">too, since it authors a whole new routine.</w:t>
      </w:r>
      <w:r>
        <w:t xml:space="preserve"> </w:t>
      </w:r>
      <w:r>
        <w:t xml:space="preserve">Caught by</w:t>
      </w:r>
      <w:r>
        <w:t xml:space="preserve"> </w:t>
      </w:r>
      <w:r>
        <w:rPr>
          <w:rStyle w:val="VerbatimChar"/>
        </w:rPr>
        <w:t xml:space="preserve">claude-review</w:t>
      </w:r>
      <w:r>
        <w:t xml:space="preserve"> </w:t>
      </w:r>
      <w:r>
        <w:t xml:space="preserve">as an inline finding, not by any check, and the</w:t>
      </w:r>
      <w:r>
        <w:t xml:space="preserve"> </w:t>
      </w:r>
      <w:r>
        <w:t xml:space="preserve">correct framing turned out to be deferred versus immediate effect.)</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r>
        <w:t xml:space="preserve"> </w:t>
      </w:r>
      <w:r>
        <w:t xml:space="preserve">(Checked this way on this repo, 2026-07-30:</w:t>
      </w:r>
      <w:r>
        <w:t xml:space="preserve"> </w:t>
      </w:r>
      <w:r>
        <w:rPr>
          <w:rStyle w:val="VerbatimChar"/>
        </w:rPr>
        <w:t xml:space="preserve">5670f9f</w:t>
      </w:r>
      <w:r>
        <w:t xml:space="preserve">, the squash of</w:t>
      </w:r>
      <w:r>
        <w:t xml:space="preserve"> </w:t>
      </w:r>
      <w:hyperlink r:id="rId43">
        <w:r>
          <w:rPr>
            <w:rStyle w:val="Hyperlink"/>
          </w:rPr>
          <w:t xml:space="preserve">#855</w:t>
        </w:r>
      </w:hyperlink>
      <w:r>
        <w:t xml:space="preserve">, carries that PR’s</w:t>
      </w:r>
      <w:r>
        <w:t xml:space="preserve"> </w:t>
      </w:r>
      <w:r>
        <w:t xml:space="preserve">commit message rather than its body.</w:t>
      </w:r>
      <w:r>
        <w:t xml:space="preserve"> </w:t>
      </w:r>
      <w:r>
        <w:t xml:space="preserve">So here the weaker copy is the one that persists.)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7">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51"/>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51"/>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51"/>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51"/>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t xml:space="preserve">(</w:t>
      </w:r>
      <w:r>
        <w:rPr>
          <w:rStyle w:val="VerbatimChar"/>
        </w:rPr>
        <w:t xml:space="preserve">ucdavis/bcs#465</w:t>
      </w:r>
      <w:r>
        <w:t xml:space="preserve">, 2026-07-30: a submodule-pin bump whose PR body said</w:t>
      </w:r>
      <w:r>
        <w:t xml:space="preserve"> </w:t>
      </w:r>
      <w:r>
        <w:rPr>
          <w:rStyle w:val="VerbatimChar"/>
        </w:rPr>
        <w:t xml:space="preserve">CLAUDE.md</w:t>
      </w:r>
      <w:r>
        <w:t xml:space="preserve"> </w:t>
      </w:r>
      <w:r>
        <w:t xml:space="preserve">resolves 33</w:t>
      </w:r>
      <w:r>
        <w:t xml:space="preserve"> </w:t>
      </w:r>
      <w:r>
        <w:rPr>
          <w:rStyle w:val="VerbatimChar"/>
        </w:rPr>
        <w:t xml:space="preserve">@.ai-config/...</w:t>
      </w:r>
      <w:r>
        <w:t xml:space="preserve"> </w:t>
      </w:r>
      <w:r>
        <w:t xml:space="preserve">imports and whose commit message,</w:t>
      </w:r>
      <w:r>
        <w:t xml:space="preserve"> </w:t>
      </w:r>
      <w:r>
        <w:t xml:space="preserve">written minutes apart, said 25.</w:t>
      </w:r>
      <w:r>
        <w:t xml:space="preserve"> </w:t>
      </w:r>
      <w:r>
        <w:t xml:space="preserve">33 came from a script; 25 came from the tracking issue, written from</w:t>
      </w:r>
      <w:r>
        <w:t xml:space="preserve"> </w:t>
      </w:r>
      <w:r>
        <w:t xml:space="preserve">recollection.</w:t>
      </w:r>
      <w:r>
        <w:t xml:space="preserve"> </w:t>
      </w:r>
      <w:r>
        <w:t xml:space="preserve">Review named the mechanism exactly — inherited from the issue rather than</w:t>
      </w:r>
      <w:r>
        <w:t xml:space="preserve"> </w:t>
      </w:r>
      <w:r>
        <w:t xml:space="preserve">re-checked against the file — and graded it non-blocking on the grounds that</w:t>
      </w:r>
      <w:r>
        <w:t xml:space="preserve"> </w:t>
      </w:r>
      <w:r>
        <w:t xml:space="preserve">it was already permanent, which was the one part that was not yet true.)</w:t>
      </w:r>
    </w:p>
    <w:p>
      <w:pPr>
        <w:pStyle w:val="BodyText"/>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r>
        <w:t xml:space="preserve"> </w:t>
      </w:r>
      <w:r>
        <w:t xml:space="preserve">(Same day, verifying that</w:t>
      </w:r>
      <w:r>
        <w:t xml:space="preserve"> </w:t>
      </w:r>
      <w:hyperlink r:id="rId43">
        <w:r>
          <w:rPr>
            <w:rStyle w:val="Hyperlink"/>
          </w:rPr>
          <w:t xml:space="preserve">#855</w:t>
        </w:r>
      </w:hyperlink>
      <w:r>
        <w:t xml:space="preserve"> </w:t>
      </w:r>
      <w:r>
        <w:t xml:space="preserve">had landed: two of</w:t>
      </w:r>
      <w:r>
        <w:t xml:space="preserve"> </w:t>
      </w:r>
      <w:r>
        <w:t xml:space="preserve">three greps reported present and the third reported absent, purely because</w:t>
      </w:r>
      <w:r>
        <w:t xml:space="preserve"> </w:t>
      </w:r>
      <w:r>
        <w:t xml:space="preserve">that phrase happened to straddle a line break.)</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52"/>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52"/>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52"/>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t xml:space="preserve">(Morrison-Lab/ai-config, 2026-07-30:</w:t>
      </w:r>
      <w:r>
        <w:t xml:space="preserve"> </w:t>
      </w:r>
      <w:r>
        <w:rPr>
          <w:rStyle w:val="VerbatimChar"/>
        </w:rPr>
        <w:t xml:space="preserve">skills/ums/SKILL.md:109</w:t>
      </w:r>
      <w:r>
        <w:t xml:space="preserve"> </w:t>
      </w:r>
      <w:r>
        <w:t xml:space="preserve">cites</w:t>
      </w:r>
      <w:r>
        <w:t xml:space="preserve"> </w:t>
      </w:r>
      <w:r>
        <w:rPr>
          <w:rStyle w:val="VerbatimChar"/>
        </w:rPr>
        <w:t xml:space="preserve">memories/preferences.md</w:t>
      </w:r>
      <w:r>
        <w:t xml:space="preserve">’s worktree-by-default rule, and a literal grep for</w:t>
      </w:r>
      <w:r>
        <w:t xml:space="preserve"> </w:t>
      </w:r>
      <w:r>
        <w:t xml:space="preserve">the quoted title returned only the citation, which was reported as a</w:t>
      </w:r>
      <w:r>
        <w:t xml:space="preserve"> </w:t>
      </w:r>
      <w:r>
        <w:t xml:space="preserve">dangling reference.</w:t>
      </w:r>
      <w:r>
        <w:t xml:space="preserve"> </w:t>
      </w:r>
      <w:r>
        <w:t xml:space="preserve">The rule is at</w:t>
      </w:r>
      <w:r>
        <w:t xml:space="preserve"> </w:t>
      </w:r>
      <w:r>
        <w:rPr>
          <w:rStyle w:val="VerbatimChar"/>
        </w:rPr>
        <w:t xml:space="preserve">memories/preferences.md:264</w:t>
      </w:r>
      <w:r>
        <w:t xml:space="preserve">, differing from the quotation by</w:t>
      </w:r>
      <w:r>
        <w:t xml:space="preserve"> </w:t>
      </w:r>
      <w:r>
        <w:t xml:space="preserve">two backticks; a backtick-normalized search found both files.)</w:t>
      </w:r>
    </w:p>
    <w:p>
      <w:pPr>
        <w:pStyle w:val="BodyText"/>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53"/>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53"/>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53"/>
        </w:numPr>
      </w:pPr>
      <w:r>
        <w:rPr>
          <w:b/>
          <w:bCs/>
        </w:rPr>
        <w:t xml:space="preserve">Don’t:</w:t>
      </w:r>
      <w:r>
        <w:t xml:space="preserve"> </w:t>
      </w:r>
      <w:r>
        <w:t xml:space="preserve">enumerate which markup to strip and treat that list as the fix.</w:t>
      </w:r>
    </w:p>
    <w:p>
      <w:pPr>
        <w:pStyle w:val="Compact"/>
        <w:numPr>
          <w:ilvl w:val="0"/>
          <w:numId w:val="1053"/>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t xml:space="preserve">(Morrison-Lab/ai-config, 2026-07-30, verifying #919 on</w:t>
      </w:r>
      <w:r>
        <w:t xml:space="preserve"> </w:t>
      </w:r>
      <w:r>
        <w:rPr>
          <w:rStyle w:val="VerbatimChar"/>
        </w:rPr>
        <w:t xml:space="preserve">main</w:t>
      </w:r>
      <w:r>
        <w:t xml:space="preserve">: a probe</w:t>
      </w:r>
      <w:r>
        <w:t xml:space="preserve"> </w:t>
      </w:r>
      <w:r>
        <w:t xml:space="preserve">collapsing backticks, asterisks, underscores, and whitespace in the file</w:t>
      </w:r>
      <w:r>
        <w:t xml:space="preserve"> </w:t>
      </w:r>
      <w:r>
        <w:t xml:space="preserve">alone reported</w:t>
      </w:r>
      <w:r>
        <w:t xml:space="preserve"> </w:t>
      </w:r>
      <w:r>
        <w:rPr>
          <w:rStyle w:val="VerbatimChar"/>
        </w:rPr>
        <w:t xml:space="preserve">SH_WORD_SPLIT</w:t>
      </w:r>
      <w:r>
        <w:t xml:space="preserve"> </w:t>
      </w:r>
      <w:r>
        <w:t xml:space="preserve">ABSENT, while</w:t>
      </w:r>
      <w:r>
        <w:t xml:space="preserve"> </w:t>
      </w:r>
      <w:r>
        <w:rPr>
          <w:rStyle w:val="VerbatimChar"/>
        </w:rPr>
        <w:t xml:space="preserve">git grep -c</w:t>
      </w:r>
      <w:r>
        <w:t xml:space="preserve"> </w:t>
      </w:r>
      <w:r>
        <w:t xml:space="preserve">found it.</w:t>
      </w:r>
      <w:r>
        <w:t xml:space="preserve"> </w:t>
      </w:r>
      <w:r>
        <w:t xml:space="preserve">The same needle normalized reported present.</w:t>
      </w:r>
      <w:r>
        <w:t xml:space="preserve"> </w:t>
      </w:r>
      <w:r>
        <w:t xml:space="preserve">That was the third normalization-caused false negative of the session, and</w:t>
      </w:r>
      <w:r>
        <w:t xml:space="preserve"> </w:t>
      </w:r>
      <w:r>
        <w:t xml:space="preserve">the first produced by the remedy rather than by the raw search.)</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54"/>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54"/>
        </w:numPr>
      </w:pPr>
      <w:r>
        <w:rPr>
          <w:b/>
          <w:bCs/>
        </w:rPr>
        <w:t xml:space="preserve">Reply</w:t>
      </w:r>
      <w:r>
        <w:t xml:space="preserve"> </w:t>
      </w:r>
      <w:r>
        <w:t xml:space="preserve">on each thread, citing that SHA.</w:t>
      </w:r>
    </w:p>
    <w:p>
      <w:pPr>
        <w:pStyle w:val="Compact"/>
        <w:numPr>
          <w:ilvl w:val="0"/>
          <w:numId w:val="1054"/>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7">
        <w:r>
          <w:rPr>
            <w:rStyle w:val="VerbatimChar"/>
          </w:rPr>
          <w:t xml:space="preserve">ardi</w:t>
        </w:r>
      </w:hyperlink>
      <w:r>
        <w:t xml:space="preserve">.</w:t>
      </w:r>
    </w:p>
    <w:p>
      <w:pPr>
        <w:pStyle w:val="Compact"/>
        <w:numPr>
          <w:ilvl w:val="0"/>
          <w:numId w:val="1055"/>
        </w:numPr>
      </w:pPr>
      <w:r>
        <w:rPr>
          <w:b/>
          <w:bCs/>
        </w:rPr>
        <w:t xml:space="preserve">Do:</w:t>
      </w:r>
      <w:r>
        <w:t xml:space="preserve"> </w:t>
      </w:r>
      <w:r>
        <w:t xml:space="preserve">commit, reply citing the committed SHA, then push — in that order.</w:t>
      </w:r>
    </w:p>
    <w:p>
      <w:pPr>
        <w:pStyle w:val="Compact"/>
        <w:numPr>
          <w:ilvl w:val="0"/>
          <w:numId w:val="1055"/>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t xml:space="preserve">(ai-config#871, 2026-07-30: a four-finding round with three Addresses and one</w:t>
      </w:r>
      <w:r>
        <w:t xml:space="preserve"> </w:t>
      </w:r>
      <w:r>
        <w:t xml:space="preserve">Rebut was pushed first and replied to about a minute later, so the round-2</w:t>
      </w:r>
      <w:r>
        <w:t xml:space="preserve"> </w:t>
      </w:r>
      <w:r>
        <w:t xml:space="preserve">review run started before the rebuttal was visible to it.</w:t>
      </w:r>
      <w:r>
        <w:t xml:space="preserve"> </w:t>
      </w:r>
      <w:r>
        <w:t xml:space="preserve">It happened to engage the rebuttal anyway — the evidence was in the diff as</w:t>
      </w:r>
      <w:r>
        <w:t xml:space="preserve"> </w:t>
      </w:r>
      <w:r>
        <w:t xml:space="preserve">well as the thread — but that was luck, not the ordering working.)</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42">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56"/>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56"/>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56"/>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56"/>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t xml:space="preserve">(Morrison-Lab/ai-config#971 round 2, 2026-08-01: a review correctly found that</w:t>
      </w:r>
      <w:r>
        <w:t xml:space="preserve"> </w:t>
      </w:r>
      <w:r>
        <w:t xml:space="preserve">PR #955 did not cover a</w:t>
      </w:r>
      <w:r>
        <w:t xml:space="preserve"> </w:t>
      </w:r>
      <w:r>
        <w:t xml:space="preserve">“default nobody chose”</w:t>
      </w:r>
      <w:r>
        <w:t xml:space="preserve"> </w:t>
      </w:r>
      <w:r>
        <w:t xml:space="preserve">case record.</w:t>
      </w:r>
      <w:r>
        <w:t xml:space="preserve"> </w:t>
      </w:r>
      <w:r>
        <w:t xml:space="preserve">It then proposed #951 as the source because #951’s</w:t>
      </w:r>
      <w:r>
        <w:t xml:space="preserve"> </w:t>
      </w:r>
      <w:r>
        <w:rPr>
          <w:rStyle w:val="VerbatimChar"/>
        </w:rPr>
        <w:t xml:space="preserve">memories/tools.md</w:t>
      </w:r>
      <w:r>
        <w:t xml:space="preserve"> </w:t>
      </w:r>
      <w:r>
        <w:t xml:space="preserve">entry</w:t>
      </w:r>
      <w:r>
        <w:t xml:space="preserve"> </w:t>
      </w:r>
      <w:r>
        <w:t xml:space="preserve">used the word</w:t>
      </w:r>
      <w:r>
        <w:t xml:space="preserve"> </w:t>
      </w:r>
      <w:r>
        <w:t xml:space="preserve">“default”</w:t>
      </w:r>
      <w:r>
        <w:t xml:space="preserve"> </w:t>
      </w:r>
      <w:r>
        <w:t xml:space="preserve">and merged the same day.</w:t>
      </w:r>
      <w:r>
        <w:t xml:space="preserve"> </w:t>
      </w:r>
      <w:r>
        <w:t xml:space="preserve">That was the wrong default and the wrong file: #951 did not touch</w:t>
      </w:r>
      <w:r>
        <w:t xml:space="preserve"> </w:t>
      </w:r>
      <w:r>
        <w:rPr>
          <w:rStyle w:val="VerbatimChar"/>
        </w:rPr>
        <w:t xml:space="preserve">shared/workflow/metacognitive-monitoring.md</w:t>
      </w:r>
      <w:r>
        <w:t xml:space="preserve">.</w:t>
      </w:r>
      <w:r>
        <w:t xml:space="preserve"> </w:t>
      </w:r>
      <w:r>
        <w:rPr>
          <w:rStyle w:val="VerbatimChar"/>
        </w:rPr>
        <w:t xml:space="preserve">git log -S "An unexamined default" -- shared/workflow/metacognitive-monitoring.md</w:t>
      </w:r>
      <w:r>
        <w:t xml:space="preserve"> </w:t>
      </w:r>
      <w:r>
        <w:t xml:space="preserve">identified #947 as the source for the default half, while #955 supplied the</w:t>
      </w:r>
      <w:r>
        <w:t xml:space="preserve"> </w:t>
      </w:r>
      <w:r>
        <w:t xml:space="preserve">handed-premise half in the same fragment.)</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57"/>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57"/>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57"/>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57"/>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t xml:space="preserve">(Morrison-Lab/ai-config#868, 2026-07-30: a review correctly found that</w:t>
      </w:r>
      <w:r>
        <w:t xml:space="preserve"> </w:t>
      </w:r>
      <w:r>
        <w:rPr>
          <w:rStyle w:val="VerbatimChar"/>
        </w:rPr>
        <w:t xml:space="preserve">git merge-base --is-ancestor</w:t>
      </w:r>
      <w:r>
        <w:t xml:space="preserve"> </w:t>
      </w:r>
      <w:r>
        <w:t xml:space="preserve">prints nothing and answers by exit status, and</w:t>
      </w:r>
      <w:r>
        <w:t xml:space="preserve"> </w:t>
      </w:r>
      <w:r>
        <w:t xml:space="preserve">its second paragraph noted the command exits 2 or higher when the ref has</w:t>
      </w:r>
      <w:r>
        <w:t xml:space="preserve"> </w:t>
      </w:r>
      <w:r>
        <w:t xml:space="preserve">been pruned away.</w:t>
      </w:r>
      <w:r>
        <w:t xml:space="preserve"> </w:t>
      </w:r>
      <w:r>
        <w:t xml:space="preserve">Its suggested</w:t>
      </w:r>
      <w:r>
        <w:t xml:space="preserve"> </w:t>
      </w:r>
      <w:r>
        <w:rPr>
          <w:rStyle w:val="VerbatimChar"/>
        </w:rPr>
        <w:t xml:space="preserve">... &amp;&amp; echo "ancestor" || echo "not ancestor"</w:t>
      </w:r>
      <w:r>
        <w:t xml:space="preserve"> </w:t>
      </w:r>
      <w:r>
        <w:t xml:space="preserve">maps that exit</w:t>
      </w:r>
      <w:r>
        <w:t xml:space="preserve"> </w:t>
      </w:r>
      <w:r>
        <w:t xml:space="preserve">onto the</w:t>
      </w:r>
      <w:r>
        <w:t xml:space="preserve"> </w:t>
      </w:r>
      <w:r>
        <w:rPr>
          <w:rStyle w:val="VerbatimChar"/>
        </w:rPr>
        <w:t xml:space="preserve">not ancestor</w:t>
      </w:r>
      <w:r>
        <w:t xml:space="preserve"> </w:t>
      </w:r>
      <w:r>
        <w:t xml:space="preserve">branch, since</w:t>
      </w:r>
      <w:r>
        <w:t xml:space="preserve"> </w:t>
      </w:r>
      <w:r>
        <w:rPr>
          <w:rStyle w:val="VerbatimChar"/>
        </w:rPr>
        <w:t xml:space="preserve">&amp;&amp;</w:t>
      </w:r>
      <w:r>
        <w:t xml:space="preserve"> </w:t>
      </w:r>
      <w:r>
        <w:t xml:space="preserve">fails on any non-zero status — so</w:t>
      </w:r>
      <w:r>
        <w:t xml:space="preserve"> </w:t>
      </w:r>
      <w:r>
        <w:t xml:space="preserve">the fix printed a confident verdict for precisely the broken-check case the</w:t>
      </w:r>
      <w:r>
        <w:t xml:space="preserve"> </w:t>
      </w:r>
      <w:r>
        <w:t xml:space="preserve">comment itself had raised, which is the shape</w:t>
      </w:r>
      <w:r>
        <w:t xml:space="preserve"> </w:t>
      </w:r>
      <w:hyperlink r:id="rId44">
        <w:r>
          <w:rPr>
            <w:rStyle w:val="VerbatimChar"/>
          </w:rPr>
          <w:t xml:space="preserve">fail-fast</w:t>
        </w:r>
      </w:hyperlink>
      <w:r>
        <w:t xml:space="preserve"> </w:t>
      </w:r>
      <w:r>
        <w:t xml:space="preserve">names.</w:t>
      </w:r>
      <w:r>
        <w:t xml:space="preserve"> </w:t>
      </w:r>
      <w:r>
        <w:t xml:space="preserve">A three-arm</w:t>
      </w:r>
      <w:r>
        <w:t xml:space="preserve"> </w:t>
      </w:r>
      <w:r>
        <w:rPr>
          <w:rStyle w:val="VerbatimChar"/>
        </w:rPr>
        <w:t xml:space="preserve">case $?</w:t>
      </w:r>
      <w:r>
        <w:t xml:space="preserve"> </w:t>
      </w:r>
      <w:r>
        <w:t xml:space="preserve">was used instead, reporting</w:t>
      </w:r>
      <w:r>
        <w:t xml:space="preserve"> </w:t>
      </w:r>
      <w:r>
        <w:rPr>
          <w:rStyle w:val="VerbatimChar"/>
        </w:rPr>
        <w:t xml:space="preserve">0</w:t>
      </w:r>
      <w:r>
        <w:t xml:space="preserve">,</w:t>
      </w:r>
      <w:r>
        <w:t xml:space="preserve"> </w:t>
      </w:r>
      <w:r>
        <w:rPr>
          <w:rStyle w:val="VerbatimChar"/>
        </w:rPr>
        <w:t xml:space="preserve">1</w:t>
      </w:r>
      <w:r>
        <w:t xml:space="preserve">, and</w:t>
      </w:r>
      <w:r>
        <w:t xml:space="preserve"> </w:t>
      </w:r>
      <w:r>
        <w:rPr>
          <w:rStyle w:val="VerbatimChar"/>
        </w:rPr>
        <w:t xml:space="preserve">2+</w:t>
      </w:r>
      <w:r>
        <w:t xml:space="preserve"> </w:t>
      </w:r>
      <w:r>
        <w:t xml:space="preserve">distinctly.)</w:t>
      </w:r>
    </w:p>
    <w:p>
      <w:pPr>
        <w:pStyle w:val="BodyText"/>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45">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19">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58"/>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58"/>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58"/>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58"/>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t xml:space="preserve">(Morrison-Lab/ai-config#896, 2026-07-30: a review correctly called a test’s</w:t>
      </w:r>
      <w:r>
        <w:t xml:space="preserve"> </w:t>
      </w:r>
      <w:r>
        <w:rPr>
          <w:rStyle w:val="VerbatimChar"/>
        </w:rPr>
        <w:t xml:space="preserve">"user-invocable" not in body</w:t>
      </w:r>
      <w:r>
        <w:t xml:space="preserve"> </w:t>
      </w:r>
      <w:r>
        <w:t xml:space="preserve">sentinel fragile, and suggested</w:t>
      </w:r>
      <w:r>
        <w:t xml:space="preserve"> </w:t>
      </w:r>
      <w:r>
        <w:rPr>
          <w:rStyle w:val="VerbatimChar"/>
        </w:rPr>
        <w:t xml:space="preserve">"---" not in body.lstrip()[:3]</w:t>
      </w:r>
      <w:r>
        <w:t xml:space="preserve">.</w:t>
      </w:r>
      <w:r>
        <w:t xml:space="preserve"> </w:t>
      </w:r>
      <w:r>
        <w:t xml:space="preserve">Evaluated against the real body, that is the same predicate as the</w:t>
      </w:r>
      <w:r>
        <w:t xml:space="preserve"> </w:t>
      </w:r>
      <w:r>
        <w:rPr>
          <w:rStyle w:val="VerbatimChar"/>
        </w:rPr>
        <w:t xml:space="preserve">not body.lstrip().startswith("---")</w:t>
      </w:r>
      <w:r>
        <w:t xml:space="preserve"> </w:t>
      </w:r>
      <w:r>
        <w:t xml:space="preserve">assertion directly above it — both</w:t>
      </w:r>
      <w:r>
        <w:t xml:space="preserve"> </w:t>
      </w:r>
      <w:r>
        <w:t xml:space="preserve">test the first three characters, both returned</w:t>
      </w:r>
      <w:r>
        <w:t xml:space="preserve"> </w:t>
      </w:r>
      <w:r>
        <w:rPr>
          <w:rStyle w:val="VerbatimChar"/>
        </w:rPr>
        <w:t xml:space="preserve">True</w:t>
      </w:r>
      <w:r>
        <w:t xml:space="preserve"> </w:t>
      </w:r>
      <w:r>
        <w:t xml:space="preserve">— so adopting it would</w:t>
      </w:r>
      <w:r>
        <w:t xml:space="preserve"> </w:t>
      </w:r>
      <w:r>
        <w:t xml:space="preserve">have left one property checked twice and the other not at all.</w:t>
      </w:r>
      <w:r>
        <w:t xml:space="preserve"> </w:t>
      </w:r>
      <w:r>
        <w:t xml:space="preserve">A synthetic fixture replaced the corpus coupling instead, plus a third</w:t>
      </w:r>
      <w:r>
        <w:t xml:space="preserve"> </w:t>
      </w:r>
      <w:r>
        <w:t xml:space="preserve">assertion that body prose</w:t>
      </w:r>
      <w:r>
        <w:t xml:space="preserve"> </w:t>
      </w:r>
      <w:r>
        <w:rPr>
          <w:i/>
          <w:iCs/>
        </w:rPr>
        <w:t xml:space="preserve">survives</w:t>
      </w:r>
      <w:r>
        <w:t xml:space="preserve"> </w:t>
      </w:r>
      <w:r>
        <w:t xml:space="preserve">stripping, which neither the original nor</w:t>
      </w:r>
      <w:r>
        <w:t xml:space="preserve"> </w:t>
      </w:r>
      <w:r>
        <w:t xml:space="preserve">the suggestion covered.</w:t>
      </w:r>
      <w:r>
        <w:t xml:space="preserve"> </w:t>
      </w:r>
      <w:r>
        <w:t xml:space="preserve">Tracked as #905.)</w:t>
      </w:r>
    </w:p>
    <w:p>
      <w:pPr>
        <w:pStyle w:val="BodyText"/>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59"/>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59"/>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59"/>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59"/>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t xml:space="preserve">(Morrison-Lab/ai-config#873, 2026-07-30: a review correctly found a</w:t>
      </w:r>
      <w:r>
        <w:t xml:space="preserve"> </w:t>
      </w:r>
      <w:r>
        <w:rPr>
          <w:rStyle w:val="VerbatimChar"/>
        </w:rPr>
        <w:t xml:space="preserve">CC-BY-ND</w:t>
      </w:r>
      <w:r>
        <w:t xml:space="preserve"> </w:t>
      </w:r>
      <w:r>
        <w:t xml:space="preserve">table row that called verbatim copying allowed and then concluded idea-only with</w:t>
      </w:r>
      <w:r>
        <w:t xml:space="preserve"> </w:t>
      </w:r>
      <w:r>
        <w:t xml:space="preserve">no bridge.</w:t>
      </w:r>
      <w:r>
        <w:t xml:space="preserve"> </w:t>
      </w:r>
      <w:r>
        <w:t xml:space="preserve">Its suggested reason,</w:t>
      </w:r>
      <w:r>
        <w:t xml:space="preserve"> </w:t>
      </w:r>
      <w:r>
        <w:t xml:space="preserve">“MIT grants modification rights; ND does not”</w:t>
      </w:r>
      <w:r>
        <w:t xml:space="preserve">, frames the</w:t>
      </w:r>
      <w:r>
        <w:t xml:space="preserve"> </w:t>
      </w:r>
      <w:r>
        <w:t xml:space="preserve">conflict as two grants differing in scope — which licenses the workaround of</w:t>
      </w:r>
      <w:r>
        <w:t xml:space="preserve"> </w:t>
      </w:r>
      <w:r>
        <w:t xml:space="preserve">keeping the file under its own notice inside the MIT repo, since on that framing</w:t>
      </w:r>
      <w:r>
        <w:t xml:space="preserve"> </w:t>
      </w:r>
      <w:r>
        <w:t xml:space="preserve">no conflict arises.</w:t>
      </w:r>
      <w:r>
        <w:t xml:space="preserve"> </w:t>
      </w:r>
      <w:r>
        <w:t xml:space="preserve">SPDX</w:t>
      </w:r>
      <w:r>
        <w:t xml:space="preserve"> </w:t>
      </w:r>
      <w:r>
        <w:rPr>
          <w:rStyle w:val="VerbatimChar"/>
        </w:rPr>
        <w:t xml:space="preserve">license-list-data</w:t>
      </w:r>
      <w:r>
        <w:t xml:space="preserve">’s</w:t>
      </w:r>
      <w:r>
        <w:t xml:space="preserve"> </w:t>
      </w:r>
      <w:r>
        <w:rPr>
          <w:rStyle w:val="VerbatimChar"/>
        </w:rPr>
        <w:t xml:space="preserve">CC-BY-ND-4.0.txt</w:t>
      </w:r>
      <w:r>
        <w:t xml:space="preserve"> </w:t>
      </w:r>
      <w:r>
        <w:t xml:space="preserve">§2(a)(1) grants a</w:t>
      </w:r>
      <w:r>
        <w:t xml:space="preserve"> </w:t>
      </w:r>
      <w:r>
        <w:rPr>
          <w:b/>
          <w:bCs/>
        </w:rPr>
        <w:t xml:space="preserve">non-sublicensable</w:t>
      </w:r>
      <w:r>
        <w:t xml:space="preserve"> </w:t>
      </w:r>
      <w:r>
        <w:t xml:space="preserve">license, so the material cannot be re-offered under MIT at</w:t>
      </w:r>
      <w:r>
        <w:t xml:space="preserve"> </w:t>
      </w:r>
      <w:r>
        <w:t xml:space="preserve">all, which is exactly what vendoring does.</w:t>
      </w:r>
      <w:r>
        <w:t xml:space="preserve"> </w:t>
      </w:r>
      <w:r>
        <w:t xml:space="preserve">The conclusion was right, and its stated reason stopped short of the provision</w:t>
      </w:r>
      <w:r>
        <w:t xml:space="preserve"> </w:t>
      </w:r>
      <w:r>
        <w:t xml:space="preserve">that actually forecloses the workaround.)</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r>
        <w:t xml:space="preserve"> </w:t>
      </w:r>
      <w:r>
        <w:t xml:space="preserve">(gha#351, 2026-07-28: a PR correctly diagnosed that Actions had stopped</w:t>
      </w:r>
      <w:r>
        <w:t xml:space="preserve"> </w:t>
      </w:r>
      <w:r>
        <w:t xml:space="preserve">resolving</w:t>
      </w:r>
      <w:r>
        <w:t xml:space="preserve"> </w:t>
      </w:r>
      <w:r>
        <w:rPr>
          <w:rStyle w:val="VerbatimChar"/>
        </w:rPr>
        <w:t xml:space="preserve">uses:</w:t>
      </w:r>
      <w:r>
        <w:t xml:space="preserve"> </w:t>
      </w:r>
      <w:r>
        <w:t xml:space="preserve">after a repo transfer.</w:t>
      </w:r>
      <w:r>
        <w:t xml:space="preserve"> </w:t>
      </w:r>
      <w:r>
        <w:t xml:space="preserve">Its premise was disputed on the strength of two run logs showing the</w:t>
      </w:r>
      <w:r>
        <w:t xml:space="preserve"> </w:t>
      </w:r>
      <w:r>
        <w:t xml:space="preserve">workflow resolving fine — logs from 45 and 30 minutes before the PR was</w:t>
      </w:r>
      <w:r>
        <w:t xml:space="preserve"> </w:t>
      </w:r>
      <w:r>
        <w:t xml:space="preserve">opened, spanning the cutover.</w:t>
      </w:r>
      <w:r>
        <w:t xml:space="preserve"> </w:t>
      </w:r>
      <w:r>
        <w:t xml:space="preserve">Re-running one of those very workflows reproduced</w:t>
      </w:r>
      <w:r>
        <w:t xml:space="preserve"> </w:t>
      </w:r>
      <w:r>
        <w:rPr>
          <w:rStyle w:val="VerbatimChar"/>
        </w:rPr>
        <w:t xml:space="preserve">startup_failure</w:t>
      </w:r>
      <w:r>
        <w:t xml:space="preserve"> </w:t>
      </w:r>
      <w:r>
        <w:t xml:space="preserve">immediately, and the retraction had to be published in the same thread.)</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44">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60"/>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60"/>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60"/>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60"/>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t xml:space="preserve">(</w:t>
      </w:r>
      <w:r>
        <w:rPr>
          <w:rStyle w:val="VerbatimChar"/>
        </w:rPr>
        <w:t xml:space="preserve">Morrison-Lab/gha#338</w:t>
      </w:r>
      <w:r>
        <w:t xml:space="preserve">, 2026-07-28: a review reported a cited section as</w:t>
      </w:r>
      <w:r>
        <w:t xml:space="preserve"> </w:t>
      </w:r>
      <w:r>
        <w:t xml:space="preserve">nonexistent, having</w:t>
      </w:r>
      <w:r>
        <w:t xml:space="preserve"> </w:t>
      </w:r>
      <w:r>
        <w:t xml:space="preserve">“checked ai-config’s full tree (</w:t>
      </w:r>
      <w:r>
        <w:rPr>
          <w:rStyle w:val="VerbatimChar"/>
        </w:rPr>
        <w:t xml:space="preserve">shared/workflow/*.md</w:t>
      </w:r>
      <w:r>
        <w:t xml:space="preserve">,</w:t>
      </w:r>
      <w:r>
        <w:t xml:space="preserve"> </w:t>
      </w:r>
      <w:r>
        <w:rPr>
          <w:rStyle w:val="VerbatimChar"/>
        </w:rPr>
        <w:t xml:space="preserve">skills/</w:t>
      </w:r>
      <w:r>
        <w:t xml:space="preserve">,</w:t>
      </w:r>
      <w:r>
        <w:t xml:space="preserve"> </w:t>
      </w:r>
      <w:r>
        <w:rPr>
          <w:rStyle w:val="VerbatimChar"/>
        </w:rPr>
        <w:t xml:space="preserve">codex-skills/</w:t>
      </w:r>
      <w:r>
        <w:t xml:space="preserve">)”</w:t>
      </w:r>
      <w:r>
        <w:t xml:space="preserve">.</w:t>
      </w:r>
      <w:r>
        <w:t xml:space="preserve"> </w:t>
      </w:r>
      <w:r>
        <w:t xml:space="preserve">The heading was an H2 in that repo’s</w:t>
      </w:r>
      <w:r>
        <w:t xml:space="preserve"> </w:t>
      </w:r>
      <w:r>
        <w:rPr>
          <w:b/>
          <w:bCs/>
        </w:rPr>
        <w:t xml:space="preserve">root</w:t>
      </w:r>
      <w:r>
        <w:t xml:space="preserve"> </w:t>
      </w:r>
      <w:r>
        <w:rPr>
          <w:rStyle w:val="VerbatimChar"/>
        </w:rPr>
        <w:t xml:space="preserve">CLAUDE.md</w:t>
      </w:r>
      <w:r>
        <w:t xml:space="preserve">, the one directory</w:t>
      </w:r>
      <w:r>
        <w:t xml:space="preserve"> </w:t>
      </w:r>
      <w:r>
        <w:t xml:space="preserve">those three paths skip.</w:t>
      </w:r>
      <w:r>
        <w:t xml:space="preserve"> </w:t>
      </w:r>
      <w:r>
        <w:t xml:space="preserve">The reviewer had even found the phrase in</w:t>
      </w:r>
      <w:r>
        <w:t xml:space="preserve"> </w:t>
      </w:r>
      <w:r>
        <w:rPr>
          <w:rStyle w:val="VerbatimChar"/>
        </w:rPr>
        <w:t xml:space="preserve">shared/workflow/fully-clean.md</w:t>
      </w:r>
      <w:r>
        <w:t xml:space="preserve"> </w:t>
      </w:r>
      <w:r>
        <w:t xml:space="preserve">and read it as pointing at a</w:t>
      </w:r>
      <w:r>
        <w:t xml:space="preserve"> </w:t>
      </w:r>
      <w:r>
        <w:rPr>
          <w:i/>
          <w:iCs/>
        </w:rPr>
        <w:t xml:space="preserve">consuming</w:t>
      </w:r>
      <w:r>
        <w:t xml:space="preserve"> </w:t>
      </w:r>
      <w:r>
        <w:t xml:space="preserve">repo’s</w:t>
      </w:r>
      <w:r>
        <w:t xml:space="preserve"> </w:t>
      </w:r>
      <w:r>
        <w:rPr>
          <w:rStyle w:val="VerbatimChar"/>
        </w:rPr>
        <w:t xml:space="preserve">CLAUDE.md</w:t>
      </w:r>
      <w:r>
        <w:t xml:space="preserve">.</w:t>
      </w:r>
      <w:r>
        <w:t xml:space="preserve"> </w:t>
      </w:r>
      <w:r>
        <w:t xml:space="preserve">The rebuttal carried the one-line grep; the underlying point was real</w:t>
      </w:r>
      <w:r>
        <w:t xml:space="preserve"> </w:t>
      </w:r>
      <w:r>
        <w:t xml:space="preserve">anyway, since citing a section title without naming its file is what sent</w:t>
      </w:r>
      <w:r>
        <w:t xml:space="preserve"> </w:t>
      </w:r>
      <w:r>
        <w:t xml:space="preserve">the search to the wrong directories, so the citation was fixed to name and</w:t>
      </w:r>
      <w:r>
        <w:t xml:space="preserve"> </w:t>
      </w:r>
      <w:r>
        <w:t xml:space="preserve">link the file.)</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2026-08-06T02:03:59Z</dcterms:created>
  <dcterms:modified xsi:type="dcterms:W3CDTF">2026-08-06T02:03:59Z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2026-08-05 18:40:33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