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2026-08-15 08:39:28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2"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17">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8">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19">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r>
        <w:t xml:space="preserve"> </w:t>
      </w:r>
      <w:r>
        <w:t xml:space="preserve">(Morrison-Lab/ai-config#1188, 2026-08-06: an idle PR with a</w:t>
      </w:r>
      <w:r>
        <w:t xml:space="preserve"> </w:t>
      </w:r>
      <w:r>
        <w:t xml:space="preserve">“Needs more work”</w:t>
      </w:r>
      <w:r>
        <w:t xml:space="preserve"> </w:t>
      </w:r>
      <w:r>
        <w:t xml:space="preserve">verdict, driven toward clean, revealed on merging</w:t>
      </w:r>
      <w:r>
        <w:t xml:space="preserve"> </w:t>
      </w:r>
      <w:r>
        <w:rPr>
          <w:rStyle w:val="VerbatimChar"/>
        </w:rPr>
        <w:t xml:space="preserve">origin/main</w:t>
      </w:r>
      <w:r>
        <w:t xml:space="preserve"> </w:t>
      </w:r>
      <w:r>
        <w:t xml:space="preserve">that all four</w:t>
      </w:r>
      <w:r>
        <w:t xml:space="preserve"> </w:t>
      </w:r>
      <w:r>
        <w:t xml:space="preserve">of its</w:t>
      </w:r>
      <w:r>
        <w:t xml:space="preserve"> </w:t>
      </w:r>
      <w:r>
        <w:rPr>
          <w:rStyle w:val="VerbatimChar"/>
        </w:rPr>
        <w:t xml:space="preserve">memories/preferences.md</w:t>
      </w:r>
      <w:r>
        <w:t xml:space="preserve"> </w:t>
      </w:r>
      <w:r>
        <w:t xml:space="preserve">bullets were already there in corrected form,</w:t>
      </w:r>
      <w:r>
        <w:t xml:space="preserve"> </w:t>
      </w:r>
      <w:r>
        <w:t xml:space="preserve">landed by the already-merged #1189; resolving toward</w:t>
      </w:r>
      <w:r>
        <w:t xml:space="preserve"> </w:t>
      </w:r>
      <w:r>
        <w:rPr>
          <w:rStyle w:val="VerbatimChar"/>
        </w:rPr>
        <w:t xml:space="preserve">main</w:t>
      </w:r>
      <w:r>
        <w:t xml:space="preserve"> </w:t>
      </w:r>
      <w:r>
        <w:t xml:space="preserve">would have left an</w:t>
      </w:r>
      <w:r>
        <w:t xml:space="preserve"> </w:t>
      </w:r>
      <w:r>
        <w:t xml:space="preserve">empty diff, so the PR was superseded and the correct action was closure.)</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0">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1">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2"/>
    <w:bookmarkStart w:id="42"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Worked-example case records for the rules below live in</w:t>
      </w:r>
      <w:r>
        <w:t xml:space="preserve"> </w:t>
      </w:r>
      <w:hyperlink r:id="rId2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Pushing fixes for a finding-bearing review starts a new review cycle: the ARDI loop is NOT finished when you push fixes or post an ARD summary.</w:t>
      </w:r>
      <w:r>
        <w:t xml:space="preserve"> </w:t>
      </w:r>
      <w:r>
        <w:t xml:space="preserve">You must wait for the fresh review run evaluating your latest pushed commit to post, fetch and parse that review, and confirm it is clean before declaring the loop finished.</w:t>
      </w:r>
    </w:p>
    <w:p>
      <w:pPr>
        <w:pStyle w:val="BodyText"/>
      </w:pPr>
      <w:r>
        <w:rPr>
          <w:b/>
          <w:bCs/>
        </w:rPr>
        <w:t xml:space="preserve">That wait is conditional on a run having been scheduled, and on some repos a push schedules nothing.</w:t>
      </w:r>
      <w:r>
        <w:t xml:space="preserve"> </w:t>
      </w:r>
      <w:r>
        <w:t xml:space="preserve">A review workflow whose</w:t>
      </w:r>
      <w:r>
        <w:t xml:space="preserve"> </w:t>
      </w:r>
      <w:r>
        <w:rPr>
          <w:rStyle w:val="VerbatimChar"/>
        </w:rPr>
        <w:t xml:space="preserve">on:</w:t>
      </w:r>
      <w:r>
        <w:t xml:space="preserve"> </w:t>
      </w:r>
      <w:r>
        <w:t xml:space="preserve">block carries no push-based trigger —</w:t>
      </w:r>
      <w:r>
        <w:t xml:space="preserve"> </w:t>
      </w:r>
      <w:r>
        <w:rPr>
          <w:rStyle w:val="VerbatimChar"/>
        </w:rPr>
        <w:t xml:space="preserve">workflow_dispatch</w:t>
      </w:r>
      <w:r>
        <w:t xml:space="preserve"> </w:t>
      </w:r>
      <w:r>
        <w:t xml:space="preserve">and</w:t>
      </w:r>
      <w:r>
        <w:t xml:space="preserve"> </w:t>
      </w:r>
      <w:r>
        <w:rPr>
          <w:rStyle w:val="VerbatimChar"/>
        </w:rPr>
        <w:t xml:space="preserve">issue_comment</w:t>
      </w:r>
      <w:r>
        <w:t xml:space="preserve"> </w:t>
      </w:r>
      <w:r>
        <w:t xml:space="preserve">only, which is how a repo disables automatic review on PR activity — fires nothing when you push, so the run you are told to wait for will never exist and the poll cannot terminate.</w:t>
      </w:r>
      <w:r>
        <w:t xml:space="preserve"> </w:t>
      </w:r>
      <w:r>
        <w:t xml:space="preserve">The obligation is then discharged by</w:t>
      </w:r>
      <w:r>
        <w:t xml:space="preserve"> </w:t>
      </w:r>
      <w:r>
        <w:rPr>
          <w:b/>
          <w:bCs/>
        </w:rPr>
        <w:t xml:space="preserve">dispatching</w:t>
      </w:r>
      <w:r>
        <w:t xml:space="preserve">, not by waiting, and it recurs on</w:t>
      </w:r>
      <w:r>
        <w:t xml:space="preserve"> </w:t>
      </w:r>
      <w:r>
        <w:rPr>
          <w:b/>
          <w:bCs/>
        </w:rPr>
        <w:t xml:space="preserve">every</w:t>
      </w:r>
      <w:r>
        <w:t xml:space="preserve"> </w:t>
      </w:r>
      <w:r>
        <w:t xml:space="preserve">push rather than once at PR-open time:</w:t>
      </w:r>
      <w:r>
        <w:t xml:space="preserve"> </w:t>
      </w:r>
      <w:r>
        <w:rPr>
          <w:rStyle w:val="VerbatimChar"/>
        </w:rPr>
        <w:t xml:space="preserve">gh workflow run &lt;review-workflow&gt;.yml -R &lt;owner&gt;/&lt;repo&gt; -f pr_number=&lt;N&gt;</w:t>
      </w:r>
      <w:r>
        <w:t xml:space="preserve">, taking the input’s name from that workflow’s own file.</w:t>
      </w:r>
      <w:r>
        <w:t xml:space="preserve"> </w:t>
      </w:r>
      <w:r>
        <w:t xml:space="preserve">Read the</w:t>
      </w:r>
      <w:r>
        <w:t xml:space="preserve"> </w:t>
      </w:r>
      <w:r>
        <w:rPr>
          <w:rStyle w:val="VerbatimChar"/>
        </w:rPr>
        <w:t xml:space="preserve">on:</w:t>
      </w:r>
      <w:r>
        <w:t xml:space="preserve"> </w:t>
      </w:r>
      <w:r>
        <w:t xml:space="preserve">block once per repo, the first time you push to a PR there, and record which class it is.</w:t>
      </w:r>
      <w:r>
        <w:t xml:space="preserve"> </w:t>
      </w:r>
      <w:r>
        <w:t xml:space="preserve">This is the shape most likely to be missed while everything looks healthy, because CI still goes green on each push, and watching CI to green feels like watching the PR — so the loop closes on</w:t>
      </w:r>
      <w:r>
        <w:t xml:space="preserve"> </w:t>
      </w:r>
      <w:r>
        <w:t xml:space="preserve">“checks passed”</w:t>
      </w:r>
      <w:r>
        <w:t xml:space="preserve"> </w:t>
      </w:r>
      <w:r>
        <w:t xml:space="preserve">while the last verdict on file dates from an earlier head.</w:t>
      </w:r>
      <w:r>
        <w:t xml:space="preserve"> </w:t>
      </w:r>
      <w:r>
        <w:rPr>
          <w:rStyle w:val="VerbatimChar"/>
        </w:rPr>
        <w:t xml:space="preserve">check-pr-fully-clean.py</w:t>
      </w:r>
      <w:r>
        <w:t xml:space="preserve"> </w:t>
      </w:r>
      <w:r>
        <w:t xml:space="preserve">returning non-zero for</w:t>
      </w:r>
      <w:r>
        <w:t xml:space="preserve"> </w:t>
      </w:r>
      <w:r>
        <w:t xml:space="preserve">“no review at this HEAD SHA”</w:t>
      </w:r>
      <w:r>
        <w:t xml:space="preserve"> </w:t>
      </w:r>
      <w:r>
        <w:t xml:space="preserve">on such a repo means</w:t>
      </w:r>
      <w:r>
        <w:t xml:space="preserve"> </w:t>
      </w:r>
      <w:r>
        <w:rPr>
          <w:i/>
          <w:iCs/>
        </w:rPr>
        <w:t xml:space="preserve">dispatch now</w:t>
      </w:r>
      <w:r>
        <w:t xml:space="preserve">, not</w:t>
      </w:r>
      <w:r>
        <w:t xml:space="preserve"> </w:t>
      </w:r>
      <w:r>
        <w:rPr>
          <w:i/>
          <w:iCs/>
        </w:rPr>
        <w:t xml:space="preserve">poll longer</w:t>
      </w:r>
      <w:r>
        <w:t xml:space="preserve">.</w:t>
      </w:r>
      <w:r>
        <w:t xml:space="preserve"> </w:t>
      </w:r>
      <w:hyperlink r:id="rId12">
        <w:r>
          <w:rPr>
            <w:rStyle w:val="VerbatimChar"/>
          </w:rPr>
          <w:t xml:space="preserve">pr-on-claim</w:t>
        </w:r>
      </w:hyperlink>
      <w:r>
        <w:t xml:space="preserve"> </w:t>
      </w:r>
      <w:r>
        <w:t xml:space="preserve">covers the PR-open and draft-to-ready end of this.</w:t>
      </w:r>
      <w:r>
        <w:t xml:space="preserve"> </w:t>
      </w:r>
      <w:r>
        <w:t xml:space="preserve">The increment here is that each subsequent push owes its own dispatch.</w:t>
      </w:r>
    </w:p>
    <w:p>
      <w:pPr>
        <w:pStyle w:val="Compact"/>
        <w:numPr>
          <w:ilvl w:val="0"/>
          <w:numId w:val="100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every push when it carries no push-based trigger.</w:t>
      </w:r>
    </w:p>
    <w:p>
      <w:pPr>
        <w:pStyle w:val="Compact"/>
        <w:numPr>
          <w:ilvl w:val="0"/>
          <w:numId w:val="100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0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0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4">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5">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r>
        <w:t xml:space="preserve"> </w:t>
      </w:r>
      <w:r>
        <w:t xml:space="preserve">The paragraph above says the merge gate does not stop you moving to the</w:t>
      </w:r>
      <w:r>
        <w:t xml:space="preserve"> </w:t>
      </w:r>
      <w:r>
        <w:rPr>
          <w:i/>
          <w:iCs/>
        </w:rPr>
        <w:t xml:space="preserve">next</w:t>
      </w:r>
      <w:r>
        <w:t xml:space="preserve"> </w:t>
      </w:r>
      <w:r>
        <w:t xml:space="preserve">PR.</w:t>
      </w:r>
      <w:r>
        <w:t xml:space="preserve"> </w:t>
      </w:r>
      <w:r>
        <w:t xml:space="preserve">This says it does not stop you working</w:t>
      </w:r>
      <w:r>
        <w:t xml:space="preserve"> </w:t>
      </w:r>
      <w:r>
        <w:rPr>
          <w:i/>
          <w:iCs/>
        </w:rPr>
        <w:t xml:space="preserve">this</w:t>
      </w:r>
      <w:r>
        <w:t xml:space="preserve"> </w:t>
      </w:r>
      <w:r>
        <w:t xml:space="preserve">one.</w:t>
      </w:r>
      <w:r>
        <w:t xml:space="preserve"> </w:t>
      </w:r>
      <w:r>
        <w:t xml:space="preserve">An authorization gate attaches to a specific</w:t>
      </w:r>
      <w:r>
        <w:t xml:space="preserve"> </w:t>
      </w:r>
      <w:r>
        <w:rPr>
          <w:b/>
          <w:bCs/>
        </w:rPr>
        <w:t xml:space="preserve">action</w:t>
      </w:r>
      <w:r>
        <w:t xml:space="preserve"> </w:t>
      </w:r>
      <w:r>
        <w:t xml:space="preserve">— the merge, a</w:t>
      </w:r>
      <w:r>
        <w:t xml:space="preserve"> </w:t>
      </w:r>
      <w:r>
        <w:t xml:space="preserve">force-push, a destructive one-off — never to the PR as a whole.</w:t>
      </w:r>
      <w:r>
        <w:t xml:space="preserve"> </w:t>
      </w:r>
      <w:r>
        <w:t xml:space="preserve">Everything else the loop already mandates stays pre-authorized on that PR:</w:t>
      </w:r>
      <w:r>
        <w:t xml:space="preserve"> </w:t>
      </w:r>
      <w:r>
        <w:t xml:space="preserve">syncing with</w:t>
      </w:r>
      <w:r>
        <w:t xml:space="preserve"> </w:t>
      </w:r>
      <w:r>
        <w:rPr>
          <w:rStyle w:val="VerbatimChar"/>
        </w:rPr>
        <w:t xml:space="preserve">main</w:t>
      </w:r>
      <w:r>
        <w:t xml:space="preserve">, resolving a conflict, pushing a fix, re-dispatching a</w:t>
      </w:r>
      <w:r>
        <w:t xml:space="preserve"> </w:t>
      </w:r>
      <w:r>
        <w:t xml:space="preserve">review, resolving threads, reporting the result.</w:t>
      </w:r>
      <w:r>
        <w:t xml:space="preserve"> </w:t>
      </w:r>
      <w:r>
        <w:rPr>
          <w:rStyle w:val="VerbatimChar"/>
        </w:rPr>
        <w:t xml:space="preserve">CLAUDE.md</w:t>
      </w:r>
      <w:r>
        <w:t xml:space="preserve">’s</w:t>
      </w:r>
      <w:r>
        <w:t xml:space="preserve"> </w:t>
      </w:r>
      <w:r>
        <w:t xml:space="preserve">“Watch and ARDI every PR you touch — don’t ask first”</w:t>
      </w:r>
      <w:r>
        <w:t xml:space="preserve"> </w:t>
      </w:r>
      <w:r>
        <w:t xml:space="preserve">states</w:t>
      </w:r>
      <w:r>
        <w:t xml:space="preserve"> </w:t>
      </w:r>
      <w:r>
        <w:t xml:space="preserve">the standing yes; this names the boundary it stops at.</w:t>
      </w:r>
    </w:p>
    <w:p>
      <w:pPr>
        <w:pStyle w:val="BodyText"/>
      </w:pPr>
      <w:r>
        <w:t xml:space="preserve">Conflict resolution in particular is not merely permitted but</w:t>
      </w:r>
      <w:r>
        <w:t xml:space="preserve"> </w:t>
      </w:r>
      <w:r>
        <w:rPr>
          <w:b/>
          <w:bCs/>
        </w:rPr>
        <w:t xml:space="preserve">owed</w:t>
      </w:r>
      <w:r>
        <w:t xml:space="preserve">, per the</w:t>
      </w:r>
      <w:r>
        <w:t xml:space="preserve"> </w:t>
      </w:r>
      <w:r>
        <w:t xml:space="preserve">continuous-monitoring paragraph at the top of this fragment: a conflict</w:t>
      </w:r>
      <w:r>
        <w:t xml:space="preserve"> </w:t>
      </w:r>
      <w:r>
        <w:t xml:space="preserve">“is ARDI</w:t>
      </w:r>
      <w:r>
        <w:t xml:space="preserve"> </w:t>
      </w:r>
      <w:r>
        <w:t xml:space="preserve">work immediately — sync and resolve the conflict … not merely a status item</w:t>
      </w:r>
      <w:r>
        <w:t xml:space="preserve"> </w:t>
      </w:r>
      <w:r>
        <w:t xml:space="preserve">to hand back to the user”</w:t>
      </w:r>
      <w:r>
        <w:t xml:space="preserve">.</w:t>
      </w:r>
      <w:r>
        <w:t xml:space="preserve"> </w:t>
      </w:r>
      <w:r>
        <w:t xml:space="preserve">Handing it back is the named anti-pattern rather than a cautious reading of the</w:t>
      </w:r>
      <w:r>
        <w:t xml:space="preserve"> </w:t>
      </w:r>
      <w:r>
        <w:t xml:space="preserve">merge gate.</w:t>
      </w:r>
    </w:p>
    <w:p>
      <w:pPr>
        <w:pStyle w:val="BodyText"/>
      </w:pPr>
      <w:r>
        <w:t xml:space="preserve">What makes this hard to catch from the inside is that it is not laziness or</w:t>
      </w:r>
      <w:r>
        <w:t xml:space="preserve"> </w:t>
      </w:r>
      <w:r>
        <w:t xml:space="preserve">evasion.</w:t>
      </w:r>
      <w:r>
        <w:t xml:space="preserve"> </w:t>
      </w:r>
      <w:r>
        <w:t xml:space="preserve">The gate being over-applied is a</w:t>
      </w:r>
      <w:r>
        <w:t xml:space="preserve"> </w:t>
      </w:r>
      <w:r>
        <w:rPr>
          <w:b/>
          <w:bCs/>
        </w:rPr>
        <w:t xml:space="preserve">real</w:t>
      </w:r>
      <w:r>
        <w:t xml:space="preserve"> </w:t>
      </w:r>
      <w:r>
        <w:t xml:space="preserve">gate, correctly identified, and</w:t>
      </w:r>
      <w:r>
        <w:t xml:space="preserve"> </w:t>
      </w:r>
      <w:r>
        <w:t xml:space="preserve">usually one you have already invoked several times on that same PR for the</w:t>
      </w:r>
      <w:r>
        <w:t xml:space="preserve"> </w:t>
      </w:r>
      <w:r>
        <w:t xml:space="preserve">action it genuinely covers.</w:t>
      </w:r>
      <w:r>
        <w:t xml:space="preserve"> </w:t>
      </w:r>
      <w:r>
        <w:t xml:space="preserve">Having rightly refused to merge, refusing to touch it at all reads as</w:t>
      </w:r>
      <w:r>
        <w:t xml:space="preserve"> </w:t>
      </w:r>
      <w:r>
        <w:t xml:space="preserve">consistency rather than as a second and different refusal.</w:t>
      </w:r>
      <w:r>
        <w:t xml:space="preserve"> </w:t>
      </w:r>
      <w:r>
        <w:t xml:space="preserve">So the lesson is not</w:t>
      </w:r>
      <w:r>
        <w:t xml:space="preserve"> </w:t>
      </w:r>
      <w:r>
        <w:t xml:space="preserve">“be more proactive”</w:t>
      </w:r>
      <w:r>
        <w:t xml:space="preserve"> </w:t>
      </w:r>
      <w:r>
        <w:t xml:space="preserve">— diligence was never the missing</w:t>
      </w:r>
      <w:r>
        <w:t xml:space="preserve"> </w:t>
      </w:r>
      <w:r>
        <w:t xml:space="preserve">input.</w:t>
      </w:r>
      <w:r>
        <w:t xml:space="preserve"> </w:t>
      </w:r>
      <w:r>
        <w:t xml:space="preserve">It is that a gate has a scope, and the scope is the action.</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r>
        <w:t xml:space="preserve"> </w:t>
      </w:r>
      <w:r>
        <w:t xml:space="preserve">If the sentence you are about to write asks permission to do something the loop</w:t>
      </w:r>
      <w:r>
        <w:t xml:space="preserve"> </w:t>
      </w:r>
      <w:r>
        <w:t xml:space="preserve">already requires, that is the error.</w:t>
      </w:r>
      <w:r>
        <w:t xml:space="preserve"> </w:t>
      </w:r>
      <w:r>
        <w:t xml:space="preserve">Do it, and report in the past tense.</w:t>
      </w:r>
    </w:p>
    <w:p>
      <w:pPr>
        <w:pStyle w:val="BodyText"/>
      </w:pPr>
      <w:r>
        <w:t xml:space="preserve">This bites hardest on a PR that</w:t>
      </w:r>
      <w:r>
        <w:t xml:space="preserve"> </w:t>
      </w:r>
      <w:r>
        <w:rPr>
          <w:b/>
          <w:bCs/>
        </w:rPr>
        <w:t xml:space="preserve">cannot</w:t>
      </w:r>
      <w:r>
        <w:t xml:space="preserve"> </w:t>
      </w:r>
      <w:r>
        <w:t xml:space="preserve">reach a clean verdict — no external</w:t>
      </w:r>
      <w:r>
        <w:t xml:space="preserve"> </w:t>
      </w:r>
      <w:r>
        <w:t xml:space="preserve">reviewer will answer at any head, so nothing about it feels routine and the</w:t>
      </w:r>
      <w:r>
        <w:t xml:space="preserve"> </w:t>
      </w:r>
      <w:r>
        <w:t xml:space="preserve">whole PR starts to read as gated.</w:t>
      </w:r>
      <w:r>
        <w:t xml:space="preserve"> </w:t>
      </w:r>
      <w:r>
        <w:t xml:space="preserve">Drive it to whatever state it</w:t>
      </w:r>
      <w:r>
        <w:t xml:space="preserve"> </w:t>
      </w:r>
      <w:r>
        <w:rPr>
          <w:i/>
          <w:iCs/>
        </w:rPr>
        <w:t xml:space="preserve">can</w:t>
      </w:r>
      <w:r>
        <w:t xml:space="preserve"> </w:t>
      </w:r>
      <w:r>
        <w:t xml:space="preserve">reach: merged with current</w:t>
      </w:r>
      <w:r>
        <w:t xml:space="preserve"> </w:t>
      </w:r>
      <w:r>
        <w:rPr>
          <w:rStyle w:val="VerbatimChar"/>
        </w:rPr>
        <w:t xml:space="preserve">main</w:t>
      </w:r>
      <w:r>
        <w:t xml:space="preserve">, green on</w:t>
      </w:r>
      <w:r>
        <w:t xml:space="preserve"> </w:t>
      </w:r>
      <w:r>
        <w:t xml:space="preserve">every check that runs, threads resolved, self-review posted.</w:t>
      </w:r>
      <w:r>
        <w:t xml:space="preserve"> </w:t>
      </w:r>
      <w:r>
        <w:t xml:space="preserve">Then report it as blocked on the specific thing it is actually blocked on,</w:t>
      </w:r>
      <w:r>
        <w:t xml:space="preserve"> </w:t>
      </w:r>
      <w:r>
        <w:t xml:space="preserve">rather than leaving it dirty because the terminal step is unavailable.</w:t>
      </w:r>
    </w:p>
    <w:p>
      <w:pPr>
        <w:pStyle w:val="Compact"/>
        <w:numPr>
          <w:ilvl w:val="0"/>
          <w:numId w:val="1007"/>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07"/>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07"/>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07"/>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2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6">
        <w:r>
          <w:rPr>
            <w:rStyle w:val="Hyperlink"/>
          </w:rPr>
          <w:t xml:space="preserve">gha#219</w:t>
        </w:r>
      </w:hyperlink>
      <w:r>
        <w:t xml:space="preserve">/</w:t>
      </w:r>
      <w:hyperlink r:id="rId27">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41"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confirm all seven here, in whatever order suits the round, with</w:t>
      </w:r>
      <w:r>
        <w:t xml:space="preserve"> </w:t>
      </w:r>
      <w:r>
        <w:t xml:space="preserve">one exception: the items that</w:t>
      </w:r>
      <w:r>
        <w:t xml:space="preserve"> </w:t>
      </w:r>
      <w:r>
        <w:rPr>
          <w:b/>
          <w:bCs/>
        </w:rPr>
        <w:t xml:space="preserve">edit</w:t>
      </w:r>
      <w:r>
        <w:t xml:space="preserve"> </w:t>
      </w:r>
      <w:r>
        <w:t xml:space="preserve">the diff have to precede the items that</w:t>
      </w:r>
      <w:r>
        <w:t xml:space="preserve"> </w:t>
      </w:r>
      <w:r>
        <w:rPr>
          <w:b/>
          <w:bCs/>
        </w:rPr>
        <w:t xml:space="preserve">measure</w:t>
      </w:r>
      <w:r>
        <w:t xml:space="preserve"> </w:t>
      </w:r>
      <w:r>
        <w:t xml:space="preserve">it.</w:t>
      </w:r>
      <w:r>
        <w:t xml:space="preserve"> </w:t>
      </w:r>
      <w:r>
        <w:t xml:space="preserve">Regenerating a generated tree and merging</w:t>
      </w:r>
      <w:r>
        <w:t xml:space="preserve"> </w:t>
      </w:r>
      <w:r>
        <w:rPr>
          <w:rStyle w:val="VerbatimChar"/>
        </w:rPr>
        <w:t xml:space="preserve">main</w:t>
      </w:r>
      <w:r>
        <w:t xml:space="preserve"> </w:t>
      </w:r>
      <w:r>
        <w:t xml:space="preserve">change which lines are added,</w:t>
      </w:r>
      <w:r>
        <w:t xml:space="preserve"> </w:t>
      </w:r>
      <w:r>
        <w:t xml:space="preserve">so an added-lines scan or a deleted-lines read taken before either is an answer</w:t>
      </w:r>
      <w:r>
        <w:t xml:space="preserve"> </w:t>
      </w:r>
      <w:r>
        <w:t xml:space="preserve">about a diff you no longer have.</w:t>
      </w:r>
      <w:r>
        <w:t xml:space="preserve"> </w:t>
      </w:r>
      <w:r>
        <w:t xml:space="preserve">The same holds</w:t>
      </w:r>
      <w:r>
        <w:t xml:space="preserve"> </w:t>
      </w:r>
      <w:r>
        <w:rPr>
          <w:i/>
          <w:iCs/>
        </w:rPr>
        <w:t xml:space="preserve">inside</w:t>
      </w:r>
      <w:r>
        <w:t xml:space="preserve"> </w:t>
      </w:r>
      <w:r>
        <w:t xml:space="preserve">item 3, which bundles two checks: reflowing a long line</w:t>
      </w:r>
      <w:r>
        <w:t xml:space="preserve"> </w:t>
      </w:r>
      <w:r>
        <w:t xml:space="preserve">to clear its multi-sentence half retires the very lines its punctuation half</w:t>
      </w:r>
      <w:r>
        <w:t xml:space="preserve"> </w:t>
      </w:r>
      <w:r>
        <w:t xml:space="preserve">scanned, so satisfying one check expires the other’s result</w:t>
      </w:r>
      <w:r>
        <w:t xml:space="preserve"> </w:t>
      </w:r>
      <w:r>
        <w:t xml:space="preserve">(</w:t>
      </w:r>
      <w:hyperlink r:id="rId28">
        <w:r>
          <w:rPr>
            <w:rStyle w:val="VerbatimChar"/>
          </w:rPr>
          <w:t xml:space="preserve">semantic-line-breaks</w:t>
        </w:r>
      </w:hyperlink>
      <w:r>
        <w:t xml:space="preserve">).</w:t>
      </w:r>
      <w:r>
        <w:t xml:space="preserve"> </w:t>
      </w:r>
      <w:r>
        <w:t xml:space="preserve">Per</w:t>
      </w:r>
      <w:r>
        <w:t xml:space="preserve"> </w:t>
      </w:r>
      <w:hyperlink r:id="rId29">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8"/>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9"/>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0"/>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1"/>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2"/>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3"/>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0">
        <w:r>
          <w:rPr>
            <w:rStyle w:val="VerbatimChar"/>
          </w:rPr>
          <w:t xml:space="preserve">sync-with-main</w:t>
        </w:r>
      </w:hyperlink>
      <w:r>
        <w:t xml:space="preserve">).</w:t>
      </w:r>
    </w:p>
    <w:p>
      <w:pPr>
        <w:pStyle w:val="Compact"/>
        <w:numPr>
          <w:ilvl w:val="0"/>
          <w:numId w:val="1014"/>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5"/>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5"/>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5"/>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5"/>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r>
        <w:t xml:space="preserve"> </w:t>
      </w:r>
      <w:r>
        <w:t xml:space="preserve">A non-greedy</w:t>
      </w:r>
      <w:r>
        <w:t xml:space="preserve"> </w:t>
      </w:r>
      <w:r>
        <w:rPr>
          <w:rStyle w:val="VerbatimChar"/>
        </w:rPr>
        <w:t xml:space="preserve">.*?</w:t>
      </w:r>
      <w:r>
        <w:t xml:space="preserve"> </w:t>
      </w:r>
      <w:r>
        <w:t xml:space="preserve">DOTALL span binds to the</w:t>
      </w:r>
      <w:r>
        <w:t xml:space="preserve"> </w:t>
      </w:r>
      <w:r>
        <w:rPr>
          <w:b/>
          <w:bCs/>
        </w:rPr>
        <w:t xml:space="preserve">first</w:t>
      </w:r>
      <w:r>
        <w:t xml:space="preserve"> </w:t>
      </w:r>
      <w:r>
        <w:t xml:space="preserve">occurrence of its start</w:t>
      </w:r>
      <w:r>
        <w:t xml:space="preserve"> </w:t>
      </w:r>
      <w:r>
        <w:t xml:space="preserve">anchor, so when that anchor is not unique the match runs from the wrong site</w:t>
      </w:r>
      <w:r>
        <w:t xml:space="preserve"> </w:t>
      </w:r>
      <w:r>
        <w:t xml:space="preserve">and swallows every intervening structure up to the target suffix.</w:t>
      </w:r>
      <w:r>
        <w:t xml:space="preserve"> </w:t>
      </w:r>
      <w:r>
        <w:t xml:space="preserve">And a self-check that counts only the</w:t>
      </w:r>
      <w:r>
        <w:t xml:space="preserve"> </w:t>
      </w:r>
      <w:r>
        <w:rPr>
          <w:b/>
          <w:bCs/>
        </w:rPr>
        <w:t xml:space="preserve">changed</w:t>
      </w:r>
      <w:r>
        <w:t xml:space="preserve"> </w:t>
      </w:r>
      <w:r>
        <w:t xml:space="preserve">element passes by</w:t>
      </w:r>
      <w:r>
        <w:t xml:space="preserve"> </w:t>
      </w:r>
      <w:r>
        <w:t xml:space="preserve">coincidental balance while its neighbours are gone: deleting one sibling append</w:t>
      </w:r>
      <w:r>
        <w:t xml:space="preserve"> </w:t>
      </w:r>
      <w:r>
        <w:t xml:space="preserve">and adding one target append leaves the target count unmoved, so the count</w:t>
      </w:r>
      <w:r>
        <w:t xml:space="preserve"> </w:t>
      </w:r>
      <w:r>
        <w:t xml:space="preserve">reports success over a diff that dropped whole intervening blocks.</w:t>
      </w:r>
      <w:r>
        <w:t xml:space="preserve"> </w:t>
      </w:r>
      <w:r>
        <w:t xml:space="preserve">The assertion that actually catches it verifies that neighbouring structures</w:t>
      </w:r>
      <w:r>
        <w:t xml:space="preserve"> </w:t>
      </w:r>
      <w:r>
        <w:rPr>
          <w:b/>
          <w:bCs/>
        </w:rPr>
        <w:t xml:space="preserve">survive</w:t>
      </w:r>
      <w:r>
        <w:t xml:space="preserve"> </w:t>
      </w:r>
      <w:r>
        <w:t xml:space="preserve">— the sibling loop still present, untouched element counts</w:t>
      </w:r>
      <w:r>
        <w:t xml:space="preserve"> </w:t>
      </w:r>
      <w:r>
        <w:t xml:space="preserve">unchanged — rather than that the changed element’s count is as expected.</w:t>
      </w:r>
    </w:p>
    <w:p>
      <w:pPr>
        <w:pStyle w:val="Compact"/>
        <w:numPr>
          <w:ilvl w:val="0"/>
          <w:numId w:val="1016"/>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16"/>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16"/>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16"/>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31">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7"/>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7"/>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7"/>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7"/>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32">
        <w:r>
          <w:rPr>
            <w:rStyle w:val="Hyperlink"/>
          </w:rPr>
          <w:t xml:space="preserve">d-morrison/rme#989</w:t>
        </w:r>
      </w:hyperlink>
      <w:r>
        <w:t xml:space="preserve"> </w:t>
      </w:r>
      <w:r>
        <w:t xml:space="preserve">/</w:t>
      </w:r>
      <w:r>
        <w:t xml:space="preserve"> </w:t>
      </w:r>
      <w:hyperlink r:id="rId3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1">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31">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4">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8"/>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8"/>
        </w:numPr>
      </w:pPr>
      <w:r>
        <w:rPr>
          <w:b/>
          <w:bCs/>
        </w:rPr>
        <w:t xml:space="preserve">Do:</w:t>
      </w:r>
      <w:r>
        <w:t xml:space="preserve"> </w:t>
      </w:r>
      <w:r>
        <w:t xml:space="preserve">correct a published wrong SHA with a visible note naming the real one.</w:t>
      </w:r>
    </w:p>
    <w:p>
      <w:pPr>
        <w:pStyle w:val="Compact"/>
        <w:numPr>
          <w:ilvl w:val="0"/>
          <w:numId w:val="1018"/>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8"/>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21">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9"/>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9"/>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20"/>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0"/>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21"/>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21"/>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21"/>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21"/>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21"/>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21"/>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2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22"/>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22"/>
        </w:numPr>
      </w:pPr>
      <w:r>
        <w:rPr>
          <w:b/>
          <w:bCs/>
        </w:rPr>
        <w:t xml:space="preserve">Don’t:</w:t>
      </w:r>
      <w:r>
        <w:t xml:space="preserve"> </w:t>
      </w:r>
      <w:r>
        <w:t xml:space="preserve">treat green CI as evidence that a claimed fix landed.</w:t>
      </w:r>
    </w:p>
    <w:p>
      <w:pPr>
        <w:pStyle w:val="Compact"/>
        <w:numPr>
          <w:ilvl w:val="0"/>
          <w:numId w:val="1022"/>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3"/>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3"/>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3"/>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3"/>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5">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4"/>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4"/>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4"/>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r>
        <w:t xml:space="preserve"> </w:t>
      </w:r>
      <w:r>
        <w:t xml:space="preserve">The rule above is discharged by one attempt, which is what makes this the</w:t>
      </w:r>
      <w:r>
        <w:t xml:space="preserve"> </w:t>
      </w:r>
      <w:r>
        <w:t xml:space="preserve">harder miss: the attempt genuinely happened, so the instinct that rule exists</w:t>
      </w:r>
      <w:r>
        <w:t xml:space="preserve"> </w:t>
      </w:r>
      <w:r>
        <w:t xml:space="preserve">to trigger has already fired and reported itself satisfied.</w:t>
      </w:r>
      <w:r>
        <w:t xml:space="preserve"> </w:t>
      </w:r>
      <w:r>
        <w:t xml:space="preserve">What ships anyway is a claim about a</w:t>
      </w:r>
      <w:r>
        <w:t xml:space="preserve"> </w:t>
      </w:r>
      <w:r>
        <w:rPr>
          <w:i/>
          <w:iCs/>
        </w:rPr>
        <w:t xml:space="preserve">different</w:t>
      </w:r>
      <w:r>
        <w:t xml:space="preserve"> </w:t>
      </w:r>
      <w:r>
        <w:t xml:space="preserve">command — the same one plus</w:t>
      </w:r>
      <w:r>
        <w:t xml:space="preserve"> </w:t>
      </w:r>
      <w:r>
        <w:t xml:space="preserve">a flag — for which no attempt exists at all.</w:t>
      </w:r>
    </w:p>
    <w:p>
      <w:pPr>
        <w:pStyle w:val="BodyText"/>
      </w:pPr>
      <w:r>
        <w:t xml:space="preserve">The error message is what makes that generalization feel safe, because it is</w:t>
      </w:r>
      <w:r>
        <w:t xml:space="preserve"> </w:t>
      </w:r>
      <w:r>
        <w:t xml:space="preserve">usually phrased about the operation rather than about the invocation.</w:t>
      </w:r>
      <w:r>
        <w:t xml:space="preserve"> </w:t>
      </w:r>
      <w:r>
        <w:t xml:space="preserve">A refusal reading</w:t>
      </w:r>
      <w:r>
        <w:t xml:space="preserve"> </w:t>
      </w:r>
      <w:r>
        <w:rPr>
          <w:rStyle w:val="VerbatimChar"/>
        </w:rPr>
        <w:t xml:space="preserve">cannot be moved or removed</w:t>
      </w:r>
      <w:r>
        <w:t xml:space="preserve"> </w:t>
      </w:r>
      <w:r>
        <w:t xml:space="preserve">sounds like a statement about</w:t>
      </w:r>
      <w:r>
        <w:t xml:space="preserve"> </w:t>
      </w:r>
      <w:r>
        <w:t xml:space="preserve">the whole family, and it can even be half-true: that wording really is</w:t>
      </w:r>
      <w:r>
        <w:t xml:space="preserve"> </w:t>
      </w:r>
      <w:r>
        <w:t xml:space="preserve">unconditional for one of the two operations it names.</w:t>
      </w:r>
      <w:r>
        <w:t xml:space="preserve"> </w:t>
      </w:r>
      <w:r>
        <w:t xml:space="preserve">A half-true message is worse than a plainly wrong one, since re-reading it</w:t>
      </w:r>
      <w:r>
        <w:t xml:space="preserve"> </w:t>
      </w:r>
      <w:r>
        <w:t xml:space="preserve">confirms the reading you already had.</w:t>
      </w:r>
    </w:p>
    <w:p>
      <w:pPr>
        <w:pStyle w:val="BodyText"/>
      </w:pPr>
      <w:r>
        <w:t xml:space="preserve">So before writing that something is impossible, check whether the tool’s own</w:t>
      </w:r>
      <w:r>
        <w:t xml:space="preserve"> </w:t>
      </w:r>
      <w:r>
        <w:rPr>
          <w:rStyle w:val="VerbatimChar"/>
        </w:rPr>
        <w:t xml:space="preserve">--help</w:t>
      </w:r>
      <w:r>
        <w:t xml:space="preserve"> </w:t>
      </w:r>
      <w:r>
        <w:t xml:space="preserve">or documentation offers a flag for exactly this case, and run that</w:t>
      </w:r>
      <w:r>
        <w:t xml:space="preserve"> </w:t>
      </w:r>
      <w:r>
        <w:t xml:space="preserve">form too.</w:t>
      </w:r>
      <w:r>
        <w:t xml:space="preserve"> </w:t>
      </w:r>
      <w:r>
        <w:t xml:space="preserve">One</w:t>
      </w:r>
      <w:r>
        <w:t xml:space="preserve"> </w:t>
      </w:r>
      <w:r>
        <w:rPr>
          <w:rStyle w:val="VerbatimChar"/>
        </w:rPr>
        <w:t xml:space="preserve">--force</w:t>
      </w:r>
      <w:r>
        <w:t xml:space="preserve"> </w:t>
      </w:r>
      <w:r>
        <w:t xml:space="preserve">is cheaper than the correction round, and it is the only thing</w:t>
      </w:r>
      <w:r>
        <w:t xml:space="preserve"> </w:t>
      </w:r>
      <w:r>
        <w:t xml:space="preserve">that turns</w:t>
      </w:r>
      <w:r>
        <w:t xml:space="preserve"> </w:t>
      </w:r>
      <w:r>
        <w:t xml:space="preserve">“the command refused”</w:t>
      </w:r>
      <w:r>
        <w:t xml:space="preserve"> </w:t>
      </w:r>
      <w:r>
        <w:t xml:space="preserve">into</w:t>
      </w:r>
      <w:r>
        <w:t xml:space="preserve"> </w:t>
      </w:r>
      <w:r>
        <w:t xml:space="preserve">“the operation cannot be done”</w:t>
      </w:r>
      <w:r>
        <w:t xml:space="preserve">.</w:t>
      </w:r>
    </w:p>
    <w:p>
      <w:pPr>
        <w:pStyle w:val="Compact"/>
        <w:numPr>
          <w:ilvl w:val="0"/>
          <w:numId w:val="1025"/>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25"/>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25"/>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25"/>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verify-a-blocker rule two sections above governs</w:t>
      </w:r>
      <w:r>
        <w:t xml:space="preserve"> </w:t>
      </w:r>
      <w:r>
        <w:rPr>
          <w:i/>
          <w:iCs/>
        </w:rPr>
        <w:t xml:space="preserve">whether</w:t>
      </w:r>
      <w:r>
        <w:t xml:space="preserve"> </w:t>
      </w:r>
      <w:r>
        <w:t xml:space="preserve">something is</w:t>
      </w:r>
      <w:r>
        <w:t xml:space="preserve"> </w:t>
      </w:r>
      <w:r>
        <w:t xml:space="preserve">blocked, and its remedy is to 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6"/>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6"/>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6"/>
        </w:numPr>
      </w:pPr>
      <w:r>
        <w:rPr>
          <w:b/>
          <w:bCs/>
        </w:rPr>
        <w:t xml:space="preserve">Don’t:</w:t>
      </w:r>
      <w:r>
        <w:t xml:space="preserve"> </w:t>
      </w:r>
      <w:r>
        <w:t xml:space="preserve">use one mechanism’s own name as a generic word for its category.</w:t>
      </w:r>
    </w:p>
    <w:p>
      <w:pPr>
        <w:pStyle w:val="Compact"/>
        <w:numPr>
          <w:ilvl w:val="0"/>
          <w:numId w:val="1026"/>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r>
        <w:t xml:space="preserve"> </w:t>
      </w:r>
      <w:r>
        <w:t xml:space="preserve">The bullet above governs a real failure whose gate was misnamed from an error</w:t>
      </w:r>
      <w:r>
        <w:t xml:space="preserve"> </w:t>
      </w:r>
      <w:r>
        <w:t xml:space="preserve">message, so there is at least a message to re-read.</w:t>
      </w:r>
      <w:r>
        <w:t xml:space="preserve"> </w:t>
      </w:r>
      <w:r>
        <w:t xml:space="preserve">A hang gives you nothing to quote and nothing to classify, and that vacuum</w:t>
      </w:r>
      <w:r>
        <w:t xml:space="preserve"> </w:t>
      </w:r>
      <w:r>
        <w:t xml:space="preserve">gets filled by a guess about mechanism.</w:t>
      </w:r>
      <w:r>
        <w:t xml:space="preserve"> </w:t>
      </w:r>
      <w:r>
        <w:t xml:space="preserve">The guess then arrives feeling like a measurement, because something really</w:t>
      </w:r>
      <w:r>
        <w:t xml:space="preserve"> </w:t>
      </w:r>
      <w:r>
        <w:t xml:space="preserve">was run and something really did block.</w:t>
      </w:r>
    </w:p>
    <w:p>
      <w:pPr>
        <w:pStyle w:val="BodyText"/>
      </w:pPr>
      <w:r>
        <w:t xml:space="preserve">“It needs a TTY”</w:t>
      </w:r>
      <w:r>
        <w:t xml:space="preserve"> </w:t>
      </w:r>
      <w:r>
        <w:t xml:space="preserve">and</w:t>
      </w:r>
      <w:r>
        <w:t xml:space="preserve"> </w:t>
      </w:r>
      <w:r>
        <w:t xml:space="preserve">“it hangs when run non-interactively”</w:t>
      </w:r>
      <w:r>
        <w:t xml:space="preserve"> </w:t>
      </w:r>
      <w:r>
        <w:t xml:space="preserve">are both category</w:t>
      </w:r>
      <w:r>
        <w:t xml:space="preserve"> </w:t>
      </w:r>
      <w:r>
        <w:t xml:space="preserve">words in the sense the bullet above means.</w:t>
      </w:r>
      <w:r>
        <w:t xml:space="preserve"> </w:t>
      </w:r>
      <w:r>
        <w:t xml:space="preserve">Each names a plausible mechanism, neither was observed, and a reader cannot</w:t>
      </w:r>
      <w:r>
        <w:t xml:space="preserve"> </w:t>
      </w:r>
      <w:r>
        <w:t xml:space="preserve">tell which one you checked.</w:t>
      </w:r>
      <w:r>
        <w:t xml:space="preserve"> </w:t>
      </w:r>
      <w:r>
        <w:t xml:space="preserve">Replacing the first with the second after a probe returns nothing feels like</w:t>
      </w:r>
      <w:r>
        <w:t xml:space="preserve"> </w:t>
      </w:r>
      <w:r>
        <w:t xml:space="preserve">progress, and moves you no closer to a gate you can name.</w:t>
      </w:r>
    </w:p>
    <w:p>
      <w:pPr>
        <w:pStyle w:val="BodyText"/>
      </w:pPr>
      <w:r>
        <w:t xml:space="preserve">A blocked process answers the question directly, and the reads are cheap:</w:t>
      </w:r>
    </w:p>
    <w:p>
      <w:pPr>
        <w:pStyle w:val="SourceCode"/>
      </w:pPr>
      <w:r>
        <w:rPr>
          <w:rStyle w:val="FunctionTok"/>
        </w:rPr>
        <w:t xml:space="preserve">ps</w:t>
      </w:r>
      <w:r>
        <w:rPr>
          <w:rStyle w:val="NormalTok"/>
        </w:rPr>
        <w:t xml:space="preserve"> </w:t>
      </w:r>
      <w:r>
        <w:rPr>
          <w:rStyle w:val="AttributeTok"/>
        </w:rPr>
        <w:t xml:space="preserve">-o</w:t>
      </w:r>
      <w:r>
        <w:rPr>
          <w:rStyle w:val="NormalTok"/>
        </w:rPr>
        <w:t xml:space="preserve"> pid=,stat=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S: alive and blocked, rather than spinning or gone</w:t>
      </w:r>
      <w:r>
        <w:br/>
      </w:r>
      <w:r>
        <w:rPr>
          <w:rStyle w:val="ExtensionTok"/>
        </w:rPr>
        <w:t xml:space="preserve">lsof</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-a </w:t>
      </w:r>
      <w:r>
        <w:rPr>
          <w:rStyle w:val="AttributeTok"/>
        </w:rPr>
        <w:t xml:space="preserve">-d</w:t>
      </w:r>
      <w:r>
        <w:rPr>
          <w:rStyle w:val="NormalTok"/>
        </w:rPr>
        <w:t xml:space="preserve"> 0            </w:t>
      </w:r>
      <w:r>
        <w:rPr>
          <w:rStyle w:val="CommentTok"/>
        </w:rPr>
        <w:t xml:space="preserve"># what fd 0 actually is: tty, pipe, or socket</w:t>
      </w:r>
      <w:r>
        <w:br/>
      </w:r>
      <w:r>
        <w:rPr>
          <w:rStyle w:val="FunctionTok"/>
        </w:rPr>
        <w:t xml:space="preserve">ps</w:t>
      </w:r>
      <w:r>
        <w:rPr>
          <w:rStyle w:val="NormalTok"/>
        </w:rPr>
        <w:t xml:space="preserve"> </w:t>
      </w:r>
      <w:r>
        <w:rPr>
          <w:rStyle w:val="AttributeTok"/>
        </w:rPr>
        <w:t xml:space="preserve">-o</w:t>
      </w:r>
      <w:r>
        <w:rPr>
          <w:rStyle w:val="NormalTok"/>
        </w:rPr>
        <w:t xml:space="preserve"> ppid=,command=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what launched it, and with what arguments</w:t>
      </w:r>
    </w:p>
    <w:p>
      <w:pPr>
        <w:pStyle w:val="FirstParagraph"/>
      </w:pPr>
      <w:r>
        <w:t xml:space="preserve">Those turn</w:t>
      </w:r>
      <w:r>
        <w:t xml:space="preserve"> </w:t>
      </w:r>
      <w:r>
        <w:t xml:space="preserve">“it hangs”</w:t>
      </w:r>
      <w:r>
        <w:t xml:space="preserve"> </w:t>
      </w:r>
      <w:r>
        <w:t xml:space="preserve">into a specific, checkable fact about</w:t>
      </w:r>
      <w:r>
        <w:t xml:space="preserve"> </w:t>
      </w:r>
      <w:r>
        <w:rPr>
          <w:i/>
          <w:iCs/>
        </w:rPr>
        <w:t xml:space="preserve">what</w:t>
      </w:r>
      <w:r>
        <w:t xml:space="preserve"> </w:t>
      </w:r>
      <w:r>
        <w:t xml:space="preserve">it is</w:t>
      </w:r>
      <w:r>
        <w:t xml:space="preserve"> </w:t>
      </w:r>
      <w:r>
        <w:t xml:space="preserve">waiting on, which is the gate the bullet above asks you to name.</w:t>
      </w:r>
      <w:r>
        <w:t xml:space="preserve"> </w:t>
      </w:r>
      <w:r>
        <w:t xml:space="preserve">They also separate two states that no amount of re-running distinguishes: a</w:t>
      </w:r>
      <w:r>
        <w:t xml:space="preserve"> </w:t>
      </w:r>
      <w:r>
        <w:t xml:space="preserve">capability check refusing at startup, and a read reached only late in the</w:t>
      </w:r>
      <w:r>
        <w:t xml:space="preserve"> </w:t>
      </w:r>
      <w:r>
        <w:t xml:space="preserve">flow after the interactive step succeeded.</w:t>
      </w:r>
      <w:r>
        <w:t xml:space="preserve"> </w:t>
      </w:r>
      <w:r>
        <w:t xml:space="preserve">Those call for opposite responses, so guessing between them is not a</w:t>
      </w:r>
      <w:r>
        <w:t xml:space="preserve"> </w:t>
      </w:r>
      <w:r>
        <w:t xml:space="preserve">harmless imprecision.</w:t>
      </w:r>
    </w:p>
    <w:p>
      <w:pPr>
        <w:pStyle w:val="Compact"/>
        <w:numPr>
          <w:ilvl w:val="0"/>
          <w:numId w:val="1027"/>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27"/>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27"/>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27"/>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t xml:space="preserve">Do not reach for the probe first, either.</w:t>
      </w:r>
      <w:r>
        <w:t xml:space="preserve"> </w:t>
      </w:r>
      <w:r>
        <w:t xml:space="preserve">The probe that produces the hang is itself a live command with its own first</w:t>
      </w:r>
      <w:r>
        <w:t xml:space="preserve"> </w:t>
      </w:r>
      <w:r>
        <w:t xml:space="preserve">instant, and running an interactive one to see what it does is the failure</w:t>
      </w:r>
      <w:r>
        <w:t xml:space="preserve"> </w:t>
      </w:r>
      <w:hyperlink r:id="rId36">
        <w:r>
          <w:rPr>
            <w:rStyle w:val="VerbatimChar"/>
          </w:rPr>
          <w:t xml:space="preserve">growth-mindset</w:t>
        </w:r>
      </w:hyperlink>
      <w:r>
        <w:t xml:space="preserve">’s</w:t>
      </w:r>
      <w:r>
        <w:t xml:space="preserve"> </w:t>
      </w:r>
      <w:r>
        <w:t xml:space="preserve">“A timeout bounds how long you wait”</w:t>
      </w:r>
      <w:r>
        <w:t xml:space="preserve"> </w:t>
      </w:r>
      <w:r>
        <w:t xml:space="preserve">section covers.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w:t>
      </w:r>
      <w:r>
        <w:t xml:space="preserve"> </w:t>
      </w:r>
      <w:r>
        <w:t xml:space="preserve">“Name the specific gate”</w:t>
      </w:r>
      <w:r>
        <w:t xml:space="preserve"> </w:t>
      </w:r>
      <w:r>
        <w:t xml:space="preserve">bullet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p>
    <w:p>
      <w:pPr>
        <w:pStyle w:val="BodyText"/>
      </w:pPr>
      <w:r>
        <w:t xml:space="preserve">A</w:t>
      </w:r>
      <w:r>
        <w:t xml:space="preserve"> </w:t>
      </w:r>
      <w:r>
        <w:rPr>
          <w:rStyle w:val="VerbatimChar"/>
        </w:rPr>
        <w:t xml:space="preserve">main</w:t>
      </w:r>
      <w:r>
        <w:t xml:space="preserve"> </w:t>
      </w:r>
      <w:r>
        <w:t xml:space="preserve">merge is one moment that must fire this check, because it can falsify</w:t>
      </w:r>
      <w:r>
        <w:t xml:space="preserve"> </w:t>
      </w:r>
      <w:r>
        <w:t xml:space="preserve">one of your own hedges without producing a conflict in the file that carries it.</w:t>
      </w:r>
      <w:r>
        <w:t xml:space="preserve"> </w:t>
      </w:r>
      <w:r>
        <w:t xml:space="preserve">After merging</w:t>
      </w:r>
      <w:r>
        <w:t xml:space="preserve"> </w:t>
      </w:r>
      <w:r>
        <w:rPr>
          <w:rStyle w:val="VerbatimChar"/>
        </w:rPr>
        <w:t xml:space="preserve">main</w:t>
      </w:r>
      <w:r>
        <w:t xml:space="preserve">, run a whitespace-normalizing search over the PR’s touched</w:t>
      </w:r>
      <w:r>
        <w:t xml:space="preserve"> </w:t>
      </w:r>
      <w:r>
        <w:t xml:space="preserve">files for hedge forms such as</w:t>
      </w:r>
      <w:r>
        <w:t xml:space="preserve"> </w:t>
      </w:r>
      <w:r>
        <w:rPr>
          <w:rStyle w:val="VerbatimChar"/>
        </w:rPr>
        <w:t xml:space="preserve">still open</w:t>
      </w:r>
      <w:r>
        <w:t xml:space="preserve">,</w:t>
      </w:r>
      <w:r>
        <w:t xml:space="preserve"> </w:t>
      </w:r>
      <w:r>
        <w:rPr>
          <w:rStyle w:val="VerbatimChar"/>
        </w:rPr>
        <w:t xml:space="preserve">not yet merged</w:t>
      </w:r>
      <w:r>
        <w:t xml:space="preserve">,</w:t>
      </w:r>
      <w:r>
        <w:t xml:space="preserve"> </w:t>
      </w:r>
      <w:r>
        <w:rPr>
          <w:rStyle w:val="VerbatimChar"/>
        </w:rPr>
        <w:t xml:space="preserve">once that merges</w:t>
      </w:r>
      <w:r>
        <w:t xml:space="preserve">,</w:t>
      </w:r>
      <w:r>
        <w:t xml:space="preserve"> </w:t>
      </w:r>
      <w:r>
        <w:rPr>
          <w:rStyle w:val="VerbatimChar"/>
        </w:rPr>
        <w:t xml:space="preserve">as of</w:t>
      </w:r>
      <w:r>
        <w:t xml:space="preserve">,</w:t>
      </w:r>
      <w:r>
        <w:t xml:space="preserve"> </w:t>
      </w:r>
      <w:r>
        <w:rPr>
          <w:rStyle w:val="VerbatimChar"/>
        </w:rPr>
        <w:t xml:space="preserve">will live at</w:t>
      </w:r>
      <w:r>
        <w:t xml:space="preserve">, and</w:t>
      </w:r>
      <w:r>
        <w:t xml:space="preserve"> </w:t>
      </w:r>
      <w:r>
        <w:rPr>
          <w:rStyle w:val="VerbatimChar"/>
        </w:rPr>
        <w:t xml:space="preserve">proposed in</w:t>
      </w:r>
      <w:r>
        <w:t xml:space="preserve">.</w:t>
      </w:r>
      <w:r>
        <w:t xml:space="preserve"> </w:t>
      </w:r>
      <w:r>
        <w:t xml:space="preserve">Do not use line-oriented literal grep in this semantic-line-break corpus: a</w:t>
      </w:r>
      <w:r>
        <w:t xml:space="preserve"> </w:t>
      </w:r>
      <w:r>
        <w:t xml:space="preserve">phrase split across lines is exactly the case this check must still find.</w:t>
      </w:r>
      <w:r>
        <w:t xml:space="preserve"> </w:t>
      </w:r>
      <w:r>
        <w:t xml:space="preserve">Re-check each hit against the new base before pushing the merge.</w:t>
      </w:r>
      <w:r>
        <w:t xml:space="preserve"> </w:t>
      </w:r>
      <w:r>
        <w:t xml:space="preserve">The conflict marker is not the scope of the review: a cleanly merged file can be</w:t>
      </w:r>
      <w:r>
        <w:t xml:space="preserve"> </w:t>
      </w:r>
      <w:r>
        <w:t xml:space="preserve">where the stale caveat lives.</w:t>
      </w:r>
    </w:p>
    <w:p>
      <w:pPr>
        <w:pStyle w:val="Compact"/>
        <w:numPr>
          <w:ilvl w:val="0"/>
          <w:numId w:val="1028"/>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28"/>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blocker-withdrawal rule above, illustrated by ai-config#774, covers a</w:t>
      </w:r>
      <w:r>
        <w:t xml:space="preserve"> </w:t>
      </w:r>
      <w:r>
        <w:t xml:space="preserve">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 environment then moved out</w:t>
      </w:r>
      <w:r>
        <w:t xml:space="preserve"> </w:t>
      </w:r>
      <w:r>
        <w:t xml:space="preserve">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31">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9"/>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9"/>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9"/>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9"/>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9"/>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9"/>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31">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30"/>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0"/>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0"/>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0"/>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31"/>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31"/>
        </w:numPr>
      </w:pPr>
      <w:r>
        <w:rPr>
          <w:b/>
          <w:bCs/>
        </w:rPr>
        <w:t xml:space="preserve">Do:</w:t>
      </w:r>
      <w:r>
        <w:t xml:space="preserve"> </w:t>
      </w:r>
      <w:r>
        <w:t xml:space="preserve">cite the file or command you checked, so the claim stays falsifiable.</w:t>
      </w:r>
    </w:p>
    <w:p>
      <w:pPr>
        <w:pStyle w:val="Compact"/>
        <w:numPr>
          <w:ilvl w:val="0"/>
          <w:numId w:val="1031"/>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31"/>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32"/>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32"/>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32"/>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r>
        <w:t xml:space="preserve"> </w:t>
      </w:r>
      <w:r>
        <w:t xml:space="preserve">The block above governs a correction to prose, where the artifact is a citation</w:t>
      </w:r>
      <w:r>
        <w:t xml:space="preserve"> </w:t>
      </w:r>
      <w:r>
        <w:t xml:space="preserve">and the risk is one more guessable literal.</w:t>
      </w:r>
      <w:r>
        <w:t xml:space="preserve"> </w:t>
      </w:r>
      <w:r>
        <w:t xml:space="preserve">A fix to code carries the same exposure at a larger unit: the change that</w:t>
      </w:r>
      <w:r>
        <w:t xml:space="preserve"> </w:t>
      </w:r>
      <w:r>
        <w:t xml:space="preserve">closes an instance of a defect class is itself new code, so it can instantiate</w:t>
      </w:r>
      <w:r>
        <w:t xml:space="preserve"> </w:t>
      </w:r>
      <w:r>
        <w:t xml:space="preserve">that class again, one layer down, in the very edit that removes it.</w:t>
      </w:r>
    </w:p>
    <w:p>
      <w:pPr>
        <w:pStyle w:val="BodyText"/>
      </w:pPr>
      <w:r>
        <w:t xml:space="preserve">Nothing about writing the fix surfaces this.</w:t>
      </w:r>
      <w:r>
        <w:t xml:space="preserve"> </w:t>
      </w:r>
      <w:r>
        <w:t xml:space="preserve">The finding names a site, the fix closes that site, and the diff reads as a</w:t>
      </w:r>
      <w:r>
        <w:t xml:space="preserve"> </w:t>
      </w:r>
      <w:r>
        <w:t xml:space="preserve">strict improvement, so the question</w:t>
      </w:r>
      <w:r>
        <w:t xml:space="preserve"> </w:t>
      </w:r>
      <w:r>
        <w:t xml:space="preserve">“does what I just wrote have the property I</w:t>
      </w:r>
      <w:r>
        <w:t xml:space="preserve"> </w:t>
      </w:r>
      <w:r>
        <w:t xml:space="preserve">just removed”</w:t>
      </w:r>
      <w:r>
        <w:t xml:space="preserve"> </w:t>
      </w:r>
      <w:r>
        <w:t xml:space="preserve">is never posed.</w:t>
      </w:r>
      <w:r>
        <w:t xml:space="preserve"> </w:t>
      </w:r>
      <w:r>
        <w:t xml:space="preserve">The next round then reports the original class at a new address, and it reads</w:t>
      </w:r>
      <w:r>
        <w:t xml:space="preserve"> </w:t>
      </w:r>
      <w:r>
        <w:t xml:space="preserve">as a fresh gap rather than as the previous fix’s own residue.</w:t>
      </w:r>
    </w:p>
    <w:p>
      <w:pPr>
        <w:pStyle w:val="BodyText"/>
      </w:pPr>
      <w:r>
        <w:rPr>
          <w:b/>
          <w:bCs/>
        </w:rPr>
        <w:t xml:space="preserve">A consolidation commit is the highest-risk host for it, and the likeliest to</w:t>
      </w:r>
      <w:r>
        <w:rPr>
          <w:b/>
          <w:bCs/>
        </w:rPr>
        <w:t xml:space="preserve"> </w:t>
      </w:r>
      <w:r>
        <w:rPr>
          <w:b/>
          <w:bCs/>
        </w:rPr>
        <w:t xml:space="preserve">be trusted.</w:t>
      </w:r>
      <w:r>
        <w:t xml:space="preserve"> </w:t>
      </w:r>
      <w:r>
        <w:t xml:space="preserve">Merging several drifted copies of a concept into one shared definition is a</w:t>
      </w:r>
      <w:r>
        <w:t xml:space="preserve"> </w:t>
      </w:r>
      <w:r>
        <w:t xml:space="preserve">textbook DRY repair, and it makes the commit</w:t>
      </w:r>
      <w:r>
        <w:t xml:space="preserve"> </w:t>
      </w:r>
      <w:r>
        <w:rPr>
          <w:i/>
          <w:iCs/>
        </w:rPr>
        <w:t xml:space="preserve">feel</w:t>
      </w:r>
      <w:r>
        <w:t xml:space="preserve"> </w:t>
      </w:r>
      <w:r>
        <w:t xml:space="preserve">like the opposite of</w:t>
      </w:r>
      <w:r>
        <w:t xml:space="preserve"> </w:t>
      </w:r>
      <w:r>
        <w:t xml:space="preserve">forking.</w:t>
      </w:r>
      <w:r>
        <w:t xml:space="preserve"> </w:t>
      </w:r>
      <w:r>
        <w:t xml:space="preserve">That feeling is what carries a newly hand-rolled helper past your own review: a</w:t>
      </w:r>
      <w:r>
        <w:t xml:space="preserve"> </w:t>
      </w:r>
      <w:r>
        <w:t xml:space="preserve">second concept can be duplicated in the same edit, and the de-duplication of</w:t>
      </w:r>
      <w:r>
        <w:t xml:space="preserve"> </w:t>
      </w:r>
      <w:r>
        <w:t xml:space="preserve">the first supplies the whole commit’s framing.</w:t>
      </w:r>
      <w:r>
        <w:t xml:space="preserve"> </w:t>
      </w:r>
      <w:r>
        <w:t xml:space="preserve">Consolidating one duplicated concept is no protection against forking a</w:t>
      </w:r>
      <w:r>
        <w:t xml:space="preserve"> </w:t>
      </w:r>
      <w:r>
        <w:t xml:space="preserve">different one beside it.</w:t>
      </w:r>
    </w:p>
    <w:p>
      <w:pPr>
        <w:pStyle w:val="BodyText"/>
      </w:pPr>
      <w:r>
        <w:t xml:space="preserve">So after fixing an instance of a class, ask what the fix</w:t>
      </w:r>
      <w:r>
        <w:t xml:space="preserve"> </w:t>
      </w:r>
      <w:r>
        <w:rPr>
          <w:b/>
          <w:bCs/>
        </w:rPr>
        <w:t xml:space="preserve">added</w:t>
      </w:r>
      <w:r>
        <w:t xml:space="preserve">, not only</w:t>
      </w:r>
      <w:r>
        <w:t xml:space="preserve"> </w:t>
      </w:r>
      <w:r>
        <w:t xml:space="preserve">what it removed, and check the addition against the class.</w:t>
      </w:r>
      <w:r>
        <w:t xml:space="preserve"> </w:t>
      </w:r>
      <w:r>
        <w:t xml:space="preserve">For a new helper the mechanical form is cheap: whatever shared definition the</w:t>
      </w:r>
      <w:r>
        <w:t xml:space="preserve"> </w:t>
      </w:r>
      <w:r>
        <w:t xml:space="preserve">neighbouring code already composes for the same job, compose that instead of</w:t>
      </w:r>
      <w:r>
        <w:t xml:space="preserve"> </w:t>
      </w:r>
      <w:r>
        <w:t xml:space="preserve">writing a fresh equivalent, so the new site inherits every property the old</w:t>
      </w:r>
      <w:r>
        <w:t xml:space="preserve"> </w:t>
      </w:r>
      <w:r>
        <w:t xml:space="preserve">sites have and whatever they gain next.</w:t>
      </w:r>
    </w:p>
    <w:p>
      <w:pPr>
        <w:pStyle w:val="Compact"/>
        <w:numPr>
          <w:ilvl w:val="0"/>
          <w:numId w:val="1033"/>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33"/>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33"/>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33"/>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33"/>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34"/>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34"/>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34"/>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34"/>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7">
        <w:r>
          <w:rPr>
            <w:rStyle w:val="VerbatimChar"/>
          </w:rPr>
          <w:t xml:space="preserve">R/test.R</w:t>
        </w:r>
      </w:hyperlink>
      <w:r>
        <w:t xml:space="preserve">,</w:t>
      </w:r>
      <w:r>
        <w:t xml:space="preserve"> </w:t>
      </w:r>
      <w:hyperlink r:id="rId38">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3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3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3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3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r>
        <w:t xml:space="preserve"> </w:t>
      </w:r>
      <w:r>
        <w:t xml:space="preserve">The bullets above assume you reached for the test suite and took too little of</w:t>
      </w:r>
      <w:r>
        <w:t xml:space="preserve"> </w:t>
      </w:r>
      <w:r>
        <w:t xml:space="preserve">it.</w:t>
      </w:r>
      <w:r>
        <w:t xml:space="preserve"> </w:t>
      </w:r>
      <w:r>
        <w:t xml:space="preserve">The nearer miss is reaching for the</w:t>
      </w:r>
      <w:r>
        <w:t xml:space="preserve"> </w:t>
      </w:r>
      <w:r>
        <w:rPr>
          <w:b/>
          <w:bCs/>
        </w:rPr>
        <w:t xml:space="preserve">production script</w:t>
      </w:r>
      <w:r>
        <w:t xml:space="preserve"> </w:t>
      </w:r>
      <w:r>
        <w:t xml:space="preserve">instead: you touch</w:t>
      </w:r>
      <w:r>
        <w:t xml:space="preserve"> </w:t>
      </w:r>
      <w:r>
        <w:t xml:space="preserve">something a checker measures, run that checker, read its exit code, and treat</w:t>
      </w:r>
      <w:r>
        <w:t xml:space="preserve"> </w:t>
      </w:r>
      <w:r>
        <w:t xml:space="preserve">that as having verified the property.</w:t>
      </w:r>
      <w:r>
        <w:t xml:space="preserve"> </w:t>
      </w:r>
      <w:r>
        <w:t xml:space="preserve">It feels like stronger evidence than a test, since it is the real instrument on</w:t>
      </w:r>
      <w:r>
        <w:t xml:space="preserve"> </w:t>
      </w:r>
      <w:r>
        <w:t xml:space="preserve">the real data.</w:t>
      </w:r>
    </w:p>
    <w:p>
      <w:pPr>
        <w:pStyle w:val="BodyText"/>
      </w:pPr>
      <w:r>
        <w:t xml:space="preserve">It answers a different question.</w:t>
      </w:r>
      <w:r>
        <w:t xml:space="preserve"> </w:t>
      </w:r>
      <w:r>
        <w:t xml:space="preserve">A script</w:t>
      </w:r>
      <w:r>
        <w:t xml:space="preserve"> </w:t>
      </w:r>
      <w:r>
        <w:rPr>
          <w:b/>
          <w:bCs/>
        </w:rPr>
        <w:t xml:space="preserve">reports</w:t>
      </w:r>
      <w:r>
        <w:t xml:space="preserve">; a job</w:t>
      </w:r>
      <w:r>
        <w:t xml:space="preserve"> </w:t>
      </w:r>
      <w:r>
        <w:rPr>
          <w:b/>
          <w:bCs/>
        </w:rPr>
        <w:t xml:space="preserve">gates</w:t>
      </w:r>
      <w:r>
        <w:t xml:space="preserve">, and the gate is frequently a separate</w:t>
      </w:r>
      <w:r>
        <w:t xml:space="preserve"> </w:t>
      </w:r>
      <w:r>
        <w:t xml:space="preserve">step asserting the same property about the repo itself.</w:t>
      </w:r>
      <w:r>
        <w:t xml:space="preserve"> </w:t>
      </w:r>
      <w:r>
        <w:t xml:space="preserve">The two can disagree by design — one deliberately advisory, its twin</w:t>
      </w:r>
      <w:r>
        <w:t xml:space="preserve"> </w:t>
      </w:r>
      <w:r>
        <w:t xml:space="preserve">deliberately blocking — so a script’s exit 0 says nothing about whether the</w:t>
      </w:r>
      <w:r>
        <w:t xml:space="preserve"> </w:t>
      </w:r>
      <w:r>
        <w:t xml:space="preserve">job is green.</w:t>
      </w:r>
    </w:p>
    <w:p>
      <w:pPr>
        <w:pStyle w:val="BodyText"/>
      </w:pPr>
      <w:r>
        <w:t xml:space="preserve">What makes this worth its own entry is that the conclusion is easy to</w:t>
      </w:r>
      <w:r>
        <w:t xml:space="preserve"> </w:t>
      </w:r>
      <w:r>
        <w:rPr>
          <w:b/>
          <w:bCs/>
        </w:rPr>
        <w:t xml:space="preserve">publish</w:t>
      </w:r>
      <w:r>
        <w:t xml:space="preserve">, and a claim about what CI enforces is the kind other people act</w:t>
      </w:r>
      <w:r>
        <w:t xml:space="preserve"> </w:t>
      </w:r>
      <w:r>
        <w:t xml:space="preserve">on.</w:t>
      </w:r>
      <w:r>
        <w:t xml:space="preserve"> </w:t>
      </w:r>
      <w:r>
        <w:t xml:space="preserve">Per</w:t>
      </w:r>
      <w:r>
        <w:t xml:space="preserve"> </w:t>
      </w:r>
      <w:hyperlink r:id="rId39">
        <w:r>
          <w:rPr>
            <w:rStyle w:val="VerbatimChar"/>
          </w:rPr>
          <w:t xml:space="preserve">metacognitive-monitoring</w:t>
        </w:r>
      </w:hyperlink>
      <w:r>
        <w:t xml:space="preserve"> </w:t>
      </w:r>
      <w:r>
        <w:t xml:space="preserve">that is a scope</w:t>
      </w:r>
      <w:r>
        <w:t xml:space="preserve"> </w:t>
      </w:r>
      <w:r>
        <w:t xml:space="preserve">claim, and its remedy applies: check the population — every step of the job</w:t>
      </w:r>
      <w:r>
        <w:t xml:space="preserve"> </w:t>
      </w:r>
      <w:r>
        <w:t xml:space="preserve">— rather than the sample that came to mind.</w:t>
      </w:r>
    </w:p>
    <w:p>
      <w:pPr>
        <w:pStyle w:val="Compact"/>
        <w:numPr>
          <w:ilvl w:val="0"/>
          <w:numId w:val="103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3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36"/>
        </w:numPr>
      </w:pPr>
      <w:r>
        <w:rPr>
          <w:b/>
          <w:bCs/>
        </w:rPr>
        <w:t xml:space="preserve">Don’t:</w:t>
      </w:r>
      <w:r>
        <w:t xml:space="preserve"> </w:t>
      </w:r>
      <w:r>
        <w:t xml:space="preserve">substitute a production script’s exit code for its test file.</w:t>
      </w:r>
    </w:p>
    <w:p>
      <w:pPr>
        <w:pStyle w:val="Compact"/>
        <w:numPr>
          <w:ilvl w:val="0"/>
          <w:numId w:val="103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r>
        <w:t xml:space="preserve"> </w:t>
      </w:r>
      <w:r>
        <w:t xml:space="preserve">The two hazards that rule names both assume a test aimed at the behaviour you</w:t>
      </w:r>
      <w:r>
        <w:t xml:space="preserve"> </w:t>
      </w:r>
      <w:r>
        <w:t xml:space="preserve">changed exists — one you skipped by scoping the run, or one a conditional</w:t>
      </w:r>
      <w:r>
        <w:t xml:space="preserve"> </w:t>
      </w:r>
      <w:r>
        <w:t xml:space="preserve">turned into a pass.</w:t>
      </w:r>
      <w:r>
        <w:t xml:space="preserve"> </w:t>
      </w:r>
      <w:r>
        <w:t xml:space="preserve">Widening the run and un-gating every skip fixes those two and does nothing for</w:t>
      </w:r>
      <w:r>
        <w:t xml:space="preserve"> </w:t>
      </w:r>
      <w:r>
        <w:t xml:space="preserve">this one, where the case simply is not there, because the defect class had not</w:t>
      </w:r>
      <w:r>
        <w:t xml:space="preserve"> </w:t>
      </w:r>
      <w:r>
        <w:t xml:space="preserve">been conceived when the suite was written.</w:t>
      </w:r>
    </w:p>
    <w:p>
      <w:pPr>
        <w:pStyle w:val="BodyText"/>
      </w:pPr>
      <w:r>
        <w:t xml:space="preserve">Provenance is the whole argument.</w:t>
      </w:r>
      <w:r>
        <w:t xml:space="preserve"> </w:t>
      </w:r>
      <w:r>
        <w:t xml:space="preserve">A suite’s case population was fixed before your change existed, so its green is</w:t>
      </w:r>
      <w:r>
        <w:t xml:space="preserve"> </w:t>
      </w:r>
      <w:r>
        <w:rPr>
          <w:b/>
          <w:bCs/>
        </w:rPr>
        <w:t xml:space="preserve">logically independent</w:t>
      </w:r>
      <w:r>
        <w:t xml:space="preserve"> </w:t>
      </w:r>
      <w:r>
        <w:t xml:space="preserve">of whether that change is correct.</w:t>
      </w:r>
      <w:r>
        <w:t xml:space="preserve"> </w:t>
      </w:r>
      <w:r>
        <w:t xml:space="preserve">Red still carries information, since a suite that fails has found something.</w:t>
      </w:r>
      <w:r>
        <w:t xml:space="preserve"> </w:t>
      </w:r>
      <w:r>
        <w:t xml:space="preserve">Green is not its mirror, and reading the two symmetrically is what turns a</w:t>
      </w:r>
      <w:r>
        <w:t xml:space="preserve"> </w:t>
      </w:r>
      <w:r>
        <w:t xml:space="preserve">routine run into a verification claim.</w:t>
      </w:r>
    </w:p>
    <w:p>
      <w:pPr>
        <w:pStyle w:val="BodyText"/>
      </w:pPr>
      <w:r>
        <w:t xml:space="preserve">That asymmetry is what makes such a report persuasive rather than obviously</w:t>
      </w:r>
      <w:r>
        <w:t xml:space="preserve"> </w:t>
      </w:r>
      <w:r>
        <w:t xml:space="preserve">thin.</w:t>
      </w:r>
      <w:r>
        <w:t xml:space="preserve"> </w:t>
      </w:r>
      <w:r>
        <w:t xml:space="preserve">Running the whole suite is real work and the diligent thing to do, and a line</w:t>
      </w:r>
      <w:r>
        <w:t xml:space="preserve"> </w:t>
      </w:r>
      <w:r>
        <w:t xml:space="preserve">like</w:t>
      </w:r>
      <w:r>
        <w:t xml:space="preserve"> </w:t>
      </w:r>
      <w:r>
        <w:rPr>
          <w:rStyle w:val="VerbatimChar"/>
        </w:rPr>
        <w:t xml:space="preserve">15/15 suites passed</w:t>
      </w:r>
      <w:r>
        <w:t xml:space="preserve"> </w:t>
      </w:r>
      <w:r>
        <w:t xml:space="preserve">is specific, checkable, and true.</w:t>
      </w:r>
      <w:r>
        <w:t xml:space="preserve"> </w:t>
      </w:r>
      <w:r>
        <w:t xml:space="preserve">It is just an answer about the cases somebody wrote earlier.</w:t>
      </w:r>
    </w:p>
    <w:p>
      <w:pPr>
        <w:pStyle w:val="BodyText"/>
      </w:pPr>
      <w:r>
        <w:t xml:space="preserve">So when the change is a</w:t>
      </w:r>
      <w:r>
        <w:t xml:space="preserve"> </w:t>
      </w:r>
      <w:r>
        <w:rPr>
          <w:b/>
          <w:bCs/>
        </w:rPr>
        <w:t xml:space="preserve">guard</w:t>
      </w:r>
      <w:r>
        <w:t xml:space="preserve"> </w:t>
      </w:r>
      <w:r>
        <w:t xml:space="preserve">— a matcher, a validator, a filter, anything</w:t>
      </w:r>
      <w:r>
        <w:t xml:space="preserve"> </w:t>
      </w:r>
      <w:r>
        <w:t xml:space="preserve">whose job is to refuse a class of input — the verifying step is to construct</w:t>
      </w:r>
      <w:r>
        <w:t xml:space="preserve"> </w:t>
      </w:r>
      <w:r>
        <w:t xml:space="preserve">that class yourself and run it against the pre-change and the post-change code,</w:t>
      </w:r>
      <w:r>
        <w:t xml:space="preserve"> </w:t>
      </w:r>
      <w:r>
        <w:t xml:space="preserve">reporting the two behaviours side by side.</w:t>
      </w:r>
      <w:r>
        <w:t xml:space="preserve"> </w:t>
      </w:r>
      <w:r>
        <w:t xml:space="preserve">Two columns over inputs you chose is a comparison; a suite total is not.</w:t>
      </w:r>
      <w:r>
        <w:t xml:space="preserve"> </w:t>
      </w:r>
      <w:r>
        <w:t xml:space="preserve">This is</w:t>
      </w:r>
      <w:r>
        <w:t xml:space="preserve"> </w:t>
      </w:r>
      <w:hyperlink r:id="rId39">
        <w:r>
          <w:rPr>
            <w:rStyle w:val="VerbatimChar"/>
          </w:rPr>
          <w:t xml:space="preserve">metacognitive-monitoring</w:t>
        </w:r>
      </w:hyperlink>
      <w:r>
        <w:t xml:space="preserve">’s</w:t>
      </w:r>
      <w:r>
        <w:t xml:space="preserve"> </w:t>
      </w:r>
      <w:r>
        <w:t xml:space="preserve">“an</w:t>
      </w:r>
      <w:r>
        <w:t xml:space="preserve"> </w:t>
      </w:r>
      <w:r>
        <w:t xml:space="preserve">instrument’s answer is only as wide as its input”</w:t>
      </w:r>
      <w:r>
        <w:t xml:space="preserve"> </w:t>
      </w:r>
      <w:r>
        <w:t xml:space="preserve">with a test suite as the</w:t>
      </w:r>
      <w:r>
        <w:t xml:space="preserve"> </w:t>
      </w:r>
      <w:r>
        <w:t xml:space="preserve">instrument, and the construction step is</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t>
      </w:r>
      <w:r>
        <w:t xml:space="preserve">applied to inputs rather than to a report.</w:t>
      </w:r>
    </w:p>
    <w:p>
      <w:pPr>
        <w:pStyle w:val="BodyText"/>
      </w:pPr>
      <w:r>
        <w:t xml:space="preserve">Distinguish it from the neighbours it resembles, since all of them concern a</w:t>
      </w:r>
      <w:r>
        <w:t xml:space="preserve"> </w:t>
      </w:r>
      <w:r>
        <w:t xml:space="preserve">test that was aimed at the question and fell short.</w:t>
      </w:r>
      <w:r>
        <w:t xml:space="preserve"> </w:t>
      </w:r>
      <w:hyperlink r:id="rId35">
        <w:r>
          <w:rPr>
            <w:rStyle w:val="VerbatimChar"/>
          </w:rPr>
          <w:t xml:space="preserve">fixtures-are-not-evidence</w:t>
        </w:r>
      </w:hyperlink>
      <w:r>
        <w:t xml:space="preserve"> </w:t>
      </w:r>
      <w:r>
        <w:t xml:space="preserve">governs a fixture</w:t>
      </w:r>
      <w:r>
        <w:t xml:space="preserve"> </w:t>
      </w:r>
      <w:r>
        <w:t xml:space="preserve">that cannot discriminate; the regression-test rule earlier in this file governs</w:t>
      </w:r>
      <w:r>
        <w:t xml:space="preserve"> </w:t>
      </w:r>
      <w:r>
        <w:t xml:space="preserve">a case you wrote in this pass and never saw fail;</w:t>
      </w:r>
      <w:r>
        <w:t xml:space="preserve"> </w:t>
      </w:r>
      <w:hyperlink r:id="rId40">
        <w:r>
          <w:rPr>
            <w:rStyle w:val="VerbatimChar"/>
          </w:rPr>
          <w:t xml:space="preserve">dont-incur-technical-debt</w:t>
        </w:r>
      </w:hyperlink>
      <w:r>
        <w:t xml:space="preserve"> </w:t>
      </w:r>
      <w:r>
        <w:t xml:space="preserve">governs a test that reimplements its own subject.</w:t>
      </w:r>
      <w:r>
        <w:t xml:space="preserve"> </w:t>
      </w:r>
      <w:r>
        <w:t xml:space="preserve">Here nothing is defective.</w:t>
      </w:r>
      <w:r>
        <w:t xml:space="preserve"> </w:t>
      </w:r>
      <w:r>
        <w:t xml:space="preserve">The suite is sound, and it was pointed somewhere else.</w:t>
      </w:r>
    </w:p>
    <w:p>
      <w:pPr>
        <w:pStyle w:val="Compact"/>
        <w:numPr>
          <w:ilvl w:val="0"/>
          <w:numId w:val="103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3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3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3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bookmarkEnd w:id="41"/>
    <w:bookmarkEnd w:id="42"/>
    <w:bookmarkStart w:id="52"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38"/>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in</w:t>
      </w:r>
      <w:r>
        <w:t xml:space="preserve"> </w:t>
      </w:r>
      <w:hyperlink r:id="rId44">
        <w:r>
          <w:rPr>
            <w:rStyle w:val="VerbatimChar"/>
          </w:rPr>
          <w:t xml:space="preserve">review-verdict-pitfalls.md</w:t>
        </w:r>
      </w:hyperlink>
      <w:r>
        <w:t xml:space="preserve">: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r>
        <w:t xml:space="preserve"> </w:t>
      </w:r>
      <w:r>
        <w:t xml:space="preserve">The block above says to read a run’s duration from its log timestamps.</w:t>
      </w:r>
      <w:r>
        <w:t xml:space="preserve"> </w:t>
      </w:r>
      <w:r>
        <w:t xml:space="preserve">That remedy is unavailable while a job is still running, because there is no log to read yet: GitHub archives a job’s log blob only when the job completes, so</w:t>
      </w:r>
      <w:r>
        <w:t xml:space="preserve"> </w:t>
      </w:r>
      <w:r>
        <w:rPr>
          <w:rStyle w:val="VerbatimChar"/>
        </w:rPr>
        <w:t xml:space="preserve">gh api "repos/&lt;owner&gt;/&lt;repo&gt;/actions/jobs/&lt;job-id&gt;/logs"</w:t>
      </w:r>
      <w:r>
        <w:t xml:space="preserve"> </w:t>
      </w:r>
      <w:r>
        <w:t xml:space="preserve">(and the MCP</w:t>
      </w:r>
      <w:r>
        <w:t xml:space="preserve"> </w:t>
      </w:r>
      <w:r>
        <w:rPr>
          <w:rStyle w:val="VerbatimChar"/>
        </w:rPr>
        <w:t xml:space="preserve">get_job_logs</w:t>
      </w:r>
      <w:r>
        <w:t xml:space="preserve">) returns</w:t>
      </w:r>
      <w:r>
        <w:t xml:space="preserve"> </w:t>
      </w:r>
      <w:r>
        <w:rPr>
          <w:rStyle w:val="VerbatimChar"/>
        </w:rPr>
        <w:t xml:space="preserve">BlobNotFound</w:t>
      </w:r>
      <w:r>
        <w:t xml:space="preserve"> </w:t>
      </w:r>
      <w:r>
        <w:t xml:space="preserve">/ 404 until then.</w:t>
      </w:r>
      <w:r>
        <w:t xml:space="preserve"> </w:t>
      </w:r>
      <w:r>
        <w:t xml:space="preserve">So a 404 there is evidence the job is still going, and reading it as a hang inverts the signal.</w:t>
      </w:r>
    </w:p>
    <w:p>
      <w:pPr>
        <w:numPr>
          <w:ilvl w:val="0"/>
          <w:numId w:val="1000"/>
        </w:numPr>
      </w:pPr>
      <w:r>
        <w:t xml:space="preserve">A still-in-flight job also legitimately reads</w:t>
      </w:r>
      <w:r>
        <w:t xml:space="preserve"> </w:t>
      </w:r>
      <w:r>
        <w:rPr>
          <w:rStyle w:val="VerbatimChar"/>
        </w:rPr>
        <w:t xml:space="preserve">status: in_progress</w:t>
      </w:r>
      <w:r>
        <w:t xml:space="preserve"> </w:t>
      </w:r>
      <w:r>
        <w:t xml:space="preserve">with</w:t>
      </w:r>
      <w:r>
        <w:t xml:space="preserve"> </w:t>
      </w:r>
      <w:r>
        <w:rPr>
          <w:rStyle w:val="VerbatimChar"/>
        </w:rPr>
        <w:t xml:space="preserve">conclusion: null</w:t>
      </w:r>
      <w:r>
        <w:t xml:space="preserve">, and neither the 404 nor that status distinguishes a normal long-running review from a genuinely stalled one.</w:t>
      </w:r>
      <w:r>
        <w:t xml:space="preserve"> </w:t>
      </w:r>
      <w:r>
        <w:t xml:space="preserve">Only completion settles it, or the live streaming log in the Actions UI, which is served before the blob is archived.</w:t>
      </w:r>
      <w:r>
        <w:t xml:space="preserve"> </w:t>
      </w:r>
      <w:r>
        <w:t xml:space="preserve">So do not conclude</w:t>
      </w:r>
      <w:r>
        <w:t xml:space="preserve"> </w:t>
      </w:r>
      <w:r>
        <w:t xml:space="preserve">“hung”</w:t>
      </w:r>
      <w:r>
        <w:t xml:space="preserve"> </w:t>
      </w:r>
      <w:r>
        <w:t xml:space="preserve">or</w:t>
      </w:r>
      <w:r>
        <w:t xml:space="preserve"> </w:t>
      </w:r>
      <w:r>
        <w:t xml:space="preserve">“produced no verdict”</w:t>
      </w:r>
      <w:r>
        <w:t xml:space="preserve"> </w:t>
      </w:r>
      <w:r>
        <w:t xml:space="preserve">from a 404 plus an</w:t>
      </w:r>
      <w:r>
        <w:t xml:space="preserve"> </w:t>
      </w:r>
      <w:r>
        <w:rPr>
          <w:rStyle w:val="VerbatimChar"/>
        </w:rPr>
        <w:t xml:space="preserve">in_progress</w:t>
      </w:r>
      <w:r>
        <w:t xml:space="preserve"> </w:t>
      </w:r>
      <w:r>
        <w:t xml:space="preserve">status; wait for the job to finish and read the verdict it then posts.</w:t>
      </w:r>
    </w:p>
    <w:p>
      <w:pPr>
        <w:numPr>
          <w:ilvl w:val="0"/>
          <w:numId w:val="1000"/>
        </w:numPr>
      </w:pPr>
      <w:r>
        <w:t xml:space="preserve">A bare 404 is ambiguous in one further way worth naming, because the two readings call for opposite responses.</w:t>
      </w:r>
      <w:r>
        <w:t xml:space="preserve"> </w:t>
      </w:r>
      <w:r>
        <w:t xml:space="preserve">A job that</w:t>
      </w:r>
      <w:r>
        <w:t xml:space="preserve"> </w:t>
      </w:r>
      <w:r>
        <w:rPr>
          <w:i/>
          <w:iCs/>
        </w:rPr>
        <w:t xml:space="preserve">completed</w:t>
      </w:r>
      <w:r>
        <w:t xml:space="preserve"> </w:t>
      </w:r>
      <w:r>
        <w:t xml:space="preserve">with no logs at all — the ~1s concurrency self-collision in</w:t>
      </w:r>
      <w:r>
        <w:t xml:space="preserve"> </w:t>
      </w:r>
      <w:hyperlink r:id="rId45">
        <w:r>
          <w:rPr>
            <w:rStyle w:val="VerbatimChar"/>
          </w:rPr>
          <w:t xml:space="preserve">debugging.md</w:t>
        </w:r>
      </w:hyperlink>
      <w:r>
        <w:t xml:space="preserve">’s</w:t>
      </w:r>
      <w:r>
        <w:t xml:space="preserve"> </w:t>
      </w:r>
      <w:r>
        <w:t xml:space="preserve">“An Actions job that fails in ~1s with NO logs”</w:t>
      </w:r>
      <w:r>
        <w:t xml:space="preserve"> </w:t>
      </w:r>
      <w:r>
        <w:t xml:space="preserve">section — also 404s on the log fetch.</w:t>
      </w:r>
      <w:r>
        <w:t xml:space="preserve"> </w:t>
      </w:r>
      <w:r>
        <w:t xml:space="preserve">The discriminator is the job’s own</w:t>
      </w:r>
      <w:r>
        <w:t xml:space="preserve"> </w:t>
      </w:r>
      <w:r>
        <w:rPr>
          <w:rStyle w:val="VerbatimChar"/>
        </w:rPr>
        <w:t xml:space="preserve">status</w:t>
      </w:r>
      <w:r>
        <w:t xml:space="preserve">/</w:t>
      </w:r>
      <w:r>
        <w:rPr>
          <w:rStyle w:val="VerbatimChar"/>
        </w:rPr>
        <w:t xml:space="preserve">conclusion</w:t>
      </w:r>
      <w:r>
        <w:t xml:space="preserve">, never the 404:</w:t>
      </w:r>
      <w:r>
        <w:t xml:space="preserve"> </w:t>
      </w:r>
      <w:r>
        <w:rPr>
          <w:rStyle w:val="VerbatimChar"/>
        </w:rPr>
        <w:t xml:space="preserve">in_progress</w:t>
      </w:r>
      <w:r>
        <w:t xml:space="preserve"> </w:t>
      </w:r>
      <w:r>
        <w:t xml:space="preserve">/</w:t>
      </w:r>
      <w:r>
        <w:t xml:space="preserve"> </w:t>
      </w:r>
      <w:r>
        <w:rPr>
          <w:rStyle w:val="VerbatimChar"/>
        </w:rPr>
        <w:t xml:space="preserve">null</w:t>
      </w:r>
      <w:r>
        <w:t xml:space="preserve"> </w:t>
      </w:r>
      <w:r>
        <w:t xml:space="preserve">is still running, while</w:t>
      </w:r>
      <w:r>
        <w:t xml:space="preserve"> </w:t>
      </w:r>
      <w:r>
        <w:rPr>
          <w:rStyle w:val="VerbatimChar"/>
        </w:rPr>
        <w:t xml:space="preserve">completed</w:t>
      </w:r>
      <w:r>
        <w:t xml:space="preserve"> </w:t>
      </w:r>
      <w:r>
        <w:t xml:space="preserve">/</w:t>
      </w:r>
      <w:r>
        <w:t xml:space="preserve"> </w:t>
      </w:r>
      <w:r>
        <w:rPr>
          <w:rStyle w:val="VerbatimChar"/>
        </w:rPr>
        <w:t xml:space="preserve">failure</w:t>
      </w:r>
      <w:r>
        <w:t xml:space="preserve"> </w:t>
      </w:r>
      <w:r>
        <w:t xml:space="preserve">with</w:t>
      </w:r>
      <w:r>
        <w:t xml:space="preserve"> </w:t>
      </w:r>
      <w:r>
        <w:rPr>
          <w:rStyle w:val="VerbatimChar"/>
        </w:rPr>
        <w:t xml:space="preserve">completed_at</w:t>
      </w:r>
      <w:r>
        <w:t xml:space="preserve"> </w:t>
      </w:r>
      <w:r>
        <w:t xml:space="preserve">stamped before</w:t>
      </w:r>
      <w:r>
        <w:t xml:space="preserve"> </w:t>
      </w:r>
      <w:r>
        <w:rPr>
          <w:rStyle w:val="VerbatimChar"/>
        </w:rPr>
        <w:t xml:space="preserve">started_at</w:t>
      </w:r>
      <w:r>
        <w:t xml:space="preserve"> </w:t>
      </w:r>
      <w:r>
        <w:t xml:space="preserve">is that instant-fail case.</w:t>
      </w:r>
    </w:p>
    <w:p>
      <w:pPr>
        <w:pStyle w:val="Compact"/>
        <w:numPr>
          <w:ilvl w:val="1"/>
          <w:numId w:val="1040"/>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40"/>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40"/>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40"/>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This is a different gap from the workflow-run one above, and that gap’s</w:t>
      </w:r>
      <w:r>
        <w:t xml:space="preserve"> </w:t>
      </w:r>
      <w:r>
        <w:t xml:space="preserve">remedy is not the direct answer to it.</w:t>
      </w:r>
      <w:r>
        <w:t xml:space="preserve"> </w:t>
      </w:r>
      <w:r>
        <w:t xml:space="preserve">The earlier paragraph warns that a workflow run may produce</w:t>
      </w:r>
      <w:r>
        <w:t xml:space="preserve"> </w:t>
      </w:r>
      <w:r>
        <w:rPr>
          <w:b/>
          <w:bCs/>
        </w:rPr>
        <w:t xml:space="preserve">no check</w:t>
      </w:r>
      <w:r>
        <w:rPr>
          <w:b/>
          <w:bCs/>
        </w:rPr>
        <w:t xml:space="preserve"> </w:t>
      </w:r>
      <w:r>
        <w:rPr>
          <w:b/>
          <w:bCs/>
        </w:rPr>
        <w:t xml:space="preserve">run</w:t>
      </w:r>
      <w:r>
        <w:t xml:space="preserve">, so a check-runs query cannot see it, and sends you to the raw</w:t>
      </w:r>
      <w:r>
        <w:t xml:space="preserve"> </w:t>
      </w:r>
      <w:r>
        <w:t xml:space="preserve">workflow runs.</w:t>
      </w:r>
      <w:r>
        <w:t xml:space="preserve"> </w:t>
      </w:r>
      <w:r>
        <w:t xml:space="preserve">Here the check run</w:t>
      </w:r>
      <w:r>
        <w:t xml:space="preserve"> </w:t>
      </w:r>
      <w:r>
        <w:rPr>
          <w:b/>
          <w:bCs/>
        </w:rPr>
        <w:t xml:space="preserve">exists</w:t>
      </w:r>
      <w:r>
        <w:t xml:space="preserve"> </w:t>
      </w:r>
      <w:r>
        <w:t xml:space="preserve">and the check-runs endpoint returns it.</w:t>
      </w:r>
      <w:r>
        <w:t xml:space="preserve"> </w:t>
      </w:r>
      <w:r>
        <w:t xml:space="preserve">It is</w:t>
      </w:r>
      <w:r>
        <w:t xml:space="preserve"> </w:t>
      </w:r>
      <w:r>
        <w:rPr>
          <w:rStyle w:val="VerbatimChar"/>
        </w:rPr>
        <w:t xml:space="preserve">gh pr checks</w:t>
      </w:r>
      <w:r>
        <w:t xml:space="preserve"> </w:t>
      </w:r>
      <w:r>
        <w:t xml:space="preserve">that omits it.</w:t>
      </w:r>
    </w:p>
    <w:p>
      <w:pPr>
        <w:numPr>
          <w:ilvl w:val="0"/>
          <w:numId w:val="1000"/>
        </w:numPr>
      </w:pPr>
      <w:r>
        <w:t xml:space="preserve">The raw-run route is not blind to this, but it is indirect, and every</w:t>
      </w:r>
      <w:r>
        <w:t xml:space="preserve"> </w:t>
      </w:r>
      <w:r>
        <w:t xml:space="preserve">caveat that paragraph attaches to it applies unchanged.</w:t>
      </w:r>
      <w:r>
        <w:t xml:space="preserve"> </w:t>
      </w:r>
      <w:r>
        <w:t xml:space="preserve">The omitted check does have a backing Actions run, so a</w:t>
      </w:r>
      <w:r>
        <w:t xml:space="preserve"> </w:t>
      </w:r>
      <w:r>
        <w:rPr>
          <w:rStyle w:val="VerbatimChar"/>
        </w:rPr>
        <w:t xml:space="preserve">gh run list --commit &lt;head-sha&gt;</w:t>
      </w:r>
      <w:r>
        <w:t xml:space="preserve"> </w:t>
      </w:r>
      <w:r>
        <w:t xml:space="preserve">sweep can surface it under the run’s own</w:t>
      </w:r>
      <w:r>
        <w:t xml:space="preserve"> </w:t>
      </w:r>
      <w:r>
        <w:t xml:space="preserve">name rather than the check’s — which means the raw-run sweep is a</w:t>
      </w:r>
      <w:r>
        <w:t xml:space="preserve"> </w:t>
      </w:r>
      <w:r>
        <w:t xml:space="preserve">best-effort corroboration here, not the instrument to reach for.</w:t>
      </w:r>
      <w:r>
        <w:t xml:space="preserve"> </w:t>
      </w:r>
      <w:r>
        <w:t xml:space="preserve">The check-runs endpoint names the check directly and answers in one call.</w:t>
      </w:r>
    </w:p>
    <w:p>
      <w:pPr>
        <w:numPr>
          <w:ilvl w:val="0"/>
          <w:numId w:val="1000"/>
        </w:numPr>
      </w:pPr>
      <w:r>
        <w:t xml:space="preserve">The failure direction is the expensive one, because the omitted check run</w:t>
      </w:r>
      <w:r>
        <w:t xml:space="preserve"> </w:t>
      </w:r>
      <w:r>
        <w:t xml:space="preserve">can be</w:t>
      </w:r>
      <w:r>
        <w:t xml:space="preserve"> </w:t>
      </w:r>
      <w:r>
        <w:rPr>
          <w:rStyle w:val="VerbatimChar"/>
        </w:rPr>
        <w:t xml:space="preserve">in_progress</w:t>
      </w:r>
      <w:r>
        <w:t xml:space="preserve"> </w:t>
      </w:r>
      <w:r>
        <w:t xml:space="preserve">while</w:t>
      </w:r>
      <w:r>
        <w:t xml:space="preserve"> </w:t>
      </w:r>
      <w:r>
        <w:rPr>
          <w:rStyle w:val="VerbatimChar"/>
        </w:rPr>
        <w:t xml:space="preserve">gh pr checks</w:t>
      </w:r>
      <w:r>
        <w:t xml:space="preserve"> </w:t>
      </w:r>
      <w:r>
        <w:t xml:space="preserve">reports zero pending.</w:t>
      </w:r>
      <w:r>
        <w:t xml:space="preserve"> </w:t>
      </w:r>
      <w:r>
        <w:t xml:space="preserve">Anything keyed on that count — a watcher, a readiness gate, an ARDI</w:t>
      </w:r>
      <w:r>
        <w:t xml:space="preserve"> </w:t>
      </w:r>
      <w:r>
        <w:t xml:space="preserve">round-close — then calls a PR terminal while a reviewer is still running,</w:t>
      </w:r>
      <w:r>
        <w:t xml:space="preserve"> </w:t>
      </w:r>
      <w:r>
        <w:t xml:space="preserve">which is precisely the state this criterion exists to catch.</w:t>
      </w:r>
    </w:p>
    <w:p>
      <w:pPr>
        <w:pStyle w:val="SourceCode"/>
        <w:numPr>
          <w:ilvl w:val="0"/>
          <w:numId w:val="1000"/>
        </w:numPr>
      </w:pPr>
      <w:r>
        <w:rPr>
          <w:rStyle w:val="ExtensionTok"/>
        </w:rPr>
        <w:t xml:space="preserve">gh</w:t>
      </w:r>
      <w:r>
        <w:rPr>
          <w:rStyle w:val="NormalTok"/>
        </w:rPr>
        <w:t xml:space="preserve"> api </w:t>
      </w:r>
      <w:r>
        <w:rPr>
          <w:rStyle w:val="AttributeTok"/>
        </w:rPr>
        <w:t xml:space="preserve">--paginate</w:t>
      </w:r>
      <w:r>
        <w:rPr>
          <w:rStyle w:val="NormalTok"/>
        </w:rPr>
        <w:t xml:space="preserve"> </w:t>
      </w:r>
      <w:r>
        <w:rPr>
          <w:rStyle w:val="StringTok"/>
        </w:rPr>
        <w:t xml:space="preserve">"repos/&lt;owner&gt;/&lt;repo&gt;/commits/&lt;head-sha&gt;/check-runs?per_page=100"</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select(.status != "completed") | "\(.name) \(.status)"'</w:t>
      </w:r>
    </w:p>
    <w:p>
      <w:pPr>
        <w:numPr>
          <w:ilvl w:val="0"/>
          <w:numId w:val="1000"/>
        </w:numPr>
      </w:pPr>
      <w:r>
        <w:rPr>
          <w:rStyle w:val="VerbatimChar"/>
          <w:b/>
          <w:bCs/>
        </w:rPr>
        <w:t xml:space="preserve">--paginate</w:t>
      </w:r>
      <w:r>
        <w:rPr>
          <w:b/>
          <w:bCs/>
        </w:rPr>
        <w:t xml:space="preserve"> </w:t>
      </w:r>
      <w:r>
        <w:rPr>
          <w:b/>
          <w:bCs/>
        </w:rPr>
        <w:t xml:space="preserve">is load-bearing, not tidiness.</w:t>
      </w:r>
      <w:r>
        <w:t xml:space="preserve"> </w:t>
      </w:r>
      <w:r>
        <w:t xml:space="preserve">That endpoint returns 30 check runs per page by default, so on a head with</w:t>
      </w:r>
      <w:r>
        <w:t xml:space="preserve"> </w:t>
      </w:r>
      <w:r>
        <w:t xml:space="preserve">more than 30 an unfinished run can sit on page 2 while the unpaginated</w:t>
      </w:r>
      <w:r>
        <w:t xml:space="preserve"> </w:t>
      </w:r>
      <w:r>
        <w:t xml:space="preserve">query returns nothing and reads as an all-clear — reintroducing, one</w:t>
      </w:r>
      <w:r>
        <w:t xml:space="preserve"> </w:t>
      </w:r>
      <w:r>
        <w:t xml:space="preserve">surface over, the exact incompleteness this block is about.</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r>
        <w:t xml:space="preserve"> </w:t>
      </w:r>
      <w:r>
        <w:rPr>
          <w:rStyle w:val="VerbatimChar"/>
        </w:rPr>
        <w:t xml:space="preserve">gh pr checks</w:t>
      </w:r>
      <w:r>
        <w:t xml:space="preserve"> </w:t>
      </w:r>
      <w:r>
        <w:t xml:space="preserve">folds both surfaces into one rollup; the check-runs endpoint</w:t>
      </w:r>
      <w:r>
        <w:t xml:space="preserve"> </w:t>
      </w:r>
      <w:r>
        <w:t xml:space="preserve">does not, so swapping one for the other can hide a pending or failing</w:t>
      </w:r>
      <w:r>
        <w:t xml:space="preserve"> </w:t>
      </w:r>
      <w:r>
        <w:t xml:space="preserve">status context.</w:t>
      </w:r>
      <w:r>
        <w:t xml:space="preserve"> </w:t>
      </w:r>
      <w:r>
        <w:t xml:space="preserve">Read</w:t>
      </w:r>
      <w:r>
        <w:t xml:space="preserve"> </w:t>
      </w:r>
      <w:r>
        <w:rPr>
          <w:rStyle w:val="VerbatimChar"/>
        </w:rPr>
        <w:t xml:space="preserve">commits/&lt;head-sha&gt;/status</w:t>
      </w:r>
      <w:r>
        <w:t xml:space="preserve"> </w:t>
      </w:r>
      <w:r>
        <w:t xml:space="preserve">alongside it wherever statuses are in</w:t>
      </w:r>
      <w:r>
        <w:t xml:space="preserve"> </w:t>
      </w:r>
      <w:r>
        <w:t xml:space="preserve">play, and note that its combined</w:t>
      </w:r>
      <w:r>
        <w:t xml:space="preserve"> </w:t>
      </w:r>
      <w:r>
        <w:rPr>
          <w:rStyle w:val="VerbatimChar"/>
        </w:rPr>
        <w:t xml:space="preserve">state</w:t>
      </w:r>
      <w:r>
        <w:t xml:space="preserve"> </w:t>
      </w:r>
      <w:r>
        <w:t xml:space="preserve">reads</w:t>
      </w:r>
      <w:r>
        <w:t xml:space="preserve"> </w:t>
      </w:r>
      <w:r>
        <w:rPr>
          <w:rStyle w:val="VerbatimChar"/>
        </w:rPr>
        <w:t xml:space="preserve">pending</w:t>
      </w:r>
      <w:r>
        <w:t xml:space="preserve"> </w:t>
      </w:r>
      <w:r>
        <w:t xml:space="preserve">when the repo</w:t>
      </w:r>
      <w:r>
        <w:t xml:space="preserve"> </w:t>
      </w:r>
      <w:r>
        <w:t xml:space="preserve">posts no statuses at all, which is not a pending status:</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"repos/&lt;owner&gt;/&lt;repo&gt;/commits/&lt;head-sha&gt;/status"</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'{state, n: (.statuses | length)}'</w:t>
      </w:r>
    </w:p>
    <w:p>
      <w:pPr>
        <w:numPr>
          <w:ilvl w:val="0"/>
          <w:numId w:val="1000"/>
        </w:numPr>
      </w:pPr>
      <w:r>
        <w:rPr>
          <w:rStyle w:val="VerbatimChar"/>
        </w:rPr>
        <w:t xml:space="preserve">Morrison-Lab/ai-config</w:t>
      </w:r>
      <w:r>
        <w:t xml:space="preserve"> </w:t>
      </w:r>
      <w:r>
        <w:t xml:space="preserve">returns</w:t>
      </w:r>
      <w:r>
        <w:t xml:space="preserve"> </w:t>
      </w:r>
      <w:r>
        <w:rPr>
          <w:rStyle w:val="VerbatimChar"/>
        </w:rPr>
        <w:t xml:space="preserve">{"state": "pending", "n": 0}</w:t>
      </w:r>
      <w:r>
        <w:t xml:space="preserve"> </w:t>
      </w:r>
      <w:r>
        <w:t xml:space="preserve">on every</w:t>
      </w:r>
      <w:r>
        <w:t xml:space="preserve"> </w:t>
      </w:r>
      <w:r>
        <w:t xml:space="preserve">head checked here, so the caveat is about other repos rather than this one.</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r>
        <w:t xml:space="preserve"> </w:t>
      </w:r>
      <w:r>
        <w:t xml:space="preserve">Three candidates were named and none of them was tested: whether</w:t>
      </w:r>
      <w:r>
        <w:t xml:space="preserve"> </w:t>
      </w:r>
      <w:r>
        <w:rPr>
          <w:rStyle w:val="VerbatimChar"/>
        </w:rPr>
        <w:t xml:space="preserve">gh pr checks</w:t>
      </w:r>
      <w:r>
        <w:t xml:space="preserve"> </w:t>
      </w:r>
      <w:r>
        <w:t xml:space="preserve">filters by check-suite app, whether it reflects only the</w:t>
      </w:r>
      <w:r>
        <w:t xml:space="preserve"> </w:t>
      </w:r>
      <w:r>
        <w:t xml:space="preserve">required or branch-protection set, and whether an</w:t>
      </w:r>
      <w:r>
        <w:t xml:space="preserve"> </w:t>
      </w:r>
      <w:r>
        <w:rPr>
          <w:rStyle w:val="VerbatimChar"/>
        </w:rPr>
        <w:t xml:space="preserve">in_progress</w:t>
      </w:r>
      <w:r>
        <w:t xml:space="preserve"> </w:t>
      </w:r>
      <w:r>
        <w:t xml:space="preserve">app check</w:t>
      </w:r>
      <w:r>
        <w:t xml:space="preserve"> </w:t>
      </w:r>
      <w:r>
        <w:t xml:space="preserve">is omitted until it completes.</w:t>
      </w:r>
      <w:r>
        <w:t xml:space="preserve"> </w:t>
      </w:r>
      <w:r>
        <w:t xml:space="preserve">The counts in the #1056 case record happen to embarrass all three, which is</w:t>
      </w:r>
      <w:r>
        <w:t xml:space="preserve"> </w:t>
      </w:r>
      <w:r>
        <w:t xml:space="preserve">a reason not to adopt any of them rather than a reason to keep looking:</w:t>
      </w:r>
      <w:r>
        <w:t xml:space="preserve"> </w:t>
      </w:r>
      <w:r>
        <w:t xml:space="preserve">naming a mechanism that has survived one round of disconfirmation is still</w:t>
      </w:r>
      <w:r>
        <w:t xml:space="preserve"> </w:t>
      </w:r>
      <w:r>
        <w:t xml:space="preserve">guessing, and it is the exact failure several later sections of this file</w:t>
      </w:r>
      <w:r>
        <w:t xml:space="preserve"> </w:t>
      </w:r>
      <w:r>
        <w:t xml:space="preserve">are about.</w:t>
      </w:r>
      <w:r>
        <w:t xml:space="preserve"> </w:t>
      </w:r>
      <w:r>
        <w:t xml:space="preserve">What is measured is the disagreement, and that alone decides which surface</w:t>
      </w:r>
      <w:r>
        <w:t xml:space="preserve"> </w:t>
      </w:r>
      <w:r>
        <w:t xml:space="preserve">to read.</w:t>
      </w:r>
    </w:p>
    <w:p>
      <w:pPr>
        <w:pStyle w:val="Compact"/>
        <w:numPr>
          <w:ilvl w:val="1"/>
          <w:numId w:val="1041"/>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41"/>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41"/>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41"/>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41"/>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r>
        <w:t xml:space="preserve"> </w:t>
      </w:r>
      <w:r>
        <w:t xml:space="preserve">When a repo’s normal workflows never start at all, each affected PR reports</w:t>
      </w:r>
      <w:r>
        <w:t xml:space="preserve"> </w:t>
      </w:r>
      <w:r>
        <w:t xml:space="preserve">a near-empty check list and</w:t>
      </w:r>
      <w:r>
        <w:t xml:space="preserve"> </w:t>
      </w:r>
      <w:r>
        <w:rPr>
          <w:rStyle w:val="VerbatimChar"/>
        </w:rPr>
        <w:t xml:space="preserve">mergeStateStatus: BLOCKED</w:t>
      </w:r>
      <w:r>
        <w:t xml:space="preserve">, with nothing red to</w:t>
      </w:r>
      <w:r>
        <w:t xml:space="preserve"> </w:t>
      </w:r>
      <w:r>
        <w:t xml:space="preserve">point at — so the per-PR readings above all fit, and all of them send you</w:t>
      </w:r>
      <w:r>
        <w:t xml:space="preserve"> </w:t>
      </w:r>
      <w:r>
        <w:t xml:space="preserve">to the wrong place.</w:t>
      </w:r>
      <w:r>
        <w:t xml:space="preserve"> </w:t>
      </w:r>
      <w:r>
        <w:t xml:space="preserve">The discriminator is scope: several unrelated PRs truncated at once, plus a</w:t>
      </w:r>
      <w:r>
        <w:t xml:space="preserve"> </w:t>
      </w:r>
      <w:r>
        <w:t xml:space="preserve">repo-wide</w:t>
      </w:r>
      <w:r>
        <w:t xml:space="preserve"> </w:t>
      </w:r>
      <w:r>
        <w:rPr>
          <w:rStyle w:val="VerbatimChar"/>
        </w:rPr>
        <w:t xml:space="preserve">gh run list</w:t>
      </w:r>
      <w:r>
        <w:t xml:space="preserve"> </w:t>
      </w:r>
      <w:r>
        <w:t xml:space="preserve">showing a workflow type that used to run and now</w:t>
      </w:r>
      <w:r>
        <w:t xml:space="preserve"> </w:t>
      </w:r>
      <w:r>
        <w:t xml:space="preserve">does not.</w:t>
      </w:r>
      <w:r>
        <w:t xml:space="preserve"> </w:t>
      </w:r>
      <w:r>
        <w:rPr>
          <w:rStyle w:val="VerbatimChar"/>
        </w:rPr>
        <w:t xml:space="preserve">memories/github-actions-outages.md</w:t>
      </w:r>
      <w:r>
        <w:t xml:space="preserve">’s</w:t>
      </w:r>
      <w:r>
        <w:t xml:space="preserve"> </w:t>
      </w:r>
      <w:r>
        <w:t xml:space="preserve">“Check the GitHub status page when</w:t>
      </w:r>
      <w:r>
        <w:t xml:space="preserve"> </w:t>
      </w:r>
      <w:r>
        <w:t xml:space="preserve">workflows stall across several PRs at once”</w:t>
      </w:r>
      <w:r>
        <w:t xml:space="preserve"> </w:t>
      </w:r>
      <w:r>
        <w:t xml:space="preserve">carries the queries and the case</w:t>
      </w:r>
      <w:r>
        <w:t xml:space="preserve"> </w:t>
      </w:r>
      <w:r>
        <w:t xml:space="preserve">record; reach for it before applying any subsection above to a second PR</w:t>
      </w:r>
      <w:r>
        <w:t xml:space="preserve"> </w:t>
      </w:r>
      <w:r>
        <w:t xml:space="preserve">showing the same emptiness.</w:t>
      </w:r>
      <w:r>
        <w:t xml:space="preserve"> </w:t>
      </w:r>
      <w:r>
        <w:t xml:space="preserve">Its sibling section there covers the other half — what the wreckage looks</w:t>
      </w:r>
      <w:r>
        <w:t xml:space="preserve"> </w:t>
      </w:r>
      <w:r>
        <w:t xml:space="preserve">like once the incident clears, and why a job that is</w:t>
      </w:r>
      <w:r>
        <w:t xml:space="preserve"> </w:t>
      </w:r>
      <w:r>
        <w:rPr>
          <w:rStyle w:val="VerbatimChar"/>
        </w:rPr>
        <w:t xml:space="preserve">cancelled</w:t>
      </w:r>
      <w:r>
        <w:t xml:space="preserve"> </w:t>
      </w:r>
      <w:r>
        <w:t xml:space="preserve">with zero</w:t>
      </w:r>
      <w:r>
        <w:t xml:space="preserve"> </w:t>
      </w:r>
      <w:r>
        <w:t xml:space="preserve">recorded steps is an outage casualty rather than a failure to debug.</w:t>
      </w:r>
    </w:p>
    <w:p>
      <w:pPr>
        <w:numPr>
          <w:ilvl w:val="0"/>
          <w:numId w:val="1038"/>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rPr>
          <w:b/>
          <w:bCs/>
        </w:rPr>
        <w:t xml:space="preserve">Pushing fixes for a finding-bearing review starts a new review cycle.</w:t>
      </w:r>
      <w:r>
        <w:t xml:space="preserve"> </w:t>
      </w:r>
      <w:r>
        <w:t xml:space="preserve">The ARDI loop is</w:t>
      </w:r>
      <w:r>
        <w:t xml:space="preserve"> </w:t>
      </w:r>
      <w:r>
        <w:rPr>
          <w:b/>
          <w:bCs/>
        </w:rPr>
        <w:t xml:space="preserve">NEVER</w:t>
      </w:r>
      <w:r>
        <w:t xml:space="preserve"> </w:t>
      </w:r>
      <w:r>
        <w:t xml:space="preserve">finished when you push fixes for a review or post an ARD disposition summary.</w:t>
      </w:r>
      <w:r>
        <w:t xml:space="preserve"> </w:t>
      </w:r>
      <w:r>
        <w:t xml:space="preserve">You must wait for the new review run evaluating your latest pushed commit to post, fetch and parse that review, and confirm it contains zero findings before declaring the PR clean or ending the loop.</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in</w:t>
      </w:r>
      <w:r>
        <w:t xml:space="preserve"> </w:t>
      </w:r>
      <w:hyperlink r:id="rId44">
        <w:r>
          <w:rPr>
            <w:rStyle w:val="VerbatimChar"/>
          </w:rPr>
          <w:t xml:space="preserve">review-verdict-pitfalls.md</w:t>
        </w:r>
      </w:hyperlink>
      <w:r>
        <w:t xml:space="preserve"> </w:t>
      </w:r>
      <w:r>
        <w:t xml:space="preserve">— those</w:t>
      </w:r>
      <w:r>
        <w:t xml:space="preserve"> </w:t>
      </w:r>
      <w:r>
        <w:t xml:space="preserve">are all a reviewer producing an unreliable or absent signal, whereas here the</w:t>
      </w:r>
      <w:r>
        <w:t xml:space="preserve"> </w:t>
      </w:r>
      <w:r>
        <w:t xml:space="preserve">comment is accurate throughout and the defect is in 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1">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8">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42"/>
        </w:numPr>
      </w:pPr>
      <w:r>
        <w:rPr>
          <w:b/>
          <w:bCs/>
        </w:rPr>
        <w:t xml:space="preserve">Do:</w:t>
      </w:r>
      <w:r>
        <w:t xml:space="preserve"> </w:t>
      </w:r>
      <w:r>
        <w:t xml:space="preserve">re-derive a posted verification’s groups, not just its total.</w:t>
      </w:r>
    </w:p>
    <w:p>
      <w:pPr>
        <w:pStyle w:val="Compact"/>
        <w:numPr>
          <w:ilvl w:val="0"/>
          <w:numId w:val="1042"/>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42"/>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42"/>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r>
        <w:t xml:space="preserve"> </w:t>
      </w:r>
      <w:r>
        <w:t xml:space="preserve">The entry above is the reviewer’s own arithmetic going wrong.</w:t>
      </w:r>
      <w:r>
        <w:t xml:space="preserve"> </w:t>
      </w:r>
      <w:r>
        <w:t xml:space="preserve">This one contains no arithmetic error at all: every member the reviewer checked</w:t>
      </w:r>
      <w:r>
        <w:t xml:space="preserve"> </w:t>
      </w:r>
      <w:r>
        <w:t xml:space="preserve">was real, described accurately, and correctly called safe.</w:t>
      </w:r>
      <w:r>
        <w:t xml:space="preserve"> </w:t>
      </w:r>
      <w:r>
        <w:t xml:space="preserve">It took the</w:t>
      </w:r>
      <w:r>
        <w:t xml:space="preserve"> </w:t>
      </w:r>
      <w:r>
        <w:rPr>
          <w:i/>
          <w:iCs/>
        </w:rPr>
        <w:t xml:space="preserve">set</w:t>
      </w:r>
      <w:r>
        <w:t xml:space="preserve"> </w:t>
      </w:r>
      <w:r>
        <w:t xml:space="preserve">from the diff rather than deriving it, so it verified the</w:t>
      </w:r>
      <w:r>
        <w:t xml:space="preserve"> </w:t>
      </w:r>
      <w:r>
        <w:t xml:space="preserve">members that were named and never asked whether the naming was complete.</w:t>
      </w:r>
    </w:p>
    <w:p>
      <w:pPr>
        <w:pStyle w:val="BodyText"/>
      </w:pPr>
      <w:r>
        <w:t xml:space="preserve">That leaves the claim worse off than if nobody had looked.</w:t>
      </w:r>
      <w:r>
        <w:t xml:space="preserve"> </w:t>
      </w:r>
      <w:r>
        <w:t xml:space="preserve">An unchecked enumeration is merely unsupported, while one a reviewer has</w:t>
      </w:r>
      <w:r>
        <w:t xml:space="preserve"> </w:t>
      </w:r>
      <w:r>
        <w:t xml:space="preserve">restated in its own words now carries a second signature, and the thread records</w:t>
      </w:r>
      <w:r>
        <w:t xml:space="preserve"> </w:t>
      </w:r>
      <w:r>
        <w:t xml:space="preserve">the scope as confirmed by someone independent.</w:t>
      </w:r>
      <w:r>
        <w:t xml:space="preserve"> </w:t>
      </w:r>
      <w:r>
        <w:t xml:space="preserve">The verdict is not evidence of independence on that point, because the</w:t>
      </w:r>
      <w:r>
        <w:t xml:space="preserve"> </w:t>
      </w:r>
      <w:r>
        <w:t xml:space="preserve">reviewer’s population came from the author.</w:t>
      </w:r>
    </w:p>
    <w:p>
      <w:pPr>
        <w:pStyle w:val="BodyText"/>
      </w:pPr>
      <w:r>
        <w:t xml:space="preserve">The tell sits in the review’s own account of what it did.</w:t>
      </w:r>
      <w:r>
        <w:t xml:space="preserve"> </w:t>
      </w:r>
      <w:r>
        <w:t xml:space="preserve">A sentence naming the members it verified is reporting a check of the</w:t>
      </w:r>
      <w:r>
        <w:t xml:space="preserve"> </w:t>
      </w:r>
      <w:r>
        <w:rPr>
          <w:i/>
          <w:iCs/>
        </w:rPr>
        <w:t xml:space="preserve">cited</w:t>
      </w:r>
      <w:r>
        <w:t xml:space="preserve"> </w:t>
      </w:r>
      <w:r>
        <w:t xml:space="preserve">set, which is a different claim from the one the diff makes.</w:t>
      </w:r>
      <w:r>
        <w:t xml:space="preserve"> </w:t>
      </w:r>
      <w:r>
        <w:t xml:space="preserve">So read any verdict that quotes your own count back to you as leaving exactly</w:t>
      </w:r>
      <w:r>
        <w:t xml:space="preserve"> </w:t>
      </w:r>
      <w:r>
        <w:t xml:space="preserve">that count unconfirmed.</w:t>
      </w:r>
    </w:p>
    <w:p>
      <w:pPr>
        <w:pStyle w:val="BodyText"/>
      </w:pPr>
      <w:r>
        <w:t xml:space="preserve">The remedy belongs in the diff rather than in the review round, because no</w:t>
      </w:r>
      <w:r>
        <w:t xml:space="preserve"> </w:t>
      </w:r>
      <w:r>
        <w:t xml:space="preserve">reviewer can supply it: publish the command that derives the set instead of the</w:t>
      </w:r>
      <w:r>
        <w:t xml:space="preserve"> </w:t>
      </w:r>
      <w:r>
        <w:t xml:space="preserve">count it returned, so the next reader re-derives rather than inherits.</w:t>
      </w:r>
      <w:r>
        <w:t xml:space="preserve"> </w:t>
      </w:r>
      <w:r>
        <w:t xml:space="preserve">That is</w:t>
      </w:r>
      <w:r>
        <w:t xml:space="preserve"> </w:t>
      </w:r>
      <w:hyperlink r:id="rId46">
        <w:r>
          <w:rPr>
            <w:rStyle w:val="VerbatimChar"/>
          </w:rPr>
          <w:t xml:space="preserve">avoid-hardcoding-external-data</w:t>
        </w:r>
      </w:hyperlink>
      <w:r>
        <w:t xml:space="preserve">’s</w:t>
      </w:r>
      <w:r>
        <w:t xml:space="preserve"> </w:t>
      </w:r>
      <w:r>
        <w:t xml:space="preserve">prose-enumeration rule, and it is also what keeps the claim true when the next</w:t>
      </w:r>
      <w:r>
        <w:t xml:space="preserve"> </w:t>
      </w:r>
      <w:r>
        <w:t xml:space="preserve">member is added.</w:t>
      </w:r>
    </w:p>
    <w:p>
      <w:pPr>
        <w:pStyle w:val="BodyText"/>
      </w:pPr>
      <w:r>
        <w:t xml:space="preserve">This is the mirror of</w:t>
      </w:r>
      <w:r>
        <w:t xml:space="preserve"> </w:t>
      </w:r>
      <w:hyperlink r:id="rId31">
        <w:r>
          <w:rPr>
            <w:rStyle w:val="VerbatimChar"/>
          </w:rPr>
          <w:t xml:space="preserve">address-every-comment</w:t>
        </w:r>
      </w:hyperlink>
      <w:r>
        <w:t xml:space="preserve">’s</w:t>
      </w:r>
      <w:r>
        <w:t xml:space="preserve"> </w:t>
      </w:r>
      <w:r>
        <w:t xml:space="preserve">“a reviewer who enumerates</w:t>
      </w:r>
      <w:r>
        <w:t xml:space="preserve"> </w:t>
      </w:r>
      <w:r>
        <w:t xml:space="preserve">the sites is the reason the scope goes unquestioned”</w:t>
      </w:r>
      <w:r>
        <w:t xml:space="preserve">, and the direction is what</w:t>
      </w:r>
      <w:r>
        <w:t xml:space="preserve"> </w:t>
      </w:r>
      <w:r>
        <w:t xml:space="preserve">changes the cost.</w:t>
      </w:r>
      <w:r>
        <w:t xml:space="preserve"> </w:t>
      </w:r>
      <w:r>
        <w:t xml:space="preserve">There the author inherits the reviewer’s list, and the failure surfaces one</w:t>
      </w:r>
      <w:r>
        <w:t xml:space="preserve"> </w:t>
      </w:r>
      <w:r>
        <w:t xml:space="preserve">round later in a site the enumeration missed.</w:t>
      </w:r>
      <w:r>
        <w:t xml:space="preserve"> </w:t>
      </w:r>
      <w:r>
        <w:t xml:space="preserve">Here the reviewer inherits the author’s list, and nothing surfaces at all —</w:t>
      </w:r>
      <w:r>
        <w:t xml:space="preserve"> </w:t>
      </w:r>
      <w:r>
        <w:t xml:space="preserve">the verdict is clean, so the loop ends.</w:t>
      </w:r>
      <w:r>
        <w:t xml:space="preserve"> </w:t>
      </w:r>
      <w:hyperlink r:id="rId47">
        <w:r>
          <w:rPr>
            <w:rStyle w:val="VerbatimChar"/>
          </w:rPr>
          <w:t xml:space="preserve">derive-dont-enumerate</w:t>
        </w:r>
      </w:hyperlink>
      <w:r>
        <w:t xml:space="preserve"> </w:t>
      </w:r>
      <w:r>
        <w:t xml:space="preserve">is the general principle</w:t>
      </w:r>
      <w:r>
        <w:t xml:space="preserve"> </w:t>
      </w:r>
      <w:r>
        <w:t xml:space="preserve">behind both.</w:t>
      </w:r>
    </w:p>
    <w:p>
      <w:pPr>
        <w:pStyle w:val="Compact"/>
        <w:numPr>
          <w:ilvl w:val="0"/>
          <w:numId w:val="1043"/>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43"/>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43"/>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43"/>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44"/>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44"/>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44"/>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44"/>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45"/>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45"/>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45"/>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pStyle w:val="Compact"/>
        <w:numPr>
          <w:ilvl w:val="0"/>
          <w:numId w:val="1045"/>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21">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46"/>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pStyle w:val="Compact"/>
        <w:numPr>
          <w:ilvl w:val="0"/>
          <w:numId w:val="1046"/>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46"/>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46"/>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46"/>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pStyle w:val="Compact"/>
        <w:numPr>
          <w:ilvl w:val="0"/>
          <w:numId w:val="1046"/>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r>
        <w:t xml:space="preserve"> </w:t>
      </w:r>
      <w:r>
        <w:t xml:space="preserve">The</w:t>
      </w:r>
      <w:r>
        <w:t xml:space="preserve"> </w:t>
      </w:r>
      <w:r>
        <w:t xml:space="preserve">“no verdict is its own state”</w:t>
      </w:r>
      <w:r>
        <w:t xml:space="preserve"> </w:t>
      </w:r>
      <w:r>
        <w:t xml:space="preserve">bullet above covers a job that posted</w:t>
      </w:r>
      <w:r>
        <w:t xml:space="preserve"> </w:t>
      </w:r>
      <w:r>
        <w:rPr>
          <w:i/>
          <w:iCs/>
        </w:rPr>
        <w:t xml:space="preserve">nothing</w:t>
      </w:r>
      <w:r>
        <w:t xml:space="preserve">, and the instrument it prescribes is to read the job’s own step</w:t>
      </w:r>
      <w:r>
        <w:t xml:space="preserve"> </w:t>
      </w:r>
      <w:r>
        <w:t xml:space="preserve">outcomes.</w:t>
      </w:r>
      <w:r>
        <w:t xml:space="preserve"> </w:t>
      </w:r>
      <w:r>
        <w:t xml:space="preserve">Neither half reaches this case.</w:t>
      </w:r>
      <w:r>
        <w:t xml:space="preserve"> </w:t>
      </w:r>
      <w:r>
        <w:t xml:space="preserve">The job succeeded, the comment is long and rigorous, and there is no failed step</w:t>
      </w:r>
      <w:r>
        <w:t xml:space="preserve"> </w:t>
      </w:r>
      <w:r>
        <w:t xml:space="preserve">to inspect — so that remedy points at a surface reporting success.</w:t>
      </w:r>
    </w:p>
    <w:p>
      <w:pPr>
        <w:pStyle w:val="BodyText"/>
      </w:pPr>
      <w:r>
        <w:t xml:space="preserve">It is not the</w:t>
      </w:r>
      <w:r>
        <w:t xml:space="preserve"> </w:t>
      </w:r>
      <w:r>
        <w:t xml:space="preserve">“reviewer’s own verification block can be wrong”</w:t>
      </w:r>
      <w:r>
        <w:t xml:space="preserve"> </w:t>
      </w:r>
      <w:r>
        <w:t xml:space="preserve">case either,</w:t>
      </w:r>
      <w:r>
        <w:t xml:space="preserve"> </w:t>
      </w:r>
      <w:r>
        <w:t xml:space="preserve">which is a</w:t>
      </w:r>
      <w:r>
        <w:t xml:space="preserve"> </w:t>
      </w:r>
      <w:r>
        <w:rPr>
          <w:i/>
          <w:iCs/>
        </w:rPr>
        <w:t xml:space="preserve">wrong</w:t>
      </w:r>
      <w:r>
        <w:t xml:space="preserve"> </w:t>
      </w:r>
      <w:r>
        <w:t xml:space="preserve">verification under a</w:t>
      </w:r>
      <w:r>
        <w:t xml:space="preserve"> </w:t>
      </w:r>
      <w:r>
        <w:rPr>
          <w:i/>
          <w:iCs/>
        </w:rPr>
        <w:t xml:space="preserve">right</w:t>
      </w:r>
      <w:r>
        <w:t xml:space="preserve"> </w:t>
      </w:r>
      <w:r>
        <w:t xml:space="preserve">verdict.</w:t>
      </w:r>
      <w:r>
        <w:t xml:space="preserve"> </w:t>
      </w:r>
      <w:r>
        <w:t xml:space="preserve">Here the verification is correct and there is no verdict at all, which inverts</w:t>
      </w:r>
      <w:r>
        <w:t xml:space="preserve"> </w:t>
      </w:r>
      <w:r>
        <w:t xml:space="preserve">which part deserves suspicion.</w:t>
      </w:r>
      <w:r>
        <w:t xml:space="preserve"> </w:t>
      </w:r>
      <w:r>
        <w:t xml:space="preserve">That section already notes a block labelled</w:t>
      </w:r>
      <w:r>
        <w:t xml:space="preserve"> </w:t>
      </w:r>
      <w:r>
        <w:t xml:space="preserve">“verification”</w:t>
      </w:r>
      <w:r>
        <w:t xml:space="preserve"> </w:t>
      </w:r>
      <w:r>
        <w:t xml:space="preserve">is the part least</w:t>
      </w:r>
      <w:r>
        <w:t xml:space="preserve"> </w:t>
      </w:r>
      <w:r>
        <w:t xml:space="preserve">likely to be re-checked, because it presents as the checking having been done.</w:t>
      </w:r>
      <w:r>
        <w:t xml:space="preserve"> </w:t>
      </w:r>
      <w:r>
        <w:t xml:space="preserve">When such a block is the last thing on the thread it does something further:</w:t>
      </w:r>
      <w:r>
        <w:t xml:space="preserve"> </w:t>
      </w:r>
      <w:r>
        <w:t xml:space="preserve">it reads as the sign-off, and the more rigorous it is the more it reads that way.</w:t>
      </w:r>
      <w:r>
        <w:t xml:space="preserve"> </w:t>
      </w:r>
      <w:r>
        <w:t xml:space="preserve">So thoroughness is not evidence of a conclusion — it is what disguises the</w:t>
      </w:r>
      <w:r>
        <w:t xml:space="preserve"> </w:t>
      </w:r>
      <w:r>
        <w:t xml:space="preserve">absence of one.</w:t>
      </w:r>
    </w:p>
    <w:p>
      <w:pPr>
        <w:pStyle w:val="BodyText"/>
      </w:pPr>
      <w:r>
        <w:rPr>
          <w:b/>
          <w:bCs/>
        </w:rPr>
        <w:t xml:space="preserve">A later comment stating no verdict does not supersede an earlier one.</w:t>
      </w:r>
      <w:r>
        <w:t xml:space="preserve"> </w:t>
      </w:r>
      <w:r>
        <w:t xml:space="preserve">This refines the latest-wins rules rather than contradicting them.</w:t>
      </w:r>
      <w:r>
        <w:t xml:space="preserve"> </w:t>
      </w:r>
      <w:r>
        <w:t xml:space="preserve">Those rules (</w:t>
      </w:r>
      <w:r>
        <w:rPr>
          <w:rStyle w:val="VerbatimChar"/>
        </w:rPr>
        <w:t xml:space="preserve">CLAUDE.md</w:t>
      </w:r>
      <w:r>
        <w:t xml:space="preserve">’s</w:t>
      </w:r>
      <w:r>
        <w:t xml:space="preserve"> </w:t>
      </w:r>
      <w:r>
        <w:t xml:space="preserve">“re-read the</w:t>
      </w:r>
      <w:r>
        <w:t xml:space="preserve"> </w:t>
      </w:r>
      <w:r>
        <w:rPr>
          <w:b/>
          <w:bCs/>
        </w:rPr>
        <w:t xml:space="preserve">most recent</w:t>
      </w:r>
      <w:r>
        <w:t xml:space="preserve"> </w:t>
      </w:r>
      <w:r>
        <w:t xml:space="preserve">review comment”</w:t>
      </w:r>
      <w:r>
        <w:t xml:space="preserve">, and</w:t>
      </w:r>
      <w:r>
        <w:t xml:space="preserve"> </w:t>
      </w:r>
      <w:r>
        <w:t xml:space="preserve">criterion 2’s</w:t>
      </w:r>
      <w:r>
        <w:t xml:space="preserve"> </w:t>
      </w:r>
      <w:r>
        <w:t xml:space="preserve">“latest review”</w:t>
      </w:r>
      <w:r>
        <w:t xml:space="preserve">) assume the most recent artifact</w:t>
      </w:r>
      <w:r>
        <w:t xml:space="preserve"> </w:t>
      </w:r>
      <w:r>
        <w:rPr>
          <w:i/>
          <w:iCs/>
        </w:rPr>
        <w:t xml:space="preserve">is</w:t>
      </w:r>
      <w:r>
        <w:t xml:space="preserve"> </w:t>
      </w:r>
      <w:r>
        <w:t xml:space="preserve">a verdict,</w:t>
      </w:r>
      <w:r>
        <w:t xml:space="preserve"> </w:t>
      </w:r>
      <w:r>
        <w:t xml:space="preserve">and say to prefer it over a cached one.</w:t>
      </w:r>
      <w:r>
        <w:t xml:space="preserve"> </w:t>
      </w:r>
      <w:r>
        <w:t xml:space="preserve">They do not say what happens when the most recent artifact concludes nothing.</w:t>
      </w:r>
      <w:r>
        <w:t xml:space="preserve"> </w:t>
      </w:r>
      <w:r>
        <w:t xml:space="preserve">Absence is not a clearing: the standing verdict is the last one anyone actually</w:t>
      </w:r>
      <w:r>
        <w:t xml:space="preserve"> </w:t>
      </w:r>
      <w:r>
        <w:t xml:space="preserve">stated, however much has been posted since.</w:t>
      </w:r>
      <w:r>
        <w:t xml:space="preserve"> </w:t>
      </w:r>
      <w:r>
        <w:t xml:space="preserve">Read</w:t>
      </w:r>
      <w:r>
        <w:t xml:space="preserve"> </w:t>
      </w:r>
      <w:r>
        <w:t xml:space="preserve">“latest”</w:t>
      </w:r>
      <w:r>
        <w:t xml:space="preserve"> </w:t>
      </w:r>
      <w:r>
        <w:t xml:space="preserve">as ranging over verdict-bearing statements, not over comments.</w:t>
      </w:r>
    </w:p>
    <w:p>
      <w:pPr>
        <w:pStyle w:val="BodyText"/>
      </w:pPr>
      <w:r>
        <w:t xml:space="preserve">Note this is wider than the HEAD-SHA scope the rest of criterion 2 uses.</w:t>
      </w:r>
      <w:r>
        <w:t xml:space="preserve"> </w:t>
      </w:r>
      <w:r>
        <w:t xml:space="preserve">A</w:t>
      </w:r>
      <w:r>
        <w:t xml:space="preserve"> </w:t>
      </w:r>
      <w:r>
        <w:t xml:space="preserve">“Needs more work”</w:t>
      </w:r>
      <w:r>
        <w:t xml:space="preserve"> </w:t>
      </w:r>
      <w:r>
        <w:t xml:space="preserve">posted against an</w:t>
      </w:r>
      <w:r>
        <w:t xml:space="preserve"> </w:t>
      </w:r>
      <w:r>
        <w:rPr>
          <w:i/>
          <w:iCs/>
        </w:rPr>
        <w:t xml:space="preserve">earlier</w:t>
      </w:r>
      <w:r>
        <w:t xml:space="preserve"> </w:t>
      </w:r>
      <w:r>
        <w:t xml:space="preserve">commit is outside every</w:t>
      </w:r>
      <w:r>
        <w:t xml:space="preserve"> </w:t>
      </w:r>
      <w:r>
        <w:t xml:space="preserve">HEAD-matching check, and a later verdict-less comment raises no finding either,</w:t>
      </w:r>
      <w:r>
        <w:t xml:space="preserve"> </w:t>
      </w:r>
      <w:r>
        <w:t xml:space="preserve">so a PR reads clean on both while its last real verdict was not.</w:t>
      </w:r>
      <w:r>
        <w:t xml:space="preserve"> </w:t>
      </w:r>
      <w:r>
        <w:rPr>
          <w:rStyle w:val="VerbatimChar"/>
        </w:rPr>
        <w:t xml:space="preserve">scripts/check-pr-fully-clean.py</w:t>
      </w:r>
      <w:r>
        <w:t xml:space="preserve"> </w:t>
      </w:r>
      <w:r>
        <w:t xml:space="preserve">decides this as its criterion 4, scanning the</w:t>
      </w:r>
      <w:r>
        <w:t xml:space="preserve"> </w:t>
      </w:r>
      <w:r>
        <w:t xml:space="preserve">whole review history chronologically for the last verdict-bearing statement.</w:t>
      </w:r>
    </w:p>
    <w:p>
      <w:pPr>
        <w:pStyle w:val="Compact"/>
        <w:numPr>
          <w:ilvl w:val="0"/>
          <w:numId w:val="1047"/>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47"/>
        </w:numPr>
      </w:pPr>
      <w:r>
        <w:rPr>
          <w:b/>
          <w:bCs/>
        </w:rPr>
        <w:t xml:space="preserve">Do:</w:t>
      </w:r>
      <w:r>
        <w:t xml:space="preserve"> </w:t>
      </w:r>
      <w:r>
        <w:t xml:space="preserve">scan the whole review history for it, not only items matching HEAD.</w:t>
      </w:r>
    </w:p>
    <w:p>
      <w:pPr>
        <w:pStyle w:val="Compact"/>
        <w:numPr>
          <w:ilvl w:val="0"/>
          <w:numId w:val="1047"/>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47"/>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(Morrison-Lab/ai-config#1267, 2026-08-07, reverted by #1275.</w:t>
      </w:r>
      <w:r>
        <w:t xml:space="preserve"> </w:t>
      </w:r>
      <w:r>
        <w:t xml:space="preserve">Verified from the API rather than from the revert’s own account: the PR carried</w:t>
      </w:r>
      <w:r>
        <w:t xml:space="preserve"> </w:t>
      </w:r>
      <w:r>
        <w:rPr>
          <w:rStyle w:val="VerbatimChar"/>
        </w:rPr>
        <w:t xml:space="preserve">reviews | length</w:t>
      </w:r>
      <w:r>
        <w:t xml:space="preserve"> </w:t>
      </w:r>
      <w:r>
        <w:t xml:space="preserve">of 0, and its four comments ran</w:t>
      </w:r>
      <w:r>
        <w:t xml:space="preserve"> </w:t>
      </w:r>
      <w:r>
        <w:rPr>
          <w:rStyle w:val="VerbatimChar"/>
        </w:rPr>
        <w:t xml:space="preserve">21:56:09Z</w:t>
      </w:r>
      <w:r>
        <w:t xml:space="preserve"> </w:t>
      </w:r>
      <w:r>
        <w:rPr>
          <w:b/>
          <w:bCs/>
        </w:rPr>
        <w:t xml:space="preserve">Needs more work</w:t>
      </w:r>
      <w:r>
        <w:t xml:space="preserve">,</w:t>
      </w:r>
      <w:r>
        <w:t xml:space="preserve"> </w:t>
      </w:r>
      <w:r>
        <w:rPr>
          <w:rStyle w:val="VerbatimChar"/>
        </w:rPr>
        <w:t xml:space="preserve">22:12:47Z</w:t>
      </w:r>
      <w:r>
        <w:t xml:space="preserve"> </w:t>
      </w:r>
      <w:r>
        <w:t xml:space="preserve">no verdict,</w:t>
      </w:r>
      <w:r>
        <w:t xml:space="preserve"> </w:t>
      </w:r>
      <w:r>
        <w:rPr>
          <w:rStyle w:val="VerbatimChar"/>
        </w:rPr>
        <w:t xml:space="preserve">22:49:12Z</w:t>
      </w:r>
      <w:r>
        <w:t xml:space="preserve"> </w:t>
      </w:r>
      <w:r>
        <w:rPr>
          <w:b/>
          <w:bCs/>
        </w:rPr>
        <w:t xml:space="preserve">Needs more</w:t>
      </w:r>
      <w:r>
        <w:rPr>
          <w:b/>
          <w:bCs/>
        </w:rPr>
        <w:t xml:space="preserve"> </w:t>
      </w:r>
      <w:r>
        <w:rPr>
          <w:b/>
          <w:bCs/>
        </w:rPr>
        <w:t xml:space="preserve">work</w:t>
      </w:r>
      <w:r>
        <w:t xml:space="preserve">,</w:t>
      </w:r>
      <w:r>
        <w:t xml:space="preserve"> </w:t>
      </w:r>
      <w:r>
        <w:rPr>
          <w:rStyle w:val="VerbatimChar"/>
        </w:rPr>
        <w:t xml:space="preserve">23:05:32Z</w:t>
      </w:r>
      <w:r>
        <w:t xml:space="preserve"> </w:t>
      </w:r>
      <w:r>
        <w:t xml:space="preserve">no verdict — a long</w:t>
      </w:r>
      <w:r>
        <w:t xml:space="preserve"> </w:t>
      </w:r>
      <w:r>
        <w:rPr>
          <w:rStyle w:val="VerbatimChar"/>
        </w:rPr>
        <w:t xml:space="preserve">### Verification</w:t>
      </w:r>
      <w:r>
        <w:t xml:space="preserve"> </w:t>
      </w:r>
      <w:r>
        <w:t xml:space="preserve">section ending</w:t>
      </w:r>
      <w:r>
        <w:t xml:space="preserve"> </w:t>
      </w:r>
      <w:r>
        <w:t xml:space="preserve">“Not merging.”</w:t>
      </w:r>
      <w:r>
        <w:t xml:space="preserve"> </w:t>
      </w:r>
      <w:r>
        <w:t xml:space="preserve">It was merged at</w:t>
      </w:r>
      <w:r>
        <w:t xml:space="preserve"> </w:t>
      </w:r>
      <w:r>
        <w:rPr>
          <w:rStyle w:val="VerbatimChar"/>
        </w:rPr>
        <w:t xml:space="preserve">23:38:12Z</w:t>
      </w:r>
      <w:r>
        <w:t xml:space="preserve">, 49 minutes after the last stated verdict, and</w:t>
      </w:r>
      <w:r>
        <w:t xml:space="preserve"> </w:t>
      </w:r>
      <w:r>
        <w:t xml:space="preserve">reverted at</w:t>
      </w:r>
      <w:r>
        <w:t xml:space="preserve"> </w:t>
      </w:r>
      <w:r>
        <w:rPr>
          <w:rStyle w:val="VerbatimChar"/>
        </w:rPr>
        <w:t xml:space="preserve">23:47:50Z</w:t>
      </w:r>
      <w:r>
        <w:t xml:space="preserve">.</w:t>
      </w:r>
      <w:r>
        <w:t xml:space="preserve"> </w:t>
      </w:r>
      <w:r>
        <w:t xml:space="preserve">All four comments were posted under the author’s own login, so</w:t>
      </w:r>
      <w:r>
        <w:t xml:space="preserve"> </w:t>
      </w:r>
      <w:r>
        <w:t xml:space="preserve">“the PR has been</w:t>
      </w:r>
      <w:r>
        <w:t xml:space="preserve"> </w:t>
      </w:r>
      <w:r>
        <w:t xml:space="preserve">reviewed”</w:t>
      </w:r>
      <w:r>
        <w:t xml:space="preserve"> </w:t>
      </w:r>
      <w:r>
        <w:t xml:space="preserve">was true while</w:t>
      </w:r>
      <w:r>
        <w:t xml:space="preserve"> </w:t>
      </w:r>
      <w:r>
        <w:t xml:space="preserve">“an independent reviewer approved it”</w:t>
      </w:r>
      <w:r>
        <w:t xml:space="preserve"> </w:t>
      </w:r>
      <w:r>
        <w:t xml:space="preserve">was not.)</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r>
        <w:t xml:space="preserve"> </w:t>
      </w:r>
      <w:r>
        <w:t xml:space="preserve">The cases above are ones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in</w:t>
      </w:r>
      <w:r>
        <w:t xml:space="preserve"> </w:t>
      </w:r>
      <w:hyperlink r:id="rId44">
        <w:r>
          <w:rPr>
            <w:rStyle w:val="VerbatimChar"/>
          </w:rPr>
          <w:t xml:space="preserve">review-verdict-pitfalls.md</w:t>
        </w:r>
      </w:hyperlink>
      <w:r>
        <w:t xml:space="preserve"> </w:t>
      </w:r>
      <w:r>
        <w:t xml:space="preserve">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in</w:t>
      </w:r>
      <w:r>
        <w:t xml:space="preserve"> </w:t>
      </w:r>
      <w:hyperlink r:id="rId44">
        <w:r>
          <w:rPr>
            <w:rStyle w:val="VerbatimChar"/>
          </w:rPr>
          <w:t xml:space="preserve">review-verdict-pitfalls.md</w:t>
        </w:r>
      </w:hyperlink>
      <w:r>
        <w:t xml:space="preserve"> </w:t>
      </w:r>
      <w:r>
        <w:t xml:space="preserve">– a check that</w:t>
      </w:r>
      <w:r>
        <w:t xml:space="preserve"> </w:t>
      </w:r>
      <w:r>
        <w:t xml:space="preserve">cannot fail on its own content, so its green carries no signal – arriving on</w:t>
      </w:r>
      <w:r>
        <w:t xml:space="preserve"> </w:t>
      </w:r>
      <w:r>
        <w:t xml:space="preserve">the one job whose whole purpose is to gate on review outcome.</w:t>
      </w:r>
      <w:r>
        <w:t xml:space="preserve"> </w:t>
      </w:r>
      <w:r>
        <w:t xml:space="preserve">The difference is what makes it worse than the benchmark check recorded</w:t>
      </w:r>
      <w:r>
        <w:t xml:space="preserve"> </w:t>
      </w:r>
      <w:r>
        <w:t xml:space="preserve">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48"/>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48"/>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r>
        <w:t xml:space="preserve"> </w:t>
      </w:r>
      <w:r>
        <w:t xml:space="preserve">The cases above are fail-open — the instrument reads clean when the PR is not;</w:t>
      </w:r>
      <w:r>
        <w:t xml:space="preserve"> </w:t>
      </w:r>
      <w:r>
        <w:t xml:space="preserve">this script fails the other way.</w:t>
      </w:r>
      <w:r>
        <w:t xml:space="preserve"> </w:t>
      </w:r>
      <w:r>
        <w:t xml:space="preserve">Its</w:t>
      </w:r>
      <w:r>
        <w:t xml:space="preserve"> </w:t>
      </w:r>
      <w:r>
        <w:rPr>
          <w:rStyle w:val="VerbatimChar"/>
        </w:rPr>
        <w:t xml:space="preserve">finding_patterns</w:t>
      </w:r>
      <w:r>
        <w:t xml:space="preserve"> </w:t>
      </w:r>
      <w:r>
        <w:t xml:space="preserve">scan ran over the whole review body, so a clean</w:t>
      </w:r>
      <w:r>
        <w:t xml:space="preserve"> </w:t>
      </w:r>
      <w:r>
        <w:rPr>
          <w:rStyle w:val="VerbatimChar"/>
        </w:rPr>
        <w:t xml:space="preserve">Ready for merge</w:t>
      </w:r>
      <w:r>
        <w:t xml:space="preserve"> </w:t>
      </w:r>
      <w:r>
        <w:t xml:space="preserve">verdict that merely</w:t>
      </w:r>
      <w:r>
        <w:t xml:space="preserve"> </w:t>
      </w:r>
      <w:r>
        <w:rPr>
          <w:i/>
          <w:iCs/>
        </w:rPr>
        <w:t xml:space="preserve">quotes</w:t>
      </w:r>
      <w:r>
        <w:t xml:space="preserve"> </w:t>
      </w:r>
      <w:r>
        <w:t xml:space="preserve">finding vocabulary —</w:t>
      </w:r>
      <w:r>
        <w:t xml:space="preserve"> </w:t>
      </w:r>
      <w:r>
        <w:rPr>
          <w:rStyle w:val="VerbatimChar"/>
        </w:rPr>
        <w:t xml:space="preserve">**Location:**</w:t>
      </w:r>
      <w:r>
        <w:t xml:space="preserve">,</w:t>
      </w:r>
      <w:r>
        <w:t xml:space="preserve"> </w:t>
      </w:r>
      <w:r>
        <w:rPr>
          <w:rStyle w:val="VerbatimChar"/>
        </w:rPr>
        <w:t xml:space="preserve">Needs more work</w:t>
      </w:r>
      <w:r>
        <w:t xml:space="preserve">, and the like — tripped a pattern and</w:t>
      </w:r>
      <w:r>
        <w:t xml:space="preserve"> </w:t>
      </w:r>
      <w:r>
        <w:t xml:space="preserve">printed</w:t>
      </w:r>
      <w:r>
        <w:t xml:space="preserve"> </w:t>
      </w:r>
      <w:r>
        <w:rPr>
          <w:rStyle w:val="VerbatimChar"/>
        </w:rPr>
        <w:t xml:space="preserve">contains findings (matched pattern ...)</w:t>
      </w:r>
      <w:r>
        <w:t xml:space="preserve">.</w:t>
      </w:r>
      <w:r>
        <w:t xml:space="preserve"> </w:t>
      </w:r>
      <w:r>
        <w:t xml:space="preserve">It bites hardest on PRs about the review tooling itself, whose reviews naturally</w:t>
      </w:r>
      <w:r>
        <w:t xml:space="preserve"> </w:t>
      </w:r>
      <w:r>
        <w:t xml:space="preserve">discuss finding-indicator words, and its direction is fail-closed, so it is the</w:t>
      </w:r>
      <w:r>
        <w:t xml:space="preserve"> </w:t>
      </w:r>
      <w:r>
        <w:t xml:space="preserve">safe one: it makes the script untrustworthy for auto-confirming clean, never for</w:t>
      </w:r>
      <w:r>
        <w:t xml:space="preserve"> </w:t>
      </w:r>
      <w:r>
        <w:t xml:space="preserve">waving a real finding through.</w:t>
      </w:r>
      <w:r>
        <w:t xml:space="preserve"> </w:t>
      </w:r>
      <w:r>
        <w:t xml:space="preserve">The scan now blanks cited finding vocabulary — fenced code blocks, inline code</w:t>
      </w:r>
      <w:r>
        <w:t xml:space="preserve"> </w:t>
      </w:r>
      <w:r>
        <w:t xml:space="preserve">spans, and double-quoted spans — before matching (Morrison-Lab/ai-config#1202),</w:t>
      </w:r>
      <w:r>
        <w:t xml:space="preserve"> </w:t>
      </w:r>
      <w:r>
        <w:t xml:space="preserve">so the two documented instances (a</w:t>
      </w:r>
      <w:r>
        <w:t xml:space="preserve"> </w:t>
      </w:r>
      <w:r>
        <w:rPr>
          <w:rStyle w:val="VerbatimChar"/>
        </w:rPr>
        <w:t xml:space="preserve">**Location:**</w:t>
      </w:r>
      <w:r>
        <w:t xml:space="preserve"> </w:t>
      </w:r>
      <w:r>
        <w:t xml:space="preserve">code span, a double-quoted</w:t>
      </w:r>
      <w:r>
        <w:t xml:space="preserve"> </w:t>
      </w:r>
      <w:r>
        <w:rPr>
          <w:rStyle w:val="VerbatimChar"/>
        </w:rPr>
        <w:t xml:space="preserve">Needs more work</w:t>
      </w:r>
      <w:r>
        <w:t xml:space="preserve">) no longer trip it, while the structural findings-heading and</w:t>
      </w:r>
      <w:r>
        <w:t xml:space="preserve"> </w:t>
      </w:r>
      <w:r>
        <w:t xml:space="preserve">formal</w:t>
      </w:r>
      <w:r>
        <w:t xml:space="preserve"> </w:t>
      </w:r>
      <w:r>
        <w:rPr>
          <w:rStyle w:val="VerbatimChar"/>
        </w:rPr>
        <w:t xml:space="preserve">CHANGES_REQUESTED</w:t>
      </w:r>
      <w:r>
        <w:t xml:space="preserve">/</w:t>
      </w:r>
      <w:r>
        <w:rPr>
          <w:rStyle w:val="VerbatimChar"/>
        </w:rPr>
        <w:t xml:space="preserve">REJECTED</w:t>
      </w:r>
      <w:r>
        <w:t xml:space="preserve"> </w:t>
      </w:r>
      <w:r>
        <w:t xml:space="preserve">checks remain as independent backstops.</w:t>
      </w:r>
      <w:r>
        <w:t xml:space="preserve"> </w:t>
      </w:r>
      <w:r>
        <w:t xml:space="preserve">A finding-mood phrase stated</w:t>
      </w:r>
      <w:r>
        <w:t xml:space="preserve"> </w:t>
      </w:r>
      <w:r>
        <w:rPr>
          <w:i/>
          <w:iCs/>
        </w:rPr>
        <w:t xml:space="preserve">unquoted</w:t>
      </w:r>
      <w:r>
        <w:t xml:space="preserve"> </w:t>
      </w:r>
      <w:r>
        <w:t xml:space="preserve">in prose, or in a blockquote line the</w:t>
      </w:r>
      <w:r>
        <w:t xml:space="preserve"> </w:t>
      </w:r>
      <w:r>
        <w:t xml:space="preserve">strip does not cover, can still trip it, so when the script does flag on quoted</w:t>
      </w:r>
      <w:r>
        <w:t xml:space="preserve"> </w:t>
      </w:r>
      <w:r>
        <w:t xml:space="preserve">vocabulary the remedy is unchanged — read the verdict’s own conclusion rather</w:t>
      </w:r>
      <w:r>
        <w:t xml:space="preserve"> </w:t>
      </w:r>
      <w:r>
        <w:t xml:space="preserve">than the script’s raw pattern match.</w:t>
      </w:r>
    </w:p>
    <w:p>
      <w:pPr>
        <w:pStyle w:val="Compact"/>
        <w:numPr>
          <w:ilvl w:val="0"/>
          <w:numId w:val="1049"/>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49"/>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r>
        <w:t xml:space="preserve"> </w:t>
      </w:r>
      <w:r>
        <w:t xml:space="preserve">Every case above concerns</w:t>
      </w:r>
      <w:r>
        <w:t xml:space="preserve"> </w:t>
      </w:r>
      <w:r>
        <w:rPr>
          <w:i/>
          <w:iCs/>
        </w:rPr>
        <w:t xml:space="preserve">reading</w:t>
      </w:r>
      <w:r>
        <w:t xml:space="preserve"> </w:t>
      </w:r>
      <w:r>
        <w:t xml:space="preserve">a verdict correctly.</w:t>
      </w:r>
      <w:r>
        <w:t xml:space="preserve"> </w:t>
      </w:r>
      <w:r>
        <w:t xml:space="preserve">This one is about the instrument a multi-PR status sweep reaches for, where the</w:t>
      </w:r>
      <w:r>
        <w:t xml:space="preserve"> </w:t>
      </w:r>
      <w:r>
        <w:t xml:space="preserve">tempting shortcut is a one-line</w:t>
      </w:r>
      <w:r>
        <w:t xml:space="preserve"> </w:t>
      </w:r>
      <w:r>
        <w:rPr>
          <w:rStyle w:val="VerbatimChar"/>
        </w:rPr>
        <w:t xml:space="preserve">jq</w:t>
      </w:r>
      <w:r>
        <w:t xml:space="preserve"> </w:t>
      </w:r>
      <w:r>
        <w:rPr>
          <w:rStyle w:val="VerbatimChar"/>
        </w:rPr>
        <w:t xml:space="preserve">capture</w:t>
      </w:r>
      <w:r>
        <w:t xml:space="preserve"> </w:t>
      </w:r>
      <w:r>
        <w:t xml:space="preserve">of the first verdict phrase</w:t>
      </w:r>
      <w:r>
        <w:t xml:space="preserve"> </w:t>
      </w:r>
      <w:r>
        <w:t xml:space="preserve">appearing anywhere in the body.</w:t>
      </w:r>
    </w:p>
    <w:p>
      <w:pPr>
        <w:pStyle w:val="BodyText"/>
      </w:pPr>
      <w:r>
        <w:t xml:space="preserve">The premise under that shortcut is that a verdict comment states verdict</w:t>
      </w:r>
      <w:r>
        <w:t xml:space="preserve"> </w:t>
      </w:r>
      <w:r>
        <w:t xml:space="preserve">vocabulary only when stating its own verdict.</w:t>
      </w:r>
      <w:r>
        <w:t xml:space="preserve"> </w:t>
      </w:r>
      <w:r>
        <w:t xml:space="preserve">It does the opposite.</w:t>
      </w:r>
      <w:r>
        <w:t xml:space="preserve"> </w:t>
      </w:r>
      <w:r>
        <w:t xml:space="preserve">Quoting is part of the genre: a comment cites the previous round’s verdict to</w:t>
      </w:r>
      <w:r>
        <w:t xml:space="preserve"> </w:t>
      </w:r>
      <w:r>
        <w:t xml:space="preserve">say what it is confirming, pastes a repro block showing what a classifier</w:t>
      </w:r>
      <w:r>
        <w:t xml:space="preserve"> </w:t>
      </w:r>
      <w:r>
        <w:t xml:space="preserve">returned, and discusses what a phrase</w:t>
      </w:r>
      <w:r>
        <w:t xml:space="preserve"> </w:t>
      </w:r>
      <w:r>
        <w:rPr>
          <w:i/>
          <w:iCs/>
        </w:rPr>
        <w:t xml:space="preserve">should</w:t>
      </w:r>
      <w:r>
        <w:t xml:space="preserve"> </w:t>
      </w:r>
      <w:r>
        <w:t xml:space="preserve">classify as — all before</w:t>
      </w:r>
      <w:r>
        <w:t xml:space="preserve"> </w:t>
      </w:r>
      <w:r>
        <w:t xml:space="preserve">reaching its own</w:t>
      </w:r>
      <w:r>
        <w:t xml:space="preserve"> </w:t>
      </w:r>
      <w:r>
        <w:rPr>
          <w:rStyle w:val="VerbatimChar"/>
        </w:rPr>
        <w:t xml:space="preserve">### Verdict</w:t>
      </w:r>
      <w:r>
        <w:t xml:space="preserve"> </w:t>
      </w:r>
      <w:r>
        <w:t xml:space="preserve">section.</w:t>
      </w:r>
      <w:r>
        <w:t xml:space="preserve"> </w:t>
      </w:r>
      <w:r>
        <w:t xml:space="preserve">So the first match is usually somebody else’s verdict.</w:t>
      </w:r>
    </w:p>
    <w:p>
      <w:pPr>
        <w:pStyle w:val="BodyText"/>
      </w:pPr>
      <w:r>
        <w:t xml:space="preserve">The bidirectionality is what makes this worth its own entry rather than a note</w:t>
      </w:r>
      <w:r>
        <w:t xml:space="preserve"> </w:t>
      </w:r>
      <w:r>
        <w:t xml:space="preserve">on the section above.</w:t>
      </w:r>
      <w:r>
        <w:t xml:space="preserve"> </w:t>
      </w:r>
      <w:r>
        <w:t xml:space="preserve">That one is fail-closed by construction, which is why it is called the safe</w:t>
      </w:r>
      <w:r>
        <w:t xml:space="preserve"> </w:t>
      </w:r>
      <w:r>
        <w:t xml:space="preserve">direction.</w:t>
      </w:r>
      <w:r>
        <w:t xml:space="preserve"> </w:t>
      </w:r>
      <w:r>
        <w:t xml:space="preserve">A first-match phrase search has no direction at all, so it cannot be corrected</w:t>
      </w:r>
      <w:r>
        <w:t xml:space="preserve"> </w:t>
      </w:r>
      <w:r>
        <w:t xml:space="preserve">by an offset or by assuming the reviewer errs one way.</w:t>
      </w:r>
      <w:r>
        <w:t xml:space="preserve"> </w:t>
      </w:r>
      <w:r>
        <w:t xml:space="preserve">Measured on one sweep, 2026-08-08, taking the latest verdict-bearing comment on</w:t>
      </w:r>
      <w:r>
        <w:t xml:space="preserve"> </w:t>
      </w:r>
      <w:r>
        <w:t xml:space="preserve">each PR: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first phrase match</w:t>
            </w:r>
          </w:p>
        </w:tc>
        <w:tc>
          <w:tcPr/>
          <w:p>
            <w:pPr>
              <w:pStyle w:val="Compact"/>
            </w:pPr>
            <w:r>
              <w:t xml:space="preserve">real verdict, at the last</w:t>
            </w:r>
            <w:r>
              <w:t xml:space="preserve"> </w:t>
            </w:r>
            <w:r>
              <w:rPr>
                <w:rStyle w:val="VerbatimChar"/>
              </w:rPr>
              <w:t xml:space="preserve">### Verdict</w:t>
            </w:r>
          </w:p>
        </w:tc>
        <w:tc>
          <w:tcPr/>
          <w:p>
            <w:pPr>
              <w:pStyle w:val="Compact"/>
            </w:pPr>
            <w:r>
              <w:t xml:space="preserve">direction</w:t>
            </w:r>
          </w:p>
        </w:tc>
      </w:tr>
      <w:tr>
        <w:tc>
          <w:tcPr/>
          <w:p>
            <w:pPr>
              <w:pStyle w:val="Compact"/>
            </w:pPr>
            <w:hyperlink r:id="rId48">
              <w:r>
                <w:rPr>
                  <w:rStyle w:val="Hyperlink"/>
                </w:rPr>
                <w:t xml:space="preserve">#1278</w:t>
              </w:r>
            </w:hyperlink>
          </w:p>
        </w:tc>
        <w:tc>
          <w:tcPr/>
          <w:p>
            <w:pPr>
              <w:pStyle w:val="Compact"/>
            </w:pPr>
            <w:r>
              <w:rPr>
                <w:rStyle w:val="VerbatimChar"/>
              </w:rPr>
              <w:t xml:space="preserve">Ready for merge</w:t>
            </w:r>
            <w:r>
              <w:t xml:space="preserve">, inside a fenced block quoting a classifier call</w:t>
            </w:r>
          </w:p>
        </w:tc>
        <w:tc>
          <w:tcPr/>
          <w:p>
            <w:pPr>
              <w:pStyle w:val="Compact"/>
            </w:pPr>
            <w:r>
              <w:rPr>
                <w:b/>
                <w:bCs/>
              </w:rPr>
              <w:t xml:space="preserve">Needs more work</w:t>
            </w:r>
          </w:p>
        </w:tc>
        <w:tc>
          <w:tcPr/>
          <w:p>
            <w:pPr>
              <w:pStyle w:val="Compact"/>
            </w:pPr>
            <w:r>
              <w:t xml:space="preserve">false-clean</w:t>
            </w:r>
          </w:p>
        </w:tc>
      </w:tr>
      <w:tr>
        <w:tc>
          <w:tcPr/>
          <w:p>
            <w:pPr>
              <w:pStyle w:val="Compact"/>
            </w:pPr>
            <w:hyperlink r:id="rId49">
              <w:r>
                <w:rPr>
                  <w:rStyle w:val="Hyperlink"/>
                </w:rPr>
                <w:t xml:space="preserve">#1257</w:t>
              </w:r>
            </w:hyperlink>
          </w:p>
        </w:tc>
        <w:tc>
          <w:tcPr/>
          <w:p>
            <w:pPr>
              <w:pStyle w:val="Compact"/>
            </w:pPr>
            <w:r>
              <w:rPr>
                <w:rStyle w:val="VerbatimChar"/>
              </w:rPr>
              <w:t xml:space="preserve">Needs more work</w:t>
            </w:r>
            <w:r>
              <w:t xml:space="preserve">, inside a parenthetical citing the prior round</w:t>
            </w:r>
          </w:p>
        </w:tc>
        <w:tc>
          <w:tcPr/>
          <w:p>
            <w:pPr>
              <w:pStyle w:val="Compact"/>
            </w:pPr>
            <w:r>
              <w:rPr>
                <w:b/>
                <w:bCs/>
              </w:rPr>
              <w:t xml:space="preserve">Ready for merge</w:t>
            </w:r>
          </w:p>
        </w:tc>
        <w:tc>
          <w:tcPr/>
          <w:p>
            <w:pPr>
              <w:pStyle w:val="Compact"/>
            </w:pPr>
            <w:r>
              <w:t xml:space="preserve">false-blocked</w:t>
            </w:r>
          </w:p>
        </w:tc>
      </w:tr>
    </w:tbl>
    <w:p>
      <w:pPr>
        <w:pStyle w:val="BodyText"/>
      </w:pPr>
      <w:r>
        <w:t xml:space="preserve">The false-clean direction is the expensive one: it produced a</w:t>
      </w:r>
      <w:r>
        <w:t xml:space="preserve"> </w:t>
      </w:r>
      <w:r>
        <w:rPr>
          <w:b/>
          <w:bCs/>
        </w:rPr>
        <w:t xml:space="preserve">merge</w:t>
      </w:r>
      <w:r>
        <w:rPr>
          <w:b/>
          <w:bCs/>
        </w:rPr>
        <w:t xml:space="preserve"> </w:t>
      </w:r>
      <w:r>
        <w:rPr>
          <w:b/>
          <w:bCs/>
        </w:rPr>
        <w:t xml:space="preserve">recommendation</w:t>
      </w:r>
      <w:r>
        <w:t xml:space="preserve"> </w:t>
      </w:r>
      <w:r>
        <w:t xml:space="preserve">on a PR whose verdict was blocking.</w:t>
      </w:r>
    </w:p>
    <w:p>
      <w:pPr>
        <w:pStyle w:val="BodyText"/>
      </w:pPr>
      <w:r>
        <w:t xml:space="preserve">So call the instrument.</w:t>
      </w:r>
      <w:r>
        <w:t xml:space="preserve"> </w:t>
      </w:r>
      <w:r>
        <w:rPr>
          <w:rStyle w:val="VerbatimChar"/>
        </w:rPr>
        <w:t xml:space="preserve">scripts/check-pr-fully-clean.py</w:t>
      </w:r>
      <w:r>
        <w:t xml:space="preserve"> </w:t>
      </w:r>
      <w:r>
        <w:t xml:space="preserve">is this corpus’s verdict authority, and</w:t>
      </w:r>
      <w:r>
        <w:t xml:space="preserve"> </w:t>
      </w:r>
      <w:hyperlink r:id="rId18">
        <w:r>
          <w:rPr>
            <w:rStyle w:val="VerbatimChar"/>
          </w:rPr>
          <w:t xml:space="preserve">ardi</w:t>
        </w:r>
      </w:hyperlink>
      <w:r>
        <w:t xml:space="preserve"> </w:t>
      </w:r>
      <w:r>
        <w:t xml:space="preserve">already requires it for the single-PR loop — the gap is that</w:t>
      </w:r>
      <w:r>
        <w:t xml:space="preserve"> </w:t>
      </w:r>
      <w:r>
        <w:t xml:space="preserve">nothing said so for a</w:t>
      </w:r>
      <w:r>
        <w:t xml:space="preserve"> </w:t>
      </w:r>
      <w:r>
        <w:rPr>
          <w:b/>
          <w:bCs/>
        </w:rPr>
        <w:t xml:space="preserve">sweep</w:t>
      </w:r>
      <w:r>
        <w:t xml:space="preserve">, which is where the hand-rolled parser goes in.</w:t>
      </w:r>
      <w:r>
        <w:t xml:space="preserve"> </w:t>
      </w:r>
      <w:r>
        <w:t xml:space="preserve">That is</w:t>
      </w:r>
      <w:r>
        <w:t xml:space="preserve"> </w:t>
      </w:r>
      <w:hyperlink r:id="rId50">
        <w:r>
          <w:rPr>
            <w:rStyle w:val="VerbatimChar"/>
          </w:rPr>
          <w:t xml:space="preserve">deterministic-tools</w:t>
        </w:r>
      </w:hyperlink>
      <w:r>
        <w:t xml:space="preserve">’s</w:t>
      </w:r>
      <w:r>
        <w:t xml:space="preserve"> </w:t>
      </w:r>
      <w:r>
        <w:t xml:space="preserve">constraint violated in the presence of the instrument, which is the shape worth</w:t>
      </w:r>
      <w:r>
        <w:t xml:space="preserve"> </w:t>
      </w:r>
      <w:r>
        <w:t xml:space="preserve">recognizing: the tool existed, was documented, and was mandated one workflow</w:t>
      </w:r>
      <w:r>
        <w:t xml:space="preserve"> </w:t>
      </w:r>
      <w:r>
        <w:t xml:space="preserve">over.</w:t>
      </w:r>
    </w:p>
    <w:p>
      <w:pPr>
        <w:pStyle w:val="BodyText"/>
      </w:pPr>
      <w:r>
        <w:t xml:space="preserve">Where a body genuinely must be parsed by hand, anchor on the</w:t>
      </w:r>
      <w:r>
        <w:t xml:space="preserve"> </w:t>
      </w:r>
      <w:r>
        <w:rPr>
          <w:b/>
          <w:bCs/>
        </w:rPr>
        <w:t xml:space="preserve">last</w:t>
      </w:r>
      <w:r>
        <w:t xml:space="preserve"> </w:t>
      </w:r>
      <w:r>
        <w:rPr>
          <w:rStyle w:val="VerbatimChar"/>
        </w:rPr>
        <w:t xml:space="preserve">### Verdict</w:t>
      </w:r>
      <w:r>
        <w:t xml:space="preserve"> </w:t>
      </w:r>
      <w:r>
        <w:t xml:space="preserve">heading and take the first non-empty line after it, which returns</w:t>
      </w:r>
      <w:r>
        <w:t xml:space="preserve"> </w:t>
      </w:r>
      <w:r>
        <w:t xml:space="preserve">the right answer on both rows above.</w:t>
      </w:r>
      <w:r>
        <w:t xml:space="preserve"> </w:t>
      </w:r>
      <w:r>
        <w:t xml:space="preserve">Two hazards survive even then, and both were observed on #1278.</w:t>
      </w:r>
      <w:r>
        <w:t xml:space="preserve"> </w:t>
      </w:r>
      <w:r>
        <w:t xml:space="preserve">A</w:t>
      </w:r>
      <w:r>
        <w:t xml:space="preserve"> </w:t>
      </w:r>
      <w:r>
        <w:rPr>
          <w:rStyle w:val="VerbatimChar"/>
        </w:rPr>
        <w:t xml:space="preserve">### Verdict:</w:t>
      </w:r>
      <w:r>
        <w:t xml:space="preserve"> </w:t>
      </w:r>
      <w:r>
        <w:t xml:space="preserve">heading can itself appear quoted inside prose, so the</w:t>
      </w:r>
      <w:r>
        <w:t xml:space="preserve"> </w:t>
      </w:r>
      <w:r>
        <w:rPr>
          <w:i/>
          <w:iCs/>
        </w:rPr>
        <w:t xml:space="preserve">last</w:t>
      </w:r>
      <w:r>
        <w:t xml:space="preserve"> </w:t>
      </w:r>
      <w:r>
        <w:t xml:space="preserve">heading rather than the first is load-bearing.</w:t>
      </w:r>
      <w:r>
        <w:t xml:space="preserve"> </w:t>
      </w:r>
      <w:r>
        <w:t xml:space="preserve">And a</w:t>
      </w:r>
      <w:r>
        <w:t xml:space="preserve"> </w:t>
      </w:r>
      <w:r>
        <w:rPr>
          <w:b/>
          <w:bCs/>
        </w:rPr>
        <w:t xml:space="preserve">human</w:t>
      </w:r>
      <w:r>
        <w:t xml:space="preserve"> </w:t>
      </w:r>
      <w:r>
        <w:t xml:space="preserve">comment can carry a backticked</w:t>
      </w:r>
      <w:r>
        <w:t xml:space="preserve"> </w:t>
      </w:r>
      <w:r>
        <w:rPr>
          <w:rStyle w:val="VerbatimChar"/>
        </w:rPr>
        <w:t xml:space="preserve">### Verdict</w:t>
      </w:r>
      <w:r>
        <w:t xml:space="preserve"> </w:t>
      </w:r>
      <w:r>
        <w:t xml:space="preserve">while stating no</w:t>
      </w:r>
      <w:r>
        <w:t xml:space="preserve"> </w:t>
      </w:r>
      <w:r>
        <w:t xml:space="preserve">verdict at all, so select candidates on the</w:t>
      </w:r>
      <w:r>
        <w:t xml:space="preserve"> </w:t>
      </w:r>
      <w:r>
        <w:rPr>
          <w:rStyle w:val="VerbatimChar"/>
        </w:rPr>
        <w:t xml:space="preserve">**Claude finished</w:t>
      </w:r>
      <w:r>
        <w:t xml:space="preserve"> </w:t>
      </w:r>
      <w:r>
        <w:t xml:space="preserve">body marker</w:t>
      </w:r>
      <w:r>
        <w:t xml:space="preserve"> </w:t>
      </w:r>
      <w:r>
        <w:t xml:space="preserve">above rather than on the presence of a heading.</w:t>
      </w:r>
    </w:p>
    <w:p>
      <w:pPr>
        <w:pStyle w:val="Compact"/>
        <w:numPr>
          <w:ilvl w:val="0"/>
          <w:numId w:val="1050"/>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8">
        <w:r>
          <w:rPr>
            <w:rStyle w:val="VerbatimChar"/>
          </w:rPr>
          <w:t xml:space="preserve">ardi</w:t>
        </w:r>
      </w:hyperlink>
      <w:r>
        <w:t xml:space="preserve"> </w:t>
      </w:r>
      <w:r>
        <w:t xml:space="preserve">requires for one PR.</w:t>
      </w:r>
    </w:p>
    <w:p>
      <w:pPr>
        <w:pStyle w:val="Compact"/>
        <w:numPr>
          <w:ilvl w:val="0"/>
          <w:numId w:val="1050"/>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50"/>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50"/>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21">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51"/>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51"/>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r>
        <w:t xml:space="preserve"> </w:t>
      </w:r>
      <w:r>
        <w:rPr>
          <w:rStyle w:val="VerbatimChar"/>
        </w:rPr>
        <w:t xml:space="preserve">claude-review.yml</w:t>
      </w:r>
      <w:r>
        <w:t xml:space="preserve"> </w:t>
      </w:r>
      <w:r>
        <w:t xml:space="preserve">dispatched with a</w:t>
      </w:r>
      <w:r>
        <w:t xml:space="preserve"> </w:t>
      </w:r>
      <w:r>
        <w:rPr>
          <w:rStyle w:val="VerbatimChar"/>
        </w:rPr>
        <w:t xml:space="preserve">pr_number</w:t>
      </w:r>
      <w:r>
        <w:t xml:space="preserve"> </w:t>
      </w:r>
      <w:r>
        <w:t xml:space="preserve">input runs against</w:t>
      </w:r>
      <w:r>
        <w:t xml:space="preserve"> </w:t>
      </w:r>
      <w:r>
        <w:rPr>
          <w:rStyle w:val="VerbatimChar"/>
        </w:rPr>
        <w:t xml:space="preserve">ref: main</w:t>
      </w:r>
      <w:r>
        <w:t xml:space="preserve"> </w:t>
      </w:r>
      <w:r>
        <w:t xml:space="preserve">— its own</w:t>
      </w:r>
      <w:r>
        <w:t xml:space="preserve"> </w:t>
      </w:r>
      <w:r>
        <w:rPr>
          <w:rStyle w:val="VerbatimChar"/>
        </w:rPr>
        <w:t xml:space="preserve">head_sha</w:t>
      </w:r>
      <w:r>
        <w:t xml:space="preserve"> </w:t>
      </w:r>
      <w:r>
        <w:t xml:space="preserve">is whatever</w:t>
      </w:r>
      <w:r>
        <w:t xml:space="preserve"> </w:t>
      </w:r>
      <w:r>
        <w:rPr>
          <w:rStyle w:val="VerbatimChar"/>
        </w:rPr>
        <w:t xml:space="preserve">main</w:t>
      </w:r>
      <w:r>
        <w:t xml:space="preserve">’s tip was at dispatch time, not the PR branch or the commit its gather-context step actually diffed.</w:t>
      </w:r>
      <w:r>
        <w:t xml:space="preserve"> </w:t>
      </w:r>
      <w:r>
        <w:t xml:space="preserve">The job fetches the PR’s diff separately, through the API, inside the run, so nothing in the run object records which PR commit that fetch saw.</w:t>
      </w:r>
      <w:r>
        <w:t xml:space="preserve"> </w:t>
      </w:r>
      <w:r>
        <w:t xml:space="preserve">Reading</w:t>
      </w:r>
      <w:r>
        <w:t xml:space="preserve"> </w:t>
      </w:r>
      <w:r>
        <w:rPr>
          <w:rStyle w:val="VerbatimChar"/>
        </w:rPr>
        <w:t xml:space="preserve">head_sha</w:t>
      </w:r>
      <w:r>
        <w:t xml:space="preserve"> </w:t>
      </w:r>
      <w:r>
        <w:t xml:space="preserve">here answers a different question than the one being asked, and it answers confidently: a real SHA, on a real branch, that happens to be irrelevant.</w:t>
      </w:r>
    </w:p>
    <w:p>
      <w:pPr>
        <w:pStyle w:val="BodyText"/>
      </w:pPr>
      <w:r>
        <w:t xml:space="preserve">So for a</w:t>
      </w:r>
      <w:r>
        <w:t xml:space="preserve"> </w:t>
      </w:r>
      <w:r>
        <w:rPr>
          <w:rStyle w:val="VerbatimChar"/>
        </w:rPr>
        <w:t xml:space="preserve">workflow_dispatch</w:t>
      </w:r>
      <w:r>
        <w:t xml:space="preserve"> </w:t>
      </w:r>
      <w:r>
        <w:t xml:space="preserve">run, the SHA check has no target to read.</w:t>
      </w:r>
      <w:r>
        <w:t xml:space="preserve"> </w:t>
      </w:r>
      <w:r>
        <w:t xml:space="preserve">Fall back to</w:t>
      </w:r>
      <w:r>
        <w:t xml:space="preserve"> </w:t>
      </w:r>
      <w:r>
        <w:rPr>
          <w:b/>
          <w:bCs/>
        </w:rPr>
        <w:t xml:space="preserve">timing</w:t>
      </w:r>
      <w:r>
        <w:t xml:space="preserve">: compare the run’s</w:t>
      </w:r>
      <w:r>
        <w:t xml:space="preserve"> </w:t>
      </w:r>
      <w:r>
        <w:rPr>
          <w:rStyle w:val="VerbatimChar"/>
        </w:rPr>
        <w:t xml:space="preserve">created_at</w:t>
      </w:r>
      <w:r>
        <w:t xml:space="preserve"> </w:t>
      </w:r>
      <w:r>
        <w:t xml:space="preserve">against your own push timestamps.</w:t>
      </w:r>
      <w:r>
        <w:t xml:space="preserve"> </w:t>
      </w:r>
      <w:r>
        <w:t xml:space="preserve">A run dispatched before your latest push cannot have reviewed it, whatever its verdict claims about</w:t>
      </w:r>
      <w:r>
        <w:t xml:space="preserve"> </w:t>
      </w:r>
      <w:r>
        <w:t xml:space="preserve">“the current diff.”</w:t>
      </w:r>
      <w:r>
        <w:t xml:space="preserve"> </w:t>
      </w:r>
      <w:r>
        <w:t xml:space="preserve">Where the verdict makes a specific claim (</w:t>
      </w:r>
      <w:r>
        <w:t xml:space="preserve">“this wording is unchanged”</w:t>
      </w:r>
      <w:r>
        <w:t xml:space="preserve">), the cheapest confirmation is direct: read the file yourself and check whether the claim is still true.</w:t>
      </w:r>
      <w:r>
        <w:t xml:space="preserve"> </w:t>
      </w:r>
      <w:r>
        <w:t xml:space="preserve">A verdict that is empirically wrong about present file content is conclusive proof it reviewed an earlier one, with no run metadata needed at all.</w:t>
      </w:r>
    </w:p>
    <w:p>
      <w:pPr>
        <w:pStyle w:val="Compact"/>
        <w:numPr>
          <w:ilvl w:val="0"/>
          <w:numId w:val="1052"/>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52"/>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52"/>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30">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51">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t xml:space="preserve">The several distinct ways a review job’s check color, or the presence and</w:t>
      </w:r>
      <w:r>
        <w:t xml:space="preserve"> </w:t>
      </w:r>
      <w:r>
        <w:t xml:space="preserve">content of a posted comment, can diverge from a genuine, complete, correct</w:t>
      </w:r>
      <w:r>
        <w:t xml:space="preserve"> </w:t>
      </w:r>
      <w:r>
        <w:t xml:space="preserve">verdict — the</w:t>
      </w:r>
      <w:r>
        <w:t xml:space="preserve"> </w:t>
      </w:r>
      <w:r>
        <w:t xml:space="preserve">“eight numbered cases”</w:t>
      </w:r>
      <w:r>
        <w:t xml:space="preserve"> </w:t>
      </w:r>
      <w:r>
        <w:t xml:space="preserve">this file used to walk through</w:t>
      </w:r>
      <w:r>
        <w:t xml:space="preserve"> </w:t>
      </w:r>
      <w:r>
        <w:t xml:space="preserve">inline — now live in</w:t>
      </w:r>
      <w:r>
        <w:t xml:space="preserve"> </w:t>
      </w:r>
      <w:hyperlink r:id="rId44">
        <w:r>
          <w:rPr>
            <w:rStyle w:val="VerbatimChar"/>
          </w:rPr>
          <w:t xml:space="preserve">review-verdict-pitfalls.md</w:t>
        </w:r>
      </w:hyperlink>
      <w:r>
        <w:t xml:space="preserve">, split out per</w:t>
      </w:r>
      <w:r>
        <w:t xml:space="preserve"> </w:t>
      </w:r>
      <w:r>
        <w:t xml:space="preserve">ai-config#1236 once that material pushed this file past the size gate.</w:t>
      </w:r>
    </w:p>
    <w:bookmarkEnd w:id="52"/>
    <w:bookmarkStart w:id="60"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53"/>
        </w:numPr>
      </w:pPr>
      <w:r>
        <w:rPr>
          <w:b/>
          <w:bCs/>
        </w:rPr>
        <w:t xml:space="preserve">Fix it in this PR.</w:t>
      </w:r>
      <w:r>
        <w:t xml:space="preserve"> </w:t>
      </w:r>
      <w:r>
        <w:t xml:space="preserve">The default path — most nits are 1–3 line changes.</w:t>
      </w:r>
    </w:p>
    <w:p>
      <w:pPr>
        <w:pStyle w:val="Compact"/>
        <w:numPr>
          <w:ilvl w:val="0"/>
          <w:numId w:val="1053"/>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54">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r>
        <w:t xml:space="preserve"> </w:t>
      </w:r>
      <w:r>
        <w:t xml:space="preserve">A pattern finding usually arrives with a list attached: three spots, named,</w:t>
      </w:r>
      <w:r>
        <w:t xml:space="preserve"> </w:t>
      </w:r>
      <w:r>
        <w:t xml:space="preserve">each with a file and a line.</w:t>
      </w:r>
      <w:r>
        <w:t xml:space="preserve"> </w:t>
      </w:r>
      <w:r>
        <w:t xml:space="preserve">That list is a snapshot of where the reviewer happened to look, never the</w:t>
      </w:r>
      <w:r>
        <w:t xml:space="preserve"> </w:t>
      </w:r>
      <w:r>
        <w:t xml:space="preserve">extent of the pattern.</w:t>
      </w:r>
      <w:r>
        <w:t xml:space="preserve"> </w:t>
      </w:r>
      <w:r>
        <w:t xml:space="preserve">A reviewer reports the instances it noticed while reading a diff, which is not</w:t>
      </w:r>
      <w:r>
        <w:t xml:space="preserve"> </w:t>
      </w:r>
      <w:r>
        <w:t xml:space="preserve">the same operation as sweeping for them.</w:t>
      </w:r>
    </w:p>
    <w:p>
      <w:pPr>
        <w:pStyle w:val="BodyText"/>
      </w:pPr>
      <w:r>
        <w:t xml:space="preserve">Inheriting the list rather than deriving it reads as responsive rather than as</w:t>
      </w:r>
      <w:r>
        <w:t xml:space="preserve"> </w:t>
      </w:r>
      <w:r>
        <w:t xml:space="preserve">under-scoped, which is what lets it survive a round.</w:t>
      </w:r>
      <w:r>
        <w:t xml:space="preserve"> </w:t>
      </w:r>
      <w:r>
        <w:t xml:space="preserve">The reviewer found the problem, so its account of the problem carries the</w:t>
      </w:r>
      <w:r>
        <w:t xml:space="preserve"> </w:t>
      </w:r>
      <w:r>
        <w:t xml:space="preserve">authority of the finding itself, and fixing exactly what was named is</w:t>
      </w:r>
      <w:r>
        <w:t xml:space="preserve"> </w:t>
      </w:r>
      <w:r>
        <w:t xml:space="preserve">indistinguishable — from the inside and from the thread — from fixing the</w:t>
      </w:r>
      <w:r>
        <w:t xml:space="preserve"> </w:t>
      </w:r>
      <w:r>
        <w:t xml:space="preserve">pattern.</w:t>
      </w:r>
      <w:r>
        <w:t xml:space="preserve"> </w:t>
      </w:r>
      <w:r>
        <w:t xml:space="preserve">The failure then reproduces one round later in a file the enumeration did not</w:t>
      </w:r>
      <w:r>
        <w:t xml:space="preserve"> </w:t>
      </w:r>
      <w:r>
        <w:t xml:space="preserve">name, which is the round the rule above exists to save.</w:t>
      </w:r>
    </w:p>
    <w:p>
      <w:pPr>
        <w:pStyle w:val="BodyText"/>
      </w:pPr>
      <w:r>
        <w:t xml:space="preserve">The tell is lexical, and it sits in your own reply:</w:t>
      </w:r>
      <w:r>
        <w:t xml:space="preserve"> </w:t>
      </w:r>
      <w:r>
        <w:rPr>
          <w:b/>
          <w:bCs/>
        </w:rPr>
        <w:t xml:space="preserve">“fixed all three spots</w:t>
      </w:r>
      <w:r>
        <w:rPr>
          <w:b/>
          <w:bCs/>
        </w:rPr>
        <w:t xml:space="preserve"> </w:t>
      </w:r>
      <w:r>
        <w:rPr>
          <w:b/>
          <w:bCs/>
        </w:rPr>
        <w:t xml:space="preserve">you named”</w:t>
      </w:r>
      <w:r>
        <w:t xml:space="preserve">.</w:t>
      </w:r>
      <w:r>
        <w:t xml:space="preserve"> </w:t>
      </w:r>
      <w:r>
        <w:t xml:space="preserve">Quoting the reviewer’s count is the signal that the set was inherited, since a</w:t>
      </w:r>
      <w:r>
        <w:t xml:space="preserve"> </w:t>
      </w:r>
      <w:r>
        <w:t xml:space="preserve">derived set has no reason to agree with a number someone else supplied.</w:t>
      </w:r>
    </w:p>
    <w:p>
      <w:pPr>
        <w:pStyle w:val="BodyText"/>
      </w:pPr>
      <w:r>
        <w:t xml:space="preserve">So derive the site list with a command: pipe the whole diff through a grep for</w:t>
      </w:r>
      <w:r>
        <w:t xml:space="preserve"> </w:t>
      </w:r>
      <w:r>
        <w:t xml:space="preserve">the flagged phrase, and widen the search past the diff when that phrase was</w:t>
      </w:r>
      <w:r>
        <w:t xml:space="preserve"> </w:t>
      </w:r>
      <w:r>
        <w:t xml:space="preserve">copied in from somewhere else.</w:t>
      </w:r>
    </w:p>
    <w:p>
      <w:pPr>
        <w:pStyle w:val="BodyText"/>
      </w:pPr>
      <w:r>
        <w:t xml:space="preserve">Pick the pattern shorter than the phrase, though.</w:t>
      </w:r>
      <w:r>
        <w:t xml:space="preserve"> </w:t>
      </w:r>
      <w:r>
        <w:t xml:space="preserve">This corpus mandates semantic line breaks, so a multi-word phrase routinely</w:t>
      </w:r>
      <w:r>
        <w:t xml:space="preserve"> </w:t>
      </w:r>
      <w:r>
        <w:t xml:space="preserve">straddles a newline, and a line-oriented grep for the whole thing then matches</w:t>
      </w:r>
      <w:r>
        <w:t xml:space="preserve"> </w:t>
      </w:r>
      <w:r>
        <w:t xml:space="preserve">nothing — a derived set can come back empty for a formatting reason rather</w:t>
      </w:r>
      <w:r>
        <w:t xml:space="preserve"> </w:t>
      </w:r>
      <w:r>
        <w:t xml:space="preserve">than a factual one, which is the same false-negative this file treats at length</w:t>
      </w:r>
      <w:r>
        <w:t xml:space="preserve"> </w:t>
      </w:r>
      <w:r>
        <w:t xml:space="preserve">under its own semantic-line-break corollary.</w:t>
      </w:r>
      <w:r>
        <w:t xml:space="preserve"> </w:t>
      </w:r>
      <w:r>
        <w:t xml:space="preserve">A short distinctive fragment is the reliable choice.</w:t>
      </w:r>
    </w:p>
    <w:p>
      <w:pPr>
        <w:pStyle w:val="BodyText"/>
      </w:pPr>
      <w:r>
        <w:t xml:space="preserve">Then report what was</w:t>
      </w:r>
      <w:r>
        <w:t xml:space="preserve"> </w:t>
      </w:r>
      <w:r>
        <w:rPr>
          <w:b/>
          <w:bCs/>
        </w:rPr>
        <w:t xml:space="preserve">swept</w:t>
      </w:r>
      <w:r>
        <w:t xml:space="preserve"> </w:t>
      </w:r>
      <w:r>
        <w:t xml:space="preserve">rather than what was fixed.</w:t>
      </w:r>
      <w:r>
        <w:t xml:space="preserve"> </w:t>
      </w:r>
      <w:r>
        <w:t xml:space="preserve">“Grepped the whole diff for</w:t>
      </w:r>
      <w:r>
        <w:t xml:space="preserve"> </w:t>
      </w:r>
      <w:r>
        <w:rPr>
          <w:rStyle w:val="VerbatimChar"/>
        </w:rPr>
        <w:t xml:space="preserve">X|Y|Z</w:t>
      </w:r>
      <w:r>
        <w:t xml:space="preserve">, four hits, all four fixed”</w:t>
      </w:r>
      <w:r>
        <w:t xml:space="preserve"> </w:t>
      </w:r>
      <w:r>
        <w:t xml:space="preserve">is checkable,</w:t>
      </w:r>
      <w:r>
        <w:t xml:space="preserve"> </w:t>
      </w:r>
      <w:r>
        <w:t xml:space="preserve">while</w:t>
      </w:r>
      <w:r>
        <w:t xml:space="preserve"> </w:t>
      </w:r>
      <w:r>
        <w:t xml:space="preserve">“fixed all three”</w:t>
      </w:r>
      <w:r>
        <w:t xml:space="preserve"> </w:t>
      </w:r>
      <w:r>
        <w:t xml:space="preserve">asserts a scope nobody measured.</w:t>
      </w:r>
    </w:p>
    <w:p>
      <w:pPr>
        <w:pStyle w:val="BodyText"/>
      </w:pPr>
      <w:r>
        <w:t xml:space="preserve">This is</w:t>
      </w:r>
      <w:r>
        <w:t xml:space="preserve"> </w:t>
      </w:r>
      <w:hyperlink r:id="rId47">
        <w:r>
          <w:rPr>
            <w:rStyle w:val="VerbatimChar"/>
          </w:rPr>
          <w:t xml:space="preserve">derive-dont-enumerate</w:t>
        </w:r>
      </w:hyperlink>
      <w:r>
        <w:t xml:space="preserve">’s principle applied</w:t>
      </w:r>
      <w:r>
        <w:t xml:space="preserve"> </w:t>
      </w:r>
      <w:r>
        <w:t xml:space="preserve">to a review finding’s site list rather than to work items, and that is the</w:t>
      </w:r>
      <w:r>
        <w:t xml:space="preserve"> </w:t>
      </w:r>
      <w:r>
        <w:t xml:space="preserve">transferable part.</w:t>
      </w:r>
      <w:r>
        <w:t xml:space="preserve"> </w:t>
      </w:r>
      <w:r>
        <w:t xml:space="preserve">Every fix is individually correct while the coverage claim over them is false,</w:t>
      </w:r>
      <w:r>
        <w:t xml:space="preserve"> </w:t>
      </w:r>
      <w:r>
        <w:t xml:space="preserve">so the gap is a property of the</w:t>
      </w:r>
      <w:r>
        <w:t xml:space="preserve"> </w:t>
      </w:r>
      <w:r>
        <w:rPr>
          <w:b/>
          <w:bCs/>
        </w:rPr>
        <w:t xml:space="preserve">set</w:t>
      </w:r>
      <w:r>
        <w:t xml:space="preserve"> </w:t>
      </w:r>
      <w:r>
        <w:t xml:space="preserve">rather than of any member — nothing</w:t>
      </w:r>
      <w:r>
        <w:t xml:space="preserve"> </w:t>
      </w:r>
      <w:r>
        <w:t xml:space="preserve">in the diff, the tests, or the thread reports it.</w:t>
      </w:r>
    </w:p>
    <w:p>
      <w:pPr>
        <w:pStyle w:val="BodyText"/>
      </w:pPr>
      <w:r>
        <w:t xml:space="preserve">Distinct from</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which shares this remedy and has a different</w:t>
      </w:r>
      <w:r>
        <w:t xml:space="preserve"> </w:t>
      </w:r>
      <w:r>
        <w:t xml:space="preserve">trigger.</w:t>
      </w:r>
      <w:r>
        <w:t xml:space="preserve"> </w:t>
      </w:r>
      <w:r>
        <w:t xml:space="preserve">There the list is one</w:t>
      </w:r>
      <w:r>
        <w:t xml:space="preserve"> </w:t>
      </w:r>
      <w:r>
        <w:rPr>
          <w:b/>
          <w:bCs/>
        </w:rPr>
        <w:t xml:space="preserve">you</w:t>
      </w:r>
      <w:r>
        <w:t xml:space="preserve"> </w:t>
      </w:r>
      <w:r>
        <w:t xml:space="preserve">produced from intuition, so the rule fires on</w:t>
      </w:r>
      <w:r>
        <w:t xml:space="preserve"> </w:t>
      </w:r>
      <w:r>
        <w:t xml:space="preserve">your own naming of a member.</w:t>
      </w:r>
      <w:r>
        <w:t xml:space="preserve"> </w:t>
      </w:r>
      <w:r>
        <w:t xml:space="preserve">Here the list arrived from someone with more standing to write it than you had,</w:t>
      </w:r>
      <w:r>
        <w:t xml:space="preserve"> </w:t>
      </w:r>
      <w:r>
        <w:t xml:space="preserve">which is why nothing about accepting it feels like guessing.</w:t>
      </w:r>
    </w:p>
    <w:p>
      <w:pPr>
        <w:pStyle w:val="Compact"/>
        <w:numPr>
          <w:ilvl w:val="0"/>
          <w:numId w:val="1054"/>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54"/>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54"/>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54"/>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54"/>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r>
        <w:t xml:space="preserve"> </w:t>
      </w:r>
      <w:r>
        <w:t xml:space="preserve">Everything above governs inheriting a reviewer’s list instead of deriving your</w:t>
      </w:r>
      <w:r>
        <w:t xml:space="preserve"> </w:t>
      </w:r>
      <w:r>
        <w:t xml:space="preserve">own.</w:t>
      </w:r>
      <w:r>
        <w:t xml:space="preserve"> </w:t>
      </w:r>
      <w:r>
        <w:t xml:space="preserve">This is the failure that follows taking that advice.</w:t>
      </w:r>
      <w:r>
        <w:t xml:space="preserve"> </w:t>
      </w:r>
      <w:r>
        <w:t xml:space="preserve">You derive a class, extend the enumeration well past the reported members, and</w:t>
      </w:r>
      <w:r>
        <w:t xml:space="preserve"> </w:t>
      </w:r>
      <w:r>
        <w:t xml:space="preserve">report the sweep exactly as those bullets ask — and the next round returns</w:t>
      </w:r>
      <w:r>
        <w:t xml:space="preserve"> </w:t>
      </w:r>
      <w:r>
        <w:t xml:space="preserve">more members, because the class you enumerated is not the one the defect lives</w:t>
      </w:r>
      <w:r>
        <w:t xml:space="preserve"> </w:t>
      </w:r>
      <w:r>
        <w:t xml:space="preserve">in.</w:t>
      </w:r>
    </w:p>
    <w:p>
      <w:pPr>
        <w:pStyle w:val="BodyText"/>
      </w:pPr>
      <w:r>
        <w:t xml:space="preserve">Note what that does to the tell.</w:t>
      </w:r>
      <w:r>
        <w:t xml:space="preserve"> </w:t>
      </w:r>
      <w:r>
        <w:t xml:space="preserve">The lexical one above catches a reply quoting the reviewer’s count, and a reply</w:t>
      </w:r>
      <w:r>
        <w:t xml:space="preserve"> </w:t>
      </w:r>
      <w:r>
        <w:t xml:space="preserve">reading</w:t>
      </w:r>
      <w:r>
        <w:t xml:space="preserve"> </w:t>
      </w:r>
      <w:r>
        <w:t xml:space="preserve">“I derived the class rather than fixing the N reported instances”</w:t>
      </w:r>
      <w:r>
        <w:t xml:space="preserve"> </w:t>
      </w:r>
      <w:r>
        <w:t xml:space="preserve">passes</w:t>
      </w:r>
      <w:r>
        <w:t xml:space="preserve"> </w:t>
      </w:r>
      <w:r>
        <w:t xml:space="preserve">it cleanly while being wrong in the same way.</w:t>
      </w:r>
      <w:r>
        <w:t xml:space="preserve"> </w:t>
      </w:r>
      <w:r>
        <w:t xml:space="preserve">Its replacement is quantitative and needs no insight:</w:t>
      </w:r>
      <w:r>
        <w:t xml:space="preserve"> </w:t>
      </w:r>
      <w:r>
        <w:rPr>
          <w:b/>
          <w:bCs/>
        </w:rPr>
        <w:t xml:space="preserve">if round 1 grew the list</w:t>
      </w:r>
      <w:r>
        <w:rPr>
          <w:b/>
          <w:bCs/>
        </w:rPr>
        <w:t xml:space="preserve"> </w:t>
      </w:r>
      <w:r>
        <w:rPr>
          <w:b/>
          <w:bCs/>
        </w:rPr>
        <w:t xml:space="preserve">by N and round 2 produces M more, the list is not one pass from done.</w:t>
      </w:r>
      <w:r>
        <w:t xml:space="preserve"> </w:t>
      </w:r>
      <w:r>
        <w:t xml:space="preserve">The growth is itself the evidence that enumeration is the wrong lever, and it is</w:t>
      </w:r>
      <w:r>
        <w:t xml:space="preserve"> </w:t>
      </w:r>
      <w:r>
        <w:t xml:space="preserve">sitting in front of you the moment round 2 lands.</w:t>
      </w:r>
    </w:p>
    <w:p>
      <w:pPr>
        <w:pStyle w:val="BodyText"/>
      </w:pPr>
      <w:r>
        <w:t xml:space="preserve">The reason the diagnosis loses is structural rather than careless.</w:t>
      </w:r>
      <w:r>
        <w:t xml:space="preserve"> </w:t>
      </w:r>
      <w:r>
        <w:t xml:space="preserve">A review that finds this usually supplies a diagnosis</w:t>
      </w:r>
      <w:r>
        <w:t xml:space="preserve"> </w:t>
      </w:r>
      <w:r>
        <w:rPr>
          <w:i/>
          <w:iCs/>
        </w:rPr>
        <w:t xml:space="preserve">and</w:t>
      </w:r>
      <w:r>
        <w:t xml:space="preserve"> </w:t>
      </w:r>
      <w:r>
        <w:t xml:space="preserve">example cases.</w:t>
      </w:r>
      <w:r>
        <w:t xml:space="preserve"> </w:t>
      </w:r>
      <w:r>
        <w:t xml:space="preserve">The examples are actionable and the diagnosis is not, so the examples get worked</w:t>
      </w:r>
      <w:r>
        <w:t xml:space="preserve"> </w:t>
      </w:r>
      <w:r>
        <w:t xml:space="preserve">and the sentence gets read past.</w:t>
      </w:r>
      <w:r>
        <w:t xml:space="preserve"> </w:t>
      </w:r>
      <w:r>
        <w:t xml:space="preserve">Worse, such a review will often pair its diagnosis with a suggested fix that is</w:t>
      </w:r>
      <w:r>
        <w:t xml:space="preserve"> </w:t>
      </w:r>
      <w:r>
        <w:t xml:space="preserve">itself another enumeration step — so the actionable half points at the very</w:t>
      </w:r>
      <w:r>
        <w:t xml:space="preserve"> </w:t>
      </w:r>
      <w:r>
        <w:t xml:space="preserve">lever the diagnostic half just warned about, and following the review faithfully</w:t>
      </w:r>
      <w:r>
        <w:t xml:space="preserve"> </w:t>
      </w:r>
      <w:r>
        <w:t xml:space="preserve">reproduces the bug.</w:t>
      </w:r>
    </w:p>
    <w:p>
      <w:pPr>
        <w:pStyle w:val="BodyText"/>
      </w:pPr>
      <w:r>
        <w:t xml:space="preserve">The way out is a lever on a</w:t>
      </w:r>
      <w:r>
        <w:t xml:space="preserve"> </w:t>
      </w:r>
      <w:r>
        <w:rPr>
          <w:b/>
          <w:bCs/>
        </w:rPr>
        <w:t xml:space="preserve">different axis</w:t>
      </w:r>
      <w:r>
        <w:t xml:space="preserve">, picked by measurement rather</w:t>
      </w:r>
      <w:r>
        <w:t xml:space="preserve"> </w:t>
      </w:r>
      <w:r>
        <w:t xml:space="preserve">than by taste.</w:t>
      </w:r>
      <w:r>
        <w:t xml:space="preserve"> </w:t>
      </w:r>
      <w:r>
        <w:t xml:space="preserve">Ask what the enumeration is actually protecting against, and whether that is the</w:t>
      </w:r>
      <w:r>
        <w:t xml:space="preserve"> </w:t>
      </w:r>
      <w:r>
        <w:t xml:space="preserve">same property the enumeration is expressed in.</w:t>
      </w:r>
      <w:r>
        <w:t xml:space="preserve"> </w:t>
      </w:r>
      <w:r>
        <w:t xml:space="preserve">When it is not, the fix is solving one problem with another problem’s</w:t>
      </w:r>
      <w:r>
        <w:t xml:space="preserve"> </w:t>
      </w:r>
      <w:r>
        <w:t xml:space="preserve">instrument, which is why it keeps costing rounds.</w:t>
      </w:r>
      <w:r>
        <w:t xml:space="preserve"> </w:t>
      </w:r>
      <w:r>
        <w:t xml:space="preserve">The measurement is cheap: relax the enumeration entirely and read which cases</w:t>
      </w:r>
      <w:r>
        <w:t xml:space="preserve"> </w:t>
      </w:r>
      <w:r>
        <w:t xml:space="preserve">change.</w:t>
      </w:r>
      <w:r>
        <w:t xml:space="preserve"> </w:t>
      </w:r>
      <w:r>
        <w:t xml:space="preserve">If the cases that move share some other property, that property is the axis the</w:t>
      </w:r>
      <w:r>
        <w:t xml:space="preserve"> </w:t>
      </w:r>
      <w:r>
        <w:t xml:space="preserve">fix belongs on.</w:t>
      </w:r>
      <w:r>
        <w:t xml:space="preserve"> </w:t>
      </w:r>
      <w:r>
        <w:t xml:space="preserve">A useful confirmation that the class is closed rather than the members patched</w:t>
      </w:r>
      <w:r>
        <w:t xml:space="preserve"> </w:t>
      </w:r>
      <w:r>
        <w:t xml:space="preserve">is that most of the resulting test cases were never reported by anyone.</w:t>
      </w:r>
    </w:p>
    <w:p>
      <w:pPr>
        <w:pStyle w:val="Compact"/>
        <w:numPr>
          <w:ilvl w:val="0"/>
          <w:numId w:val="1055"/>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55"/>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55"/>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55"/>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55"/>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r>
        <w:t xml:space="preserve"> </w:t>
      </w:r>
      <w:r>
        <w:t xml:space="preserve">The block above governs deriving the wrong class.</w:t>
      </w:r>
      <w:r>
        <w:t xml:space="preserve"> </w:t>
      </w:r>
      <w:r>
        <w:t xml:space="preserve">This is what happens once the class is right — you fix the site the round</w:t>
      </w:r>
      <w:r>
        <w:t xml:space="preserve"> </w:t>
      </w:r>
      <w:r>
        <w:t xml:space="preserve">reported, the concept turns out to live at two or three sites, and the next</w:t>
      </w:r>
      <w:r>
        <w:t xml:space="preserve"> </w:t>
      </w:r>
      <w:r>
        <w:t xml:space="preserve">round arrives through one of the others.</w:t>
      </w:r>
      <w:r>
        <w:t xml:space="preserve"> </w:t>
      </w:r>
      <w:r>
        <w:t xml:space="preserve">Each round then feels like a new finding while being the same room entered by a</w:t>
      </w:r>
      <w:r>
        <w:t xml:space="preserve"> </w:t>
      </w:r>
      <w:r>
        <w:t xml:space="preserve">different door.</w:t>
      </w:r>
    </w:p>
    <w:p>
      <w:pPr>
        <w:pStyle w:val="BodyText"/>
      </w:pPr>
      <w:r>
        <w:t xml:space="preserve">The tell is that consecutive findings paraphrase to one sentence.</w:t>
      </w:r>
      <w:r>
        <w:t xml:space="preserve"> </w:t>
      </w:r>
      <w:r>
        <w:t xml:space="preserve">When three rounds all reduce to</w:t>
      </w:r>
      <w:r>
        <w:t xml:space="preserve"> </w:t>
      </w:r>
      <w:r>
        <w:t xml:space="preserve">“text handed to something that runs it”</w:t>
      </w:r>
      <w:r>
        <w:t xml:space="preserve">, the</w:t>
      </w:r>
      <w:r>
        <w:t xml:space="preserve"> </w:t>
      </w:r>
      <w:r>
        <w:t xml:space="preserve">recurrence is not about a class’s members but about the number of</w:t>
      </w:r>
      <w:r>
        <w:t xml:space="preserve"> </w:t>
      </w:r>
      <w:r>
        <w:rPr>
          <w:b/>
          <w:bCs/>
        </w:rPr>
        <w:t xml:space="preserve">places that</w:t>
      </w:r>
      <w:r>
        <w:rPr>
          <w:b/>
          <w:bCs/>
        </w:rPr>
        <w:t xml:space="preserve"> </w:t>
      </w:r>
      <w:r>
        <w:rPr>
          <w:b/>
          <w:bCs/>
        </w:rPr>
        <w:t xml:space="preserve">class is written down</w:t>
      </w:r>
      <w:r>
        <w:t xml:space="preserve">.</w:t>
      </w:r>
      <w:r>
        <w:t xml:space="preserve"> </w:t>
      </w:r>
      <w:r>
        <w:t xml:space="preserve">So the quantity to derive is the site count: grep for the concept rather than</w:t>
      </w:r>
      <w:r>
        <w:t xml:space="preserve"> </w:t>
      </w:r>
      <w:r>
        <w:t xml:space="preserve">for the construct that exposed it, and expect the review’s own prose to have</w:t>
      </w:r>
      <w:r>
        <w:t xml:space="preserve"> </w:t>
      </w:r>
      <w:r>
        <w:t xml:space="preserve">named the sibling site already — ours did, observing that one list</w:t>
      </w:r>
      <w:r>
        <w:t xml:space="preserve"> </w:t>
      </w:r>
      <w:r>
        <w:t xml:space="preserve">“already</w:t>
      </w:r>
      <w:r>
        <w:t xml:space="preserve"> </w:t>
      </w:r>
      <w:r>
        <w:t xml:space="preserve">enumerates programs whose quoted argument is live”</w:t>
      </w:r>
      <w:r>
        <w:t xml:space="preserve"> </w:t>
      </w:r>
      <w:r>
        <w:t xml:space="preserve">while the site that failed</w:t>
      </w:r>
      <w:r>
        <w:t xml:space="preserve"> </w:t>
      </w:r>
      <w:r>
        <w:t xml:space="preserve">had</w:t>
      </w:r>
      <w:r>
        <w:t xml:space="preserve"> </w:t>
      </w:r>
      <w:r>
        <w:t xml:space="preserve">“no analogous carve-out”</w:t>
      </w:r>
      <w:r>
        <w:t xml:space="preserve">.</w:t>
      </w:r>
    </w:p>
    <w:p>
      <w:pPr>
        <w:pStyle w:val="BodyText"/>
      </w:pPr>
      <w:r>
        <w:t xml:space="preserve">The fix is DRY rather than another member: define the concept once and have</w:t>
      </w:r>
      <w:r>
        <w:t xml:space="preserve"> </w:t>
      </w:r>
      <w:r>
        <w:t xml:space="preserve">every site consume it, so the residual is a single reviewable list instead of</w:t>
      </w:r>
      <w:r>
        <w:t xml:space="preserve"> </w:t>
      </w:r>
      <w:r>
        <w:t xml:space="preserve">several that drift apart.</w:t>
      </w:r>
      <w:r>
        <w:t xml:space="preserve"> </w:t>
      </w:r>
      <w:r>
        <w:t xml:space="preserve">That converts an unbounded sequence of rounds into one artifact a reviewer can</w:t>
      </w:r>
      <w:r>
        <w:t xml:space="preserve"> </w:t>
      </w:r>
      <w:r>
        <w:t xml:space="preserve">check, which is the only form of</w:t>
      </w:r>
      <w:r>
        <w:t xml:space="preserve"> </w:t>
      </w:r>
      <w:r>
        <w:t xml:space="preserve">“this is closed now”</w:t>
      </w:r>
      <w:r>
        <w:t xml:space="preserve"> </w:t>
      </w:r>
      <w:r>
        <w:t xml:space="preserve">worth claiming.</w:t>
      </w:r>
      <w:r>
        <w:t xml:space="preserve"> </w:t>
      </w:r>
      <w:r>
        <w:t xml:space="preserve">See</w:t>
      </w:r>
      <w:r>
        <w:t xml:space="preserve"> </w:t>
      </w:r>
      <w:hyperlink r:id="rId40">
        <w:r>
          <w:rPr>
            <w:rStyle w:val="VerbatimChar"/>
          </w:rPr>
          <w:t xml:space="preserve">dont-incur-technical-debt</w:t>
        </w:r>
      </w:hyperlink>
      <w:r>
        <w:t xml:space="preserve"> </w:t>
      </w:r>
      <w:r>
        <w:t xml:space="preserve">for why the second copy was the defect rather than the newest gap in it.</w:t>
      </w:r>
    </w:p>
    <w:p>
      <w:pPr>
        <w:pStyle w:val="Compact"/>
        <w:numPr>
          <w:ilvl w:val="0"/>
          <w:numId w:val="1056"/>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56"/>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56"/>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56"/>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r>
        <w:t xml:space="preserve"> </w:t>
      </w:r>
      <w:r>
        <w:t xml:space="preserve">The rule above governs a reviewer’s list that was too short.</w:t>
      </w:r>
      <w:r>
        <w:t xml:space="preserve"> </w:t>
      </w:r>
      <w:r>
        <w:t xml:space="preserve">This governs the one that was exactly right, and a reply that closed it anyway.</w:t>
      </w:r>
      <w:r>
        <w:t xml:space="preserve"> </w:t>
      </w:r>
      <w:r>
        <w:t xml:space="preserve">A finding naming two artifacts — a stale equation</w:t>
      </w:r>
      <w:r>
        <w:t xml:space="preserve"> </w:t>
      </w:r>
      <w:r>
        <w:rPr>
          <w:i/>
          <w:iCs/>
        </w:rPr>
        <w:t xml:space="preserve">and</w:t>
      </w:r>
      <w:r>
        <w:t xml:space="preserve"> </w:t>
      </w:r>
      <w:r>
        <w:t xml:space="preserve">the prose describing</w:t>
      </w:r>
      <w:r>
        <w:t xml:space="preserve"> </w:t>
      </w:r>
      <w:r>
        <w:t xml:space="preserve">it, a constant</w:t>
      </w:r>
      <w:r>
        <w:t xml:space="preserve"> </w:t>
      </w:r>
      <w:r>
        <w:rPr>
          <w:i/>
          <w:iCs/>
        </w:rPr>
        <w:t xml:space="preserve">and</w:t>
      </w:r>
      <w:r>
        <w:t xml:space="preserve"> </w:t>
      </w:r>
      <w:r>
        <w:t xml:space="preserve">the comment above it — is two findings sharing one</w:t>
      </w:r>
      <w:r>
        <w:t xml:space="preserve"> </w:t>
      </w:r>
      <w:r>
        <w:t xml:space="preserve">comment, so it earns two dispositions rather than one.</w:t>
      </w:r>
      <w:r>
        <w:t xml:space="preserve"> </w:t>
      </w:r>
      <w:r>
        <w:t xml:space="preserve">Fixing the first and writing</w:t>
      </w:r>
      <w:r>
        <w:t xml:space="preserve"> </w:t>
      </w:r>
      <w:r>
        <w:t xml:space="preserve">“Addressed”</w:t>
      </w:r>
      <w:r>
        <w:t xml:space="preserve"> </w:t>
      </w:r>
      <w:r>
        <w:t xml:space="preserve">under-delivers against a list nobody</w:t>
      </w:r>
      <w:r>
        <w:t xml:space="preserve"> </w:t>
      </w:r>
      <w:r>
        <w:t xml:space="preserve">had to derive, which is why no sweep rule catches it: the grep the section</w:t>
      </w:r>
      <w:r>
        <w:t xml:space="preserve"> </w:t>
      </w:r>
      <w:r>
        <w:t xml:space="preserve">above prescribes was never the missing step.</w:t>
      </w:r>
    </w:p>
    <w:p>
      <w:pPr>
        <w:pStyle w:val="BodyText"/>
      </w:pPr>
      <w:r>
        <w:t xml:space="preserve">What makes it survive the round is that the source diff looks finished.</w:t>
      </w:r>
      <w:r>
        <w:t xml:space="preserve"> </w:t>
      </w:r>
      <w:r>
        <w:t xml:space="preserve">The flagged line is visibly changed, the commit message names the finding, and</w:t>
      </w:r>
      <w:r>
        <w:t xml:space="preserve"> </w:t>
      </w:r>
      <w:r>
        <w:t xml:space="preserve">a reviewer re-reading the diff sees a real fix where the finding pointed.</w:t>
      </w:r>
      <w:r>
        <w:t xml:space="preserve"> </w:t>
      </w:r>
      <w:r>
        <w:t xml:space="preserve">The unfixed half is</w:t>
      </w:r>
      <w:r>
        <w:t xml:space="preserve"> </w:t>
      </w:r>
      <w:r>
        <w:rPr>
          <w:i/>
          <w:iCs/>
        </w:rPr>
        <w:t xml:space="preserve">context</w:t>
      </w:r>
      <w:r>
        <w:t xml:space="preserve"> </w:t>
      </w:r>
      <w:r>
        <w:t xml:space="preserve">in that diff rather than a hunk, so nothing about</w:t>
      </w:r>
      <w:r>
        <w:t xml:space="preserve"> </w:t>
      </w:r>
      <w:r>
        <w:t xml:space="preserve">reading the diff distinguishes</w:t>
      </w:r>
      <w:r>
        <w:t xml:space="preserve"> </w:t>
      </w:r>
      <w:r>
        <w:t xml:space="preserve">“both halves done”</w:t>
      </w:r>
      <w:r>
        <w:t xml:space="preserve"> </w:t>
      </w:r>
      <w:r>
        <w:t xml:space="preserve">from</w:t>
      </w:r>
      <w:r>
        <w:t xml:space="preserve"> </w:t>
      </w:r>
      <w:r>
        <w:t xml:space="preserve">“one half done”</w:t>
      </w:r>
      <w:r>
        <w:t xml:space="preserve">.</w:t>
      </w:r>
    </w:p>
    <w:p>
      <w:pPr>
        <w:pStyle w:val="BodyText"/>
      </w:pPr>
      <w:r>
        <w:t xml:space="preserve">So verify a prose or formula fix against the</w:t>
      </w:r>
      <w:r>
        <w:t xml:space="preserve"> </w:t>
      </w:r>
      <w:r>
        <w:rPr>
          <w:b/>
          <w:bCs/>
        </w:rPr>
        <w:t xml:space="preserve">rendered</w:t>
      </w:r>
      <w:r>
        <w:t xml:space="preserve"> </w:t>
      </w:r>
      <w:r>
        <w:t xml:space="preserve">artifact wherever the</w:t>
      </w:r>
      <w:r>
        <w:t xml:space="preserve"> </w:t>
      </w:r>
      <w:r>
        <w:t xml:space="preserve">project builds one — a PR-preview deploy, a</w:t>
      </w:r>
      <w:r>
        <w:t xml:space="preserve"> </w:t>
      </w:r>
      <w:r>
        <w:rPr>
          <w:rStyle w:val="VerbatimChar"/>
        </w:rPr>
        <w:t xml:space="preserve">gh-pages</w:t>
      </w:r>
      <w:r>
        <w:t xml:space="preserve"> </w:t>
      </w:r>
      <w:r>
        <w:t xml:space="preserve">build, generated docs.</w:t>
      </w:r>
      <w:r>
        <w:t xml:space="preserve"> </w:t>
      </w:r>
      <w:r>
        <w:t xml:space="preserve">The rendered page puts both halves of a finding in one view, in the order a</w:t>
      </w:r>
      <w:r>
        <w:t xml:space="preserve"> </w:t>
      </w:r>
      <w:r>
        <w:t xml:space="preserve">reader meets them, which the diff never does.</w:t>
      </w:r>
      <w:r>
        <w:t xml:space="preserve"> </w:t>
      </w:r>
      <w:hyperlink r:id="rId55">
        <w:r>
          <w:rPr>
            <w:rStyle w:val="VerbatimChar"/>
          </w:rPr>
          <w:t xml:space="preserve">fact-check-prose</w:t>
        </w:r>
      </w:hyperlink>
      <w:r>
        <w:t xml:space="preserve">’s rendered-artifacts bullet</w:t>
      </w:r>
      <w:r>
        <w:t xml:space="preserve"> </w:t>
      </w:r>
      <w:r>
        <w:t xml:space="preserve">owns the mechanics of locating that preview; the increment here is</w:t>
      </w:r>
      <w:r>
        <w:t xml:space="preserve"> </w:t>
      </w:r>
      <w:r>
        <w:rPr>
          <w:i/>
          <w:iCs/>
        </w:rPr>
        <w:t xml:space="preserve">when</w:t>
      </w:r>
      <w:r>
        <w:t xml:space="preserve"> </w:t>
      </w:r>
      <w:r>
        <w:t xml:space="preserve">to</w:t>
      </w:r>
      <w:r>
        <w:t xml:space="preserve"> </w:t>
      </w:r>
      <w:r>
        <w:t xml:space="preserve">reach for it — closing out a finding, not only checking a computed figure.</w:t>
      </w:r>
    </w:p>
    <w:p>
      <w:pPr>
        <w:pStyle w:val="Compact"/>
        <w:numPr>
          <w:ilvl w:val="0"/>
          <w:numId w:val="1057"/>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57"/>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57"/>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57"/>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57"/>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r>
        <w:t xml:space="preserve"> </w:t>
      </w:r>
      <w:r>
        <w:t xml:space="preserve">The paragraph above says to grep the diff, and both words matter.</w:t>
      </w:r>
      <w:r>
        <w:t xml:space="preserve"> </w:t>
      </w:r>
      <w:r>
        <w:t xml:space="preserve">A path-scoped grep over the files already open is not a diff search, however</w:t>
      </w:r>
      <w:r>
        <w:t xml:space="preserve"> </w:t>
      </w:r>
      <w:r>
        <w:t xml:space="preserve">real the hits it returns are.</w:t>
      </w:r>
      <w:r>
        <w:t xml:space="preserve"> </w:t>
      </w:r>
      <w:r>
        <w:t xml:space="preserve">The scope is the silent variable: the command succeeded, but it searched the</w:t>
      </w:r>
      <w:r>
        <w:t xml:space="preserve"> </w:t>
      </w:r>
      <w:r>
        <w:t xml:space="preserve">author’s working memory rather than the change.</w:t>
      </w:r>
      <w:r>
        <w:t xml:space="preserve"> </w:t>
      </w:r>
      <w:r>
        <w:t xml:space="preserve">Pipe the diff itself, so the search space is the whole PR diff:</w:t>
      </w:r>
    </w:p>
    <w:p>
      <w:pPr>
        <w:pStyle w:val="SourceCode"/>
      </w:pPr>
      <w:r>
        <w:rPr>
          <w:rStyle w:val="FunctionTok"/>
        </w:rPr>
        <w:t xml:space="preserve">git</w:t>
      </w:r>
      <w:r>
        <w:rPr>
          <w:rStyle w:val="NormalTok"/>
        </w:rPr>
        <w:t xml:space="preserve"> diff origin/main...HEAD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"&lt;figure-or-phrase&gt;"</w:t>
      </w:r>
    </w:p>
    <w:p>
      <w:pPr>
        <w:pStyle w:val="FirstParagraph"/>
      </w:pPr>
      <w:r>
        <w:t xml:space="preserve">Run that after committing, not before.</w:t>
      </w:r>
      <w:r>
        <w:t xml:space="preserve"> </w:t>
      </w:r>
      <w:r>
        <w:t xml:space="preserve">Like</w:t>
      </w:r>
      <w:r>
        <w:t xml:space="preserve"> </w:t>
      </w:r>
      <w:r>
        <w:rPr>
          <w:rStyle w:val="VerbatimChar"/>
        </w:rPr>
        <w:t xml:space="preserve">check-new-line-breaks</w:t>
      </w:r>
      <w:r>
        <w:t xml:space="preserve">, any</w:t>
      </w:r>
      <w:r>
        <w:t xml:space="preserve"> </w:t>
      </w:r>
      <w:r>
        <w:rPr>
          <w:rStyle w:val="VerbatimChar"/>
        </w:rPr>
        <w:t xml:space="preserve">origin/main...HEAD</w:t>
      </w:r>
      <w:r>
        <w:t xml:space="preserve"> </w:t>
      </w:r>
      <w:r>
        <w:t xml:space="preserve">scan reports on</w:t>
      </w:r>
      <w:r>
        <w:t xml:space="preserve"> </w:t>
      </w:r>
      <w:r>
        <w:rPr>
          <w:rStyle w:val="VerbatimChar"/>
        </w:rPr>
        <w:t xml:space="preserve">HEAD</w:t>
      </w:r>
      <w:r>
        <w:t xml:space="preserve">,</w:t>
      </w:r>
      <w:r>
        <w:t xml:space="preserve"> </w:t>
      </w:r>
      <w:r>
        <w:t xml:space="preserve">so a pre-commit run describes the old committed text and can make a fixed</w:t>
      </w:r>
      <w:r>
        <w:t xml:space="preserve"> </w:t>
      </w:r>
      <w:r>
        <w:t xml:space="preserve">working tree look unfixed.</w:t>
      </w:r>
    </w:p>
    <w:p>
      <w:pPr>
        <w:pStyle w:val="BodyText"/>
      </w:pPr>
      <w:r>
        <w:t xml:space="preserve">The same failure can hide in the search term instead of the path.</w:t>
      </w:r>
      <w:r>
        <w:t xml:space="preserve"> </w:t>
      </w:r>
      <w:r>
        <w:t xml:space="preserve">When a review retires a rationale, search for statements of the retired</w:t>
      </w:r>
      <w:r>
        <w:t xml:space="preserve"> </w:t>
      </w:r>
      <w:r>
        <w:t xml:space="preserve">criterion, not only for the word or contradiction that exposed it.</w:t>
      </w:r>
      <w:r>
        <w:t xml:space="preserve"> </w:t>
      </w:r>
      <w:r>
        <w:t xml:space="preserve">The exposing detail usually appears once; the criterion is what got copied</w:t>
      </w:r>
      <w:r>
        <w:t xml:space="preserve"> </w:t>
      </w:r>
      <w:r>
        <w:t xml:space="preserve">around.</w:t>
      </w:r>
    </w:p>
    <w:p>
      <w:pPr>
        <w:pStyle w:val="Compact"/>
        <w:numPr>
          <w:ilvl w:val="0"/>
          <w:numId w:val="105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5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5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5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r>
        <w:t xml:space="preserve"> </w:t>
      </w:r>
      <w:r>
        <w:t xml:space="preserve">The rules above all scope the search to the diff, or to the same file.</w:t>
      </w:r>
      <w:r>
        <w:t xml:space="preserve"> </w:t>
      </w:r>
      <w:r>
        <w:t xml:space="preserve">That is the right scope when the duplicate was created</w:t>
      </w:r>
      <w:r>
        <w:t xml:space="preserve"> </w:t>
      </w:r>
      <w:r>
        <w:rPr>
          <w:i/>
          <w:iCs/>
        </w:rPr>
        <w:t xml:space="preserve">by</w:t>
      </w:r>
      <w:r>
        <w:t xml:space="preserve"> </w:t>
      </w:r>
      <w:r>
        <w:t xml:space="preserve">this change.</w:t>
      </w:r>
      <w:r>
        <w:t xml:space="preserve"> </w:t>
      </w:r>
      <w:r>
        <w:t xml:space="preserve">It is the wrong one when two artifacts have carried near-duplicate prose for a</w:t>
      </w:r>
      <w:r>
        <w:t xml:space="preserve"> </w:t>
      </w:r>
      <w:r>
        <w:t xml:space="preserve">while — a test file’s explanatory header and a memory file, a docstring and a</w:t>
      </w:r>
      <w:r>
        <w:t xml:space="preserve"> </w:t>
      </w:r>
      <w:r>
        <w:t xml:space="preserve">design doc — and only one of them is in your diff at all.</w:t>
      </w:r>
      <w:r>
        <w:t xml:space="preserve"> </w:t>
      </w:r>
      <w:r>
        <w:t xml:space="preserve">The other copy is outside every instrument above by construction, so a clean</w:t>
      </w:r>
      <w:r>
        <w:t xml:space="preserve"> </w:t>
      </w:r>
      <w:r>
        <w:t xml:space="preserve">whole-diff grep is not evidence about it.</w:t>
      </w:r>
    </w:p>
    <w:p>
      <w:pPr>
        <w:pStyle w:val="BodyText"/>
      </w:pPr>
      <w:r>
        <w:t xml:space="preserve">So when a finding names a wrong number, treat the</w:t>
      </w:r>
      <w:r>
        <w:t xml:space="preserve"> </w:t>
      </w:r>
      <w:r>
        <w:rPr>
          <w:b/>
          <w:bCs/>
        </w:rPr>
        <w:t xml:space="preserve">value</w:t>
      </w:r>
      <w:r>
        <w:t xml:space="preserve"> </w:t>
      </w:r>
      <w:r>
        <w:t xml:space="preserve">as the search term</w:t>
      </w:r>
      <w:r>
        <w:t xml:space="preserve"> </w:t>
      </w:r>
      <w:r>
        <w:t xml:space="preserve">and the</w:t>
      </w:r>
      <w:r>
        <w:t xml:space="preserve"> </w:t>
      </w:r>
      <w:r>
        <w:rPr>
          <w:b/>
          <w:bCs/>
        </w:rPr>
        <w:t xml:space="preserve">set of artifacts known to carry the twin</w:t>
      </w:r>
      <w:r>
        <w:t xml:space="preserve"> </w:t>
      </w:r>
      <w:r>
        <w:t xml:space="preserve">as the search space.</w:t>
      </w:r>
      <w:r>
        <w:t xml:space="preserve"> </w:t>
      </w:r>
      <w:r>
        <w:rPr>
          <w:rStyle w:val="VerbatimChar"/>
        </w:rPr>
        <w:t xml:space="preserve">scripts/find-near-duplicates.py</w:t>
      </w:r>
      <w:r>
        <w:t xml:space="preserve"> </w:t>
      </w:r>
      <w:r>
        <w:t xml:space="preserve">already exists for locating that twin; reach</w:t>
      </w:r>
      <w:r>
        <w:t xml:space="preserve"> </w:t>
      </w:r>
      <w:r>
        <w:t xml:space="preserve">for it rather than recalling which files pair up.</w:t>
      </w:r>
      <w:r>
        <w:t xml:space="preserve"> </w:t>
      </w:r>
      <w:r>
        <w:t xml:space="preserve">Reporting the sweep the way the rule above asks — the term searched and the</w:t>
      </w:r>
      <w:r>
        <w:t xml:space="preserve"> </w:t>
      </w:r>
      <w:r>
        <w:t xml:space="preserve">hit count, per artifact — is what makes the coverage checkable rather than</w:t>
      </w:r>
      <w:r>
        <w:t xml:space="preserve"> </w:t>
      </w:r>
      <w:r>
        <w:t xml:space="preserve">asserted.</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r>
        <w:t xml:space="preserve"> </w:t>
      </w:r>
      <w:hyperlink r:id="rId56">
        <w:r>
          <w:rPr>
            <w:rStyle w:val="VerbatimChar"/>
          </w:rPr>
          <w:t xml:space="preserve">ascii-punctuation-in-source</w:t>
        </w:r>
      </w:hyperlink>
      <w:r>
        <w:t xml:space="preserve"> </w:t>
      </w:r>
      <w:r>
        <w:t xml:space="preserve">already</w:t>
      </w:r>
      <w:r>
        <w:t xml:space="preserve"> </w:t>
      </w:r>
      <w:r>
        <w:t xml:space="preserve">establishes the diff-attribution half: editing a line for an unrelated reason</w:t>
      </w:r>
      <w:r>
        <w:t xml:space="preserve"> </w:t>
      </w:r>
      <w:r>
        <w:t xml:space="preserve">makes its pre-existing violations yours,</w:t>
      </w:r>
      <w:r>
        <w:t xml:space="preserve"> </w:t>
      </w:r>
      <w:r>
        <w:t xml:space="preserve">“because the check reads added lines,</w:t>
      </w:r>
      <w:r>
        <w:t xml:space="preserve"> </w:t>
      </w:r>
      <w:r>
        <w:t xml:space="preserve">and a modified line is an added line.”</w:t>
      </w:r>
      <w:r>
        <w:t xml:space="preserve"> </w:t>
      </w:r>
      <w:r>
        <w:t xml:space="preserve">Its scope is mechanical — banned glyphs, multi-sentence lines — and its</w:t>
      </w:r>
      <w:r>
        <w:t xml:space="preserve"> </w:t>
      </w:r>
      <w:r>
        <w:t xml:space="preserve">remedy is to bring the line into compliance.</w:t>
      </w:r>
      <w:r>
        <w:t xml:space="preserve"> </w:t>
      </w:r>
      <w:r>
        <w:t xml:space="preserve">The same argument reaches further than that section claims.</w:t>
      </w:r>
      <w:r>
        <w:t xml:space="preserve"> </w:t>
      </w:r>
      <w:r>
        <w:t xml:space="preserve">If reflowing a paragraph makes its em-dash yours, it makes its</w:t>
      </w:r>
      <w:r>
        <w:t xml:space="preserve"> </w:t>
      </w:r>
      <w:r>
        <w:rPr>
          <w:b/>
          <w:bCs/>
        </w:rPr>
        <w:t xml:space="preserve">wrong figure</w:t>
      </w:r>
      <w:r>
        <w:t xml:space="preserve"> </w:t>
      </w:r>
      <w:r>
        <w:t xml:space="preserve">yours too: the sentence is in your diff, and a sentence in your diff is a claim</w:t>
      </w:r>
      <w:r>
        <w:t xml:space="preserve"> </w:t>
      </w:r>
      <w:r>
        <w:t xml:space="preserve">you are asserting.</w:t>
      </w:r>
      <w:r>
        <w:t xml:space="preserve"> </w:t>
      </w:r>
      <w:r>
        <w:t xml:space="preserve">Re-read every sentence a reflow touched against</w:t>
      </w:r>
      <w:r>
        <w:t xml:space="preserve"> </w:t>
      </w:r>
      <w:hyperlink r:id="rId55">
        <w:r>
          <w:rPr>
            <w:rStyle w:val="VerbatimChar"/>
          </w:rPr>
          <w:t xml:space="preserve">fact-check-prose</w:t>
        </w:r>
      </w:hyperlink>
      <w:r>
        <w:t xml:space="preserve">, not only against the</w:t>
      </w:r>
      <w:r>
        <w:t xml:space="preserve"> </w:t>
      </w:r>
      <w:r>
        <w:t xml:space="preserve">punctuation checks.</w:t>
      </w:r>
    </w:p>
    <w:p>
      <w:pPr>
        <w:pStyle w:val="Compact"/>
        <w:numPr>
          <w:ilvl w:val="0"/>
          <w:numId w:val="1059"/>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59"/>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59"/>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59"/>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w:t>
      </w:r>
      <w:r>
        <w:rPr>
          <w:rStyle w:val="VerbatimChar"/>
        </w:rPr>
        <w:t xml:space="preserve">Lacaedemon/sparta#1222</w:t>
      </w:r>
      <w:r>
        <w:t xml:space="preserve"> </w:t>
      </w:r>
      <w:r>
        <w:t xml:space="preserve">and</w:t>
      </w:r>
      <w:r>
        <w:t xml:space="preserve"> </w:t>
      </w:r>
      <w:r>
        <w:rPr>
          <w:rStyle w:val="VerbatimChar"/>
        </w:rPr>
        <w:t xml:space="preserve">#1225</w:t>
      </w:r>
      <w:r>
        <w:t xml:space="preserve">, both 2026-08-07, both touching exactly</w:t>
      </w:r>
      <w:r>
        <w:t xml:space="preserve"> </w:t>
      </w:r>
      <w:r>
        <w:rPr>
          <w:rStyle w:val="VerbatimChar"/>
        </w:rPr>
        <w:t xml:space="preserve">.claude/memories/sparta.md</w:t>
      </w:r>
      <w:r>
        <w:t xml:space="preserve"> </w:t>
      </w:r>
      <w:r>
        <w:t xml:space="preserve">and</w:t>
      </w:r>
      <w:r>
        <w:t xml:space="preserve"> </w:t>
      </w:r>
      <w:r>
        <w:rPr>
          <w:rStyle w:val="VerbatimChar"/>
        </w:rPr>
        <w:t xml:space="preserve">test/unit/test_residual_melee_swirl_battle.gd</w:t>
      </w:r>
      <w:r>
        <w:t xml:space="preserve"> </w:t>
      </w:r>
      <w:r>
        <w:t xml:space="preserve">— the twin pair.</w:t>
      </w:r>
      <w:r>
        <w:t xml:space="preserve"> </w:t>
      </w:r>
      <w:r>
        <w:t xml:space="preserve">Three misses in one PR lineage: #1222 round 2 fixed a reconciliation in one file</w:t>
      </w:r>
      <w:r>
        <w:t xml:space="preserve"> </w:t>
      </w:r>
      <w:r>
        <w:t xml:space="preserve">only; #1225 round 1 fixed the test header and left the memory copy; and within</w:t>
      </w:r>
      <w:r>
        <w:t xml:space="preserve"> </w:t>
      </w:r>
      <w:r>
        <w:t xml:space="preserve">that same PR a second wrong figure one sentence away kept its wrong attribution,</w:t>
      </w:r>
      <w:r>
        <w:t xml:space="preserve"> </w:t>
      </w:r>
      <w:r>
        <w:t xml:space="preserve">in a paragraph that edit had itself reflowed.)</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60"/>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60"/>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61"/>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61"/>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61"/>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61"/>
        </w:numPr>
      </w:pPr>
      <w:r>
        <w:rPr>
          <w:b/>
          <w:bCs/>
        </w:rPr>
        <w:t xml:space="preserve">Don’t:</w:t>
      </w:r>
      <w:r>
        <w:t xml:space="preserve"> </w:t>
      </w:r>
      <w:r>
        <w:t xml:space="preserve">rely on past tense alone to carry the distinction.</w:t>
      </w:r>
    </w:p>
    <w:p>
      <w:pPr>
        <w:pStyle w:val="Compact"/>
        <w:numPr>
          <w:ilvl w:val="0"/>
          <w:numId w:val="1061"/>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8">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55">
        <w:r>
          <w:rPr>
            <w:rStyle w:val="VerbatimChar"/>
          </w:rPr>
          <w:t xml:space="preserve">fact-check-prose</w:t>
        </w:r>
      </w:hyperlink>
      <w:r>
        <w:t xml:space="preserve"> </w:t>
      </w:r>
      <w:r>
        <w:t xml:space="preserve">applies to it exactly as</w:t>
      </w:r>
      <w:r>
        <w:t xml:space="preserve"> </w:t>
      </w:r>
      <w:r>
        <w:t xml:space="preserve">it applies to any other prose in the PR.</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8">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8">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62"/>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62"/>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62"/>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62"/>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63"/>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63"/>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63"/>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64"/>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64"/>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64"/>
        </w:numPr>
      </w:pPr>
      <w:r>
        <w:rPr>
          <w:b/>
          <w:bCs/>
        </w:rPr>
        <w:t xml:space="preserve">Don’t:</w:t>
      </w:r>
      <w:r>
        <w:t xml:space="preserve"> </w:t>
      </w:r>
      <w:r>
        <w:t xml:space="preserve">enumerate which markup to strip and treat that list as the fix.</w:t>
      </w:r>
    </w:p>
    <w:p>
      <w:pPr>
        <w:pStyle w:val="Compact"/>
        <w:numPr>
          <w:ilvl w:val="0"/>
          <w:numId w:val="1064"/>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65"/>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65"/>
        </w:numPr>
      </w:pPr>
      <w:r>
        <w:rPr>
          <w:b/>
          <w:bCs/>
        </w:rPr>
        <w:t xml:space="preserve">Reply</w:t>
      </w:r>
      <w:r>
        <w:t xml:space="preserve"> </w:t>
      </w:r>
      <w:r>
        <w:t xml:space="preserve">on each thread, citing that SHA.</w:t>
      </w:r>
    </w:p>
    <w:p>
      <w:pPr>
        <w:pStyle w:val="Compact"/>
        <w:numPr>
          <w:ilvl w:val="0"/>
          <w:numId w:val="1065"/>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8">
        <w:r>
          <w:rPr>
            <w:rStyle w:val="VerbatimChar"/>
          </w:rPr>
          <w:t xml:space="preserve">ardi</w:t>
        </w:r>
      </w:hyperlink>
      <w:r>
        <w:t xml:space="preserve">.</w:t>
      </w:r>
    </w:p>
    <w:p>
      <w:pPr>
        <w:pStyle w:val="Compact"/>
        <w:numPr>
          <w:ilvl w:val="0"/>
          <w:numId w:val="1066"/>
        </w:numPr>
      </w:pPr>
      <w:r>
        <w:rPr>
          <w:b/>
          <w:bCs/>
        </w:rPr>
        <w:t xml:space="preserve">Do:</w:t>
      </w:r>
      <w:r>
        <w:t xml:space="preserve"> </w:t>
      </w:r>
      <w:r>
        <w:t xml:space="preserve">commit, reply citing the committed SHA, then push — in that order.</w:t>
      </w:r>
    </w:p>
    <w:p>
      <w:pPr>
        <w:pStyle w:val="Compact"/>
        <w:numPr>
          <w:ilvl w:val="0"/>
          <w:numId w:val="1066"/>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55">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67"/>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67"/>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67"/>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67"/>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68"/>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68"/>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68"/>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68"/>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57">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21">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69"/>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69"/>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69"/>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69"/>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70"/>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70"/>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70"/>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70"/>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r>
        <w:t xml:space="preserve"> </w:t>
      </w:r>
      <w:r>
        <w:t xml:space="preserve">The bullets above check the reviewer’s</w:t>
      </w:r>
      <w:r>
        <w:t xml:space="preserve"> </w:t>
      </w:r>
      <w:r>
        <w:rPr>
          <w:i/>
          <w:iCs/>
        </w:rPr>
        <w:t xml:space="preserve">fix</w:t>
      </w:r>
      <w:r>
        <w:t xml:space="preserve">, and the one above checks their</w:t>
      </w:r>
      <w:r>
        <w:t xml:space="preserve"> </w:t>
      </w:r>
      <w:r>
        <w:rPr>
          <w:i/>
          <w:iCs/>
        </w:rPr>
        <w:t xml:space="preserve">premise</w:t>
      </w:r>
      <w:r>
        <w:t xml:space="preserve">.</w:t>
      </w:r>
      <w:r>
        <w:t xml:space="preserve"> </w:t>
      </w:r>
      <w:r>
        <w:t xml:space="preserve">Both assume you are deciding whether the finding is right.</w:t>
      </w:r>
      <w:r>
        <w:t xml:space="preserve"> </w:t>
      </w:r>
      <w:r>
        <w:t xml:space="preserve">This is the case where it is right, and correctly scoped, and you tell the</w:t>
      </w:r>
      <w:r>
        <w:t xml:space="preserve"> </w:t>
      </w:r>
      <w:r>
        <w:t xml:space="preserve">reviewer it understated the problem.</w:t>
      </w:r>
    </w:p>
    <w:p>
      <w:pPr>
        <w:pStyle w:val="BodyText"/>
      </w:pPr>
      <w:r>
        <w:t xml:space="preserve">The</w:t>
      </w:r>
      <w:r>
        <w:t xml:space="preserve"> </w:t>
      </w:r>
      <w:r>
        <w:rPr>
          <w:b/>
          <w:bCs/>
        </w:rPr>
        <w:t xml:space="preserve">obligation</w:t>
      </w:r>
      <w:r>
        <w:t xml:space="preserve"> </w:t>
      </w:r>
      <w:r>
        <w:t xml:space="preserve">is not new, and claiming otherwise would overstate this</w:t>
      </w:r>
      <w:r>
        <w:t xml:space="preserve"> </w:t>
      </w:r>
      <w:r>
        <w:t xml:space="preserve">entry.</w:t>
      </w:r>
      <w:r>
        <w:t xml:space="preserve"> </w:t>
      </w:r>
      <w:hyperlink r:id="rId39">
        <w:r>
          <w:rPr>
            <w:rStyle w:val="VerbatimChar"/>
          </w:rPr>
          <w:t xml:space="preserve">metacognitive-monitoring</w:t>
        </w:r>
      </w:hyperlink>
      <w:r>
        <w:t xml:space="preserve"> </w:t>
      </w:r>
      <w:r>
        <w:t xml:space="preserve">already requires</w:t>
      </w:r>
      <w:r>
        <w:t xml:space="preserve"> </w:t>
      </w:r>
      <w:r>
        <w:t xml:space="preserve">verifying a finding’s particulars before restating them as fact, and its</w:t>
      </w:r>
      <w:r>
        <w:t xml:space="preserve"> </w:t>
      </w:r>
      <w:r>
        <w:rPr>
          <w:b/>
          <w:bCs/>
        </w:rPr>
        <w:t xml:space="preserve">scope</w:t>
      </w:r>
      <w:r>
        <w:t xml:space="preserve"> </w:t>
      </w:r>
      <w:r>
        <w:t xml:space="preserve">claim type already governs an assertion of your own about how wide a</w:t>
      </w:r>
      <w:r>
        <w:t xml:space="preserve"> </w:t>
      </w:r>
      <w:r>
        <w:t xml:space="preserve">defect is, telling you to check the population rather than the sample that</w:t>
      </w:r>
      <w:r>
        <w:t xml:space="preserve"> </w:t>
      </w:r>
      <w:r>
        <w:t xml:space="preserve">came to mind.</w:t>
      </w:r>
      <w:r>
        <w:t xml:space="preserve"> </w:t>
      </w:r>
      <w:r>
        <w:t xml:space="preserve">An escalation is nothing but a new particular of exactly that kind: a wider</w:t>
      </w:r>
      <w:r>
        <w:t xml:space="preserve"> </w:t>
      </w:r>
      <w:r>
        <w:t xml:space="preserve">scope, a bigger count, one more failing case.</w:t>
      </w:r>
      <w:r>
        <w:t xml:space="preserve"> </w:t>
      </w:r>
      <w:r>
        <w:t xml:space="preserve">So it lands squarely in the class that fragment names as least dependable, and</w:t>
      </w:r>
      <w:r>
        <w:t xml:space="preserve"> </w:t>
      </w:r>
      <w:r>
        <w:t xml:space="preserve">it does so where the reviewer’s credibility will carry it.</w:t>
      </w:r>
    </w:p>
    <w:p>
      <w:pPr>
        <w:pStyle w:val="BodyText"/>
      </w:pPr>
      <w:r>
        <w:t xml:space="preserve">What is new is the</w:t>
      </w:r>
      <w:r>
        <w:t xml:space="preserve"> </w:t>
      </w:r>
      <w:r>
        <w:rPr>
          <w:b/>
          <w:bCs/>
        </w:rPr>
        <w:t xml:space="preserve">trigger</w:t>
      </w:r>
      <w:r>
        <w:t xml:space="preserve">.</w:t>
      </w:r>
      <w:r>
        <w:t xml:space="preserve"> </w:t>
      </w:r>
      <w:r>
        <w:t xml:space="preserve">Both of those rules fire on an act you recognize as asserting something, and</w:t>
      </w:r>
      <w:r>
        <w:t xml:space="preserve"> </w:t>
      </w:r>
      <w:r>
        <w:t xml:space="preserve">agreeing does not present as one.</w:t>
      </w:r>
      <w:r>
        <w:t xml:space="preserve"> </w:t>
      </w:r>
      <w:r>
        <w:t xml:space="preserve">Rebutting is adversarial and prompts you to verify.</w:t>
      </w:r>
      <w:r>
        <w:t xml:space="preserve"> </w:t>
      </w:r>
      <w:r>
        <w:t xml:space="preserve">Extending is agreement wearing extra diligence, and agreement is not a thing</w:t>
      </w:r>
      <w:r>
        <w:t xml:space="preserve"> </w:t>
      </w:r>
      <w:r>
        <w:t xml:space="preserve">anyone verifies.</w:t>
      </w:r>
      <w:r>
        <w:t xml:space="preserve"> </w:t>
      </w:r>
      <w:r>
        <w:t xml:space="preserve">So the rule is already there and nothing calls it, which is how the escalation</w:t>
      </w:r>
      <w:r>
        <w:t xml:space="preserve"> </w:t>
      </w:r>
      <w:r>
        <w:t xml:space="preserve">ships under the reviewer’s authority with less scrutiny than a rebuttal would</w:t>
      </w:r>
      <w:r>
        <w:t xml:space="preserve"> </w:t>
      </w:r>
      <w:r>
        <w:t xml:space="preserve">have got.</w:t>
      </w:r>
    </w:p>
    <w:p>
      <w:pPr>
        <w:pStyle w:val="BodyText"/>
      </w:pPr>
      <w:r>
        <w:t xml:space="preserve">Hold an escalation to the standard a rebuttal gets.</w:t>
      </w:r>
      <w:r>
        <w:t xml:space="preserve"> </w:t>
      </w:r>
      <w:r>
        <w:t xml:space="preserve">Measure with an instrument covering the whole scope your escalation claims,</w:t>
      </w:r>
      <w:r>
        <w:t xml:space="preserve"> </w:t>
      </w:r>
      <w:r>
        <w:t xml:space="preserve">not merely the narrower scope the finding covered, and say which instrument</w:t>
      </w:r>
      <w:r>
        <w:t xml:space="preserve"> </w:t>
      </w:r>
      <w:r>
        <w:t xml:space="preserve">that was.</w:t>
      </w:r>
      <w:r>
        <w:t xml:space="preserve"> </w:t>
      </w:r>
      <w:r>
        <w:t xml:space="preserve">Do not read the finding’s narrowness as a bound on the reviewer’s instrument.</w:t>
      </w:r>
      <w:r>
        <w:t xml:space="preserve"> </w:t>
      </w:r>
      <w:r>
        <w:t xml:space="preserve">A reviewer can inspect a whole field set and report only the member that is</w:t>
      </w:r>
      <w:r>
        <w:t xml:space="preserve"> </w:t>
      </w:r>
      <w:r>
        <w:t xml:space="preserve">broken, so a one-field finding can rest on a five-field probe.</w:t>
      </w:r>
      <w:r>
        <w:t xml:space="preserve"> </w:t>
      </w:r>
      <w:r>
        <w:t xml:space="preserve">The instrument you need may therefore be the reviewer’s own, run without</w:t>
      </w:r>
      <w:r>
        <w:t xml:space="preserve"> </w:t>
      </w:r>
      <w:r>
        <w:t xml:space="preserve">whatever narrowed your view of it, rather than a new and wider one.</w:t>
      </w:r>
      <w:r>
        <w:t xml:space="preserve"> </w:t>
      </w:r>
      <w:r>
        <w:t xml:space="preserve">When the escalation turns out to be wrong, correct it on the thread that</w:t>
      </w:r>
      <w:r>
        <w:t xml:space="preserve"> </w:t>
      </w:r>
      <w:r>
        <w:t xml:space="preserve">carried it, not only in a later round’s summary.</w:t>
      </w:r>
      <w:r>
        <w:t xml:space="preserve"> </w:t>
      </w:r>
      <w:r>
        <w:t xml:space="preserve">A reader who saw</w:t>
      </w:r>
      <w:r>
        <w:t xml:space="preserve"> </w:t>
      </w:r>
      <w:r>
        <w:t xml:space="preserve">“it is worse than you reported”</w:t>
      </w:r>
      <w:r>
        <w:t xml:space="preserve"> </w:t>
      </w:r>
      <w:r>
        <w:t xml:space="preserve">has no other way to learn</w:t>
      </w:r>
      <w:r>
        <w:t xml:space="preserve"> </w:t>
      </w:r>
      <w:r>
        <w:t xml:space="preserve">that it was not.</w:t>
      </w:r>
    </w:p>
    <w:p>
      <w:pPr>
        <w:pStyle w:val="Compact"/>
        <w:numPr>
          <w:ilvl w:val="0"/>
          <w:numId w:val="1071"/>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71"/>
        </w:numPr>
      </w:pPr>
      <w:r>
        <w:rPr>
          <w:b/>
          <w:bCs/>
        </w:rPr>
        <w:t xml:space="preserve">Do:</w:t>
      </w:r>
      <w:r>
        <w:t xml:space="preserve"> </w:t>
      </w:r>
      <w:r>
        <w:t xml:space="preserve">post the correction to the thread that carried the escalation.</w:t>
      </w:r>
    </w:p>
    <w:p>
      <w:pPr>
        <w:pStyle w:val="Compact"/>
        <w:numPr>
          <w:ilvl w:val="0"/>
          <w:numId w:val="1071"/>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71"/>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58">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7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7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7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7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r>
        <w:t xml:space="preserve"> </w:t>
      </w:r>
      <w:r>
        <w:t xml:space="preserve">Every bullet above checks a finding the reviewer actually</w:t>
      </w:r>
      <w:r>
        <w:t xml:space="preserve"> </w:t>
      </w:r>
      <w:r>
        <w:rPr>
          <w:b/>
          <w:bCs/>
        </w:rPr>
        <w:t xml:space="preserve">raised</w:t>
      </w:r>
      <w:r>
        <w:t xml:space="preserve"> </w:t>
      </w:r>
      <w:r>
        <w:t xml:space="preserve">— the</w:t>
      </w:r>
      <w:r>
        <w:t xml:space="preserve"> </w:t>
      </w:r>
      <w:r>
        <w:t xml:space="preserve">suggested literal, the proposed fix, the cited source, the negative result.</w:t>
      </w:r>
      <w:r>
        <w:t xml:space="preserve"> </w:t>
      </w:r>
      <w:r>
        <w:t xml:space="preserve">A note dropped in passing, marked out of scope, or explicitly declined is</w:t>
      </w:r>
      <w:r>
        <w:t xml:space="preserve"> </w:t>
      </w:r>
      <w:r>
        <w:t xml:space="preserve">checked by nobody, precisely because nobody is asking you to act on it.</w:t>
      </w:r>
    </w:p>
    <w:p>
      <w:pPr>
        <w:pStyle w:val="BodyText"/>
      </w:pPr>
      <w:r>
        <w:t xml:space="preserve">It can be right, and it can be wrong, and both directions cost something.</w:t>
      </w:r>
      <w:r>
        <w:t xml:space="preserve"> </w:t>
      </w:r>
      <w:hyperlink r:id="rId18">
        <w:r>
          <w:rPr>
            <w:rStyle w:val="VerbatimChar"/>
          </w:rPr>
          <w:t xml:space="preserve">ardi</w:t>
        </w:r>
      </w:hyperlink>
      <w:r>
        <w:t xml:space="preserve">’s</w:t>
      </w:r>
      <w:r>
        <w:t xml:space="preserve"> </w:t>
      </w:r>
      <w:r>
        <w:t xml:space="preserve">“not a finding”</w:t>
      </w:r>
      <w:r>
        <w:t xml:space="preserve"> </w:t>
      </w:r>
      <w:r>
        <w:t xml:space="preserve">section owns the right-and-ignored</w:t>
      </w:r>
      <w:r>
        <w:t xml:space="preserve"> </w:t>
      </w:r>
      <w:r>
        <w:t xml:space="preserve">direction: a reviewer can analyse a real convention violation correctly and</w:t>
      </w:r>
      <w:r>
        <w:t xml:space="preserve"> </w:t>
      </w:r>
      <w:r>
        <w:t xml:space="preserve">still grade it acceptable, so the part of a review most likely to be skimmed is</w:t>
      </w:r>
      <w:r>
        <w:t xml:space="preserve"> </w:t>
      </w:r>
      <w:r>
        <w:t xml:space="preserve">where a genuine violation sits.</w:t>
      </w:r>
      <w:r>
        <w:t xml:space="preserve"> </w:t>
      </w:r>
      <w:r>
        <w:t xml:space="preserve">This bullet is the other half — what happens once you do go and check.</w:t>
      </w:r>
    </w:p>
    <w:p>
      <w:pPr>
        <w:pStyle w:val="BodyText"/>
      </w:pPr>
      <w:r>
        <w:t xml:space="preserve">The trap is that</w:t>
      </w:r>
      <w:r>
        <w:t xml:space="preserve"> </w:t>
      </w:r>
      <w:r>
        <w:rPr>
          <w:b/>
          <w:bCs/>
        </w:rPr>
        <w:t xml:space="preserve">checking a declined note feels like the end of the</w:t>
      </w:r>
      <w:r>
        <w:rPr>
          <w:b/>
          <w:bCs/>
        </w:rPr>
        <w:t xml:space="preserve"> </w:t>
      </w:r>
      <w:r>
        <w:rPr>
          <w:b/>
          <w:bCs/>
        </w:rPr>
        <w:t xml:space="preserve">verification when it is the start of a second unverified claim.</w:t>
      </w:r>
      <w:r>
        <w:t xml:space="preserve"> </w:t>
      </w:r>
      <w:r>
        <w:t xml:space="preserve">Overturning something reads as more rigorous than accepting it, so a refutation</w:t>
      </w:r>
      <w:r>
        <w:t xml:space="preserve"> </w:t>
      </w:r>
      <w:r>
        <w:t xml:space="preserve">draws less scrutiny than the note it overturns rather than more.</w:t>
      </w:r>
      <w:r>
        <w:t xml:space="preserve"> </w:t>
      </w:r>
      <w:r>
        <w:t xml:space="preserve">And a refutation is unusually cheap to get wrong here, because the artifact</w:t>
      </w:r>
      <w:r>
        <w:t xml:space="preserve"> </w:t>
      </w:r>
      <w:r>
        <w:t xml:space="preserve">nearest to hand is not evidence about the code: a PR title, a commit subject,</w:t>
      </w:r>
      <w:r>
        <w:t xml:space="preserve"> </w:t>
      </w:r>
      <w:r>
        <w:t xml:space="preserve">or a changelog line describing a refactor is a claim about</w:t>
      </w:r>
      <w:r>
        <w:t xml:space="preserve"> </w:t>
      </w:r>
      <w:r>
        <w:rPr>
          <w:b/>
          <w:bCs/>
        </w:rPr>
        <w:t xml:space="preserve">intent</w:t>
      </w:r>
      <w:r>
        <w:t xml:space="preserve">, and the</w:t>
      </w:r>
      <w:r>
        <w:t xml:space="preserve"> </w:t>
      </w:r>
      <w:r>
        <w:t xml:space="preserve">code is whatever that intent left behind.</w:t>
      </w:r>
      <w:r>
        <w:t xml:space="preserve"> </w:t>
      </w:r>
      <w:r>
        <w:t xml:space="preserve">“Converted from a position push to a velocity impulse”</w:t>
      </w:r>
      <w:r>
        <w:t xml:space="preserve"> </w:t>
      </w:r>
      <w:r>
        <w:t xml:space="preserve">and a function that</w:t>
      </w:r>
      <w:r>
        <w:t xml:space="preserve"> </w:t>
      </w:r>
      <w:r>
        <w:t xml:space="preserve">computes a velocity and then still writes the position on the next line are</w:t>
      </w:r>
      <w:r>
        <w:t xml:space="preserve"> </w:t>
      </w:r>
      <w:r>
        <w:t xml:space="preserve">entirely compatible, and only one of the two is the code.</w:t>
      </w:r>
    </w:p>
    <w:p>
      <w:pPr>
        <w:pStyle w:val="BodyText"/>
      </w:pPr>
      <w:r>
        <w:t xml:space="preserve">So read the function rather than the sentence describing the change to it, and</w:t>
      </w:r>
      <w:r>
        <w:t xml:space="preserve"> </w:t>
      </w:r>
      <w:r>
        <w:t xml:space="preserve">read it at the current tip — a checkout that predates the merge answers a</w:t>
      </w:r>
      <w:r>
        <w:t xml:space="preserve"> </w:t>
      </w:r>
      <w:r>
        <w:t xml:space="preserve">different question, and answers it confidently.</w:t>
      </w:r>
    </w:p>
    <w:p>
      <w:pPr>
        <w:pStyle w:val="BodyText"/>
      </w:pPr>
      <w:r>
        <w:t xml:space="preserve">Holding is usually still right, and</w:t>
      </w:r>
      <w:r>
        <w:t xml:space="preserve"> </w:t>
      </w:r>
      <w:hyperlink r:id="rId59">
        <w:r>
          <w:rPr>
            <w:rStyle w:val="VerbatimChar"/>
          </w:rPr>
          <w:t xml:space="preserve">efficient-pr-babysitting</w:t>
        </w:r>
      </w:hyperlink>
      <w:r>
        <w:t xml:space="preserve"> </w:t>
      </w:r>
      <w:r>
        <w:t xml:space="preserve">already gives one</w:t>
      </w:r>
      <w:r>
        <w:t xml:space="preserve"> </w:t>
      </w:r>
      <w:r>
        <w:t xml:space="preserve">reason: a declined note is not an open item, and a clean verdict standing over</w:t>
      </w:r>
      <w:r>
        <w:t xml:space="preserve"> </w:t>
      </w:r>
      <w:r>
        <w:t xml:space="preserve">it is a stop.</w:t>
      </w:r>
      <w:r>
        <w:t xml:space="preserve"> </w:t>
      </w:r>
      <w:r>
        <w:t xml:space="preserve">Verifying supplies a second and better one, because that rule’s argument is</w:t>
      </w:r>
      <w:r>
        <w:t xml:space="preserve"> </w:t>
      </w:r>
      <w:r>
        <w:t xml:space="preserve">about</w:t>
      </w:r>
      <w:r>
        <w:t xml:space="preserve"> </w:t>
      </w:r>
      <w:r>
        <w:rPr>
          <w:b/>
          <w:bCs/>
        </w:rPr>
        <w:t xml:space="preserve">cost</w:t>
      </w:r>
      <w:r>
        <w:t xml:space="preserve"> </w:t>
      </w:r>
      <w:r>
        <w:t xml:space="preserve">— a round of CI and re-review spent on something that was</w:t>
      </w:r>
      <w:r>
        <w:t xml:space="preserve"> </w:t>
      </w:r>
      <w:r>
        <w:t xml:space="preserve">never blocking — which argues for holding whether the note is right or wrong.</w:t>
      </w:r>
      <w:r>
        <w:t xml:space="preserve"> </w:t>
      </w:r>
      <w:r>
        <w:t xml:space="preserve">Checking tells you which of those you are in, it is usually one command, and</w:t>
      </w:r>
      <w:r>
        <w:t xml:space="preserve"> </w:t>
      </w:r>
      <w:r>
        <w:t xml:space="preserve">the two compose: verify the note, then hold anyway unless it named a real</w:t>
      </w:r>
      <w:r>
        <w:t xml:space="preserve"> </w:t>
      </w:r>
      <w:r>
        <w:t xml:space="preserve">defect.</w:t>
      </w:r>
    </w:p>
    <w:p>
      <w:pPr>
        <w:pStyle w:val="Compact"/>
        <w:numPr>
          <w:ilvl w:val="0"/>
          <w:numId w:val="107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7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7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7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60"/>
    <w:bookmarkStart w:id="62" w:name="references"/>
    <w:p>
      <w:pPr>
        <w:pStyle w:val="Heading1"/>
      </w:pPr>
      <w:r>
        <w:t xml:space="preserve">References</w:t>
      </w:r>
    </w:p>
    <w:bookmarkStart w:id="61" w:name="refs"/>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2026-08-15T15:43:42Z</dcterms:created>
  <dcterms:modified xsi:type="dcterms:W3CDTF">2026-08-15T15:43:42Z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2026-08-15 08:39:28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