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2026-09-01 17:27:08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2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 editing, or opening a PR, make sure a tracking issue exists.</w:t>
      </w:r>
      <w:r>
        <w:t xml:space="preserve"> </w:t>
      </w:r>
      <w:r>
        <w:t xml:space="preserve">Search the tracker first with a qualifying all-state search, not an open-only listing;</w:t>
      </w:r>
      <w:r>
        <w:t xml:space="preserve"> </w:t>
      </w:r>
      <w:r>
        <w:t xml:space="preserve">if no existing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w:t>
      </w:r>
      <w:r>
        <w:t xml:space="preserve"> </w:t>
      </w:r>
      <w:r>
        <w:t xml:space="preserve">Never jump straight into a PR without a tracking issue behind it.</w:t>
      </w:r>
    </w:p>
    <w:p>
      <w:pPr>
        <w:pStyle w:val="BodyText"/>
      </w:pPr>
      <w:r>
        <w:t xml:space="preserve">On GitHub that search is</w:t>
      </w:r>
      <w:r>
        <w:t xml:space="preserve"> </w:t>
      </w:r>
      <w:r>
        <w:rPr>
          <w:rStyle w:val="VerbatimChar"/>
        </w:rPr>
        <w:t xml:space="preserve">gh issue list --state all --search</w:t>
      </w:r>
      <w:r>
        <w:t xml:space="preserve">;</w:t>
      </w:r>
      <w:r>
        <w:t xml:space="preserve"> </w:t>
      </w:r>
      <w:r>
        <w:t xml:space="preserve">on GitLab it is</w:t>
      </w:r>
      <w:r>
        <w:t xml:space="preserve"> </w:t>
      </w:r>
      <w:r>
        <w:rPr>
          <w:rStyle w:val="VerbatimChar"/>
        </w:rPr>
        <w:t xml:space="preserve">glab issue list --all --search</w:t>
      </w:r>
      <w:r>
        <w:t xml:space="preserve"> </w:t>
      </w:r>
      <w:r>
        <w:t xml:space="preserve">(glab has no</w:t>
      </w:r>
      <w:r>
        <w:t xml:space="preserve"> </w:t>
      </w:r>
      <w:r>
        <w:rPr>
          <w:rStyle w:val="VerbatimChar"/>
        </w:rPr>
        <w:t xml:space="preserve">--state</w:t>
      </w:r>
      <w:r>
        <w:t xml:space="preserve">).</w:t>
      </w:r>
      <w:r>
        <w:t xml:space="preserve"> </w:t>
      </w:r>
      <w:r>
        <w:t xml:space="preserve">Not</w:t>
      </w:r>
      <w:r>
        <w:t xml:space="preserve"> </w:t>
      </w:r>
      <w:r>
        <w:rPr>
          <w:rStyle w:val="VerbatimChar"/>
        </w:rPr>
        <w:t xml:space="preserve">--state open</w:t>
      </w:r>
      <w:r>
        <w:t xml:space="preserve">: a closed issue for the same bug is the duplicate an open-only search cannot see, per</w:t>
      </w:r>
      <w:r>
        <w:t xml:space="preserve"> </w:t>
      </w:r>
      <w:hyperlink r:id="rId9">
        <w:r>
          <w:rPr>
            <w:rStyle w:val="VerbatimChar"/>
          </w:rPr>
          <w:t xml:space="preserve">check-open-prs-before-duplicating</w:t>
        </w:r>
      </w:hyperlink>
      <w:r>
        <w:t xml:space="preserve">.</w:t>
      </w:r>
      <w:r>
        <w:t xml:space="preserve"> </w:t>
      </w:r>
      <w:r>
        <w:rPr>
          <w:rStyle w:val="VerbatimChar"/>
        </w:rPr>
        <w:t xml:space="preserve">hooks/warn-pr-create-without-dupe-check.py</w:t>
      </w:r>
      <w:r>
        <w:t xml:space="preserve"> </w:t>
      </w:r>
      <w:r>
        <w:t xml:space="preserve">warns (never blocks) when a</w:t>
      </w:r>
      <w:r>
        <w:t xml:space="preserve"> </w:t>
      </w:r>
      <w:r>
        <w:rPr>
          <w:rStyle w:val="VerbatimChar"/>
        </w:rPr>
        <w:t xml:space="preserve">gh issue create</w:t>
      </w:r>
      <w:r>
        <w:t xml:space="preserve"> </w:t>
      </w:r>
      <w:r>
        <w:t xml:space="preserve">/</w:t>
      </w:r>
      <w:r>
        <w:t xml:space="preserve"> </w:t>
      </w:r>
      <w:r>
        <w:rPr>
          <w:rStyle w:val="VerbatimChar"/>
        </w:rPr>
        <w:t xml:space="preserve">glab issue create</w:t>
      </w:r>
      <w:r>
        <w:t xml:space="preserve"> </w:t>
      </w:r>
      <w:r>
        <w:t xml:space="preserve">runs with no such query earlier in the session.</w:t>
      </w:r>
      <w:r>
        <w:t xml:space="preserve"> </w:t>
      </w:r>
      <w:r>
        <w:t xml:space="preserve">It prompts the search;</w:t>
      </w:r>
      <w:r>
        <w:t xml:space="preserve"> </w:t>
      </w:r>
      <w:r>
        <w:t xml:space="preserve">it does not judge the terms (</w:t>
      </w:r>
      <w:hyperlink r:id="rId10">
        <w:r>
          <w:rPr>
            <w:rStyle w:val="VerbatimChar"/>
          </w:rPr>
          <w:t xml:space="preserve">grep-is-not-coverage</w:t>
        </w:r>
      </w:hyperlink>
      <w:r>
        <w:t xml:space="preserve">).</w:t>
      </w:r>
    </w:p>
    <w:p>
      <w:pPr>
        <w:pStyle w:val="BodyText"/>
      </w:pPr>
      <w:r>
        <w:t xml:space="preserve">The issue is the durable record of intent, scope, and</w:t>
      </w:r>
      <w:r>
        <w:t xml:space="preserve"> </w:t>
      </w:r>
      <w:r>
        <w:t xml:space="preserve">“done”</w:t>
      </w:r>
      <w:r>
        <w:t xml:space="preserve"> </w:t>
      </w:r>
      <w:r>
        <w:t xml:space="preserve">criteria — it gives reviewers context, lets the PR auto-close it via</w:t>
      </w:r>
      <w:r>
        <w:t xml:space="preserve"> </w:t>
      </w:r>
      <w:r>
        <w:rPr>
          <w:rStyle w:val="VerbatimChar"/>
        </w:rPr>
        <w:t xml:space="preserve">Closes #N</w:t>
      </w:r>
      <w:r>
        <w:t xml:space="preserve">, and keeps the work discoverable even if the PR stalls.</w:t>
      </w:r>
      <w:r>
        <w:t xml:space="preserve"> </w:t>
      </w:r>
      <w:r>
        <w:t xml:space="preserve">Skip only when the task is already tracked by an open issue.</w:t>
      </w:r>
      <w:r>
        <w:t xml:space="preserve"> </w:t>
      </w:r>
      <w:r>
        <w:t xml:space="preserve">A closed match is not a skip: surface it and confirm before re-doing the work.</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11">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2">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72838650cef68677529a0709b26cbf64f4acfe2"/>
    <w:p>
      <w:pPr>
        <w:pStyle w:val="Heading2"/>
      </w:pPr>
      <w:r>
        <w:t xml:space="preserve">1.1 A closing keyword plus #N closes #N even when the sentence negates it</w:t>
      </w:r>
    </w:p>
    <w:p>
      <w:pPr>
        <w:pStyle w:val="FirstParagraph"/>
      </w:pPr>
      <w:r>
        <w:t xml:space="preserve">GitHub’s parser matches</w:t>
      </w:r>
      <w:r>
        <w:t xml:space="preserve"> </w:t>
      </w:r>
      <w:r>
        <w:rPr>
          <w:rStyle w:val="VerbatimChar"/>
        </w:rPr>
        <w:t xml:space="preserve">KEYWORD #N</w:t>
      </w:r>
      <w:r>
        <w:t xml:space="preserve"> </w:t>
      </w:r>
      <w:r>
        <w:t xml:space="preserve">as a substring.</w:t>
      </w:r>
      <w:r>
        <w:t xml:space="preserve"> </w:t>
      </w:r>
      <w:r>
        <w:t xml:space="preserve">It does not read the rest of the sentence.</w:t>
      </w:r>
      <w:r>
        <w:t xml:space="preserve"> </w:t>
      </w:r>
      <w:r>
        <w:t xml:space="preserve">A line that says the keyword is not being used still closes the issue</w:t>
      </w:r>
      <w:r>
        <w:t xml:space="preserve"> </w:t>
      </w:r>
      <w:r>
        <w:t xml:space="preserve">when the keyword sits next to the number.</w:t>
      </w:r>
      <w:r>
        <w:t xml:space="preserve"> </w:t>
      </w:r>
      <w:r>
        <w:t xml:space="preserve">The squash commit of #1718 closed #1717 that way, and the hook that commit</w:t>
      </w:r>
      <w:r>
        <w:t xml:space="preserve"> </w:t>
      </w:r>
      <w:r>
        <w:t xml:space="preserve">shipped stayed unregistered until #2275 / #2294.</w:t>
      </w:r>
    </w:p>
    <w:p>
      <w:pPr>
        <w:pStyle w:val="Compact"/>
        <w:numPr>
          <w:ilvl w:val="0"/>
          <w:numId w:val="1002"/>
        </w:numPr>
      </w:pPr>
      <w:r>
        <w:rPr>
          <w:b/>
          <w:bCs/>
        </w:rPr>
        <w:t xml:space="preserve">Do:</w:t>
      </w:r>
      <w:r>
        <w:t xml:space="preserve"> </w:t>
      </w:r>
      <w:r>
        <w:t xml:space="preserve">keep the number off the keyword (</w:t>
      </w:r>
      <w:r>
        <w:rPr>
          <w:rStyle w:val="VerbatimChar"/>
        </w:rPr>
        <w:t xml:space="preserve">Refs #N</w:t>
      </w:r>
      <w:r>
        <w:t xml:space="preserve">, or</w:t>
      </w:r>
      <w:r>
        <w:t xml:space="preserve"> </w:t>
      </w:r>
      <w:r>
        <w:t xml:space="preserve">“the closing</w:t>
      </w:r>
      <w:r>
        <w:t xml:space="preserve"> </w:t>
      </w:r>
      <w:r>
        <w:t xml:space="preserve">keyword was not used for #N”</w:t>
      </w:r>
      <w:r>
        <w:t xml:space="preserve">).</w:t>
      </w:r>
    </w:p>
    <w:p>
      <w:pPr>
        <w:pStyle w:val="Compact"/>
        <w:numPr>
          <w:ilvl w:val="0"/>
          <w:numId w:val="1002"/>
        </w:numPr>
      </w:pPr>
      <w:r>
        <w:rPr>
          <w:b/>
          <w:bCs/>
        </w:rPr>
        <w:t xml:space="preserve">Don’t:</w:t>
      </w:r>
      <w:r>
        <w:t xml:space="preserve"> </w:t>
      </w:r>
      <w:r>
        <w:t xml:space="preserve">write a sentence that places a closing keyword next to #N</w:t>
      </w:r>
      <w:r>
        <w:t xml:space="preserve"> </w:t>
      </w:r>
      <w:r>
        <w:t xml:space="preserve">in order to say you are not using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negated closing-keyword sentence</w:t>
      </w:r>
      <w:r>
        <w:t xml:space="preserve"> </w:t>
      </w:r>
      <w:r>
        <w:t xml:space="preserve">still closes the issue”</w:t>
      </w:r>
      <w:r>
        <w:t xml:space="preserve">, and</w:t>
      </w:r>
      <w:r>
        <w:t xml:space="preserve"> </w:t>
      </w:r>
      <w:hyperlink r:id="rId14">
        <w:r>
          <w:rPr>
            <w:rStyle w:val="VerbatimChar"/>
          </w:rPr>
          <w:t xml:space="preserve">github-closing-keywords.md</w:t>
        </w:r>
      </w:hyperlink>
      <w:r>
        <w:t xml:space="preserve">.</w:t>
      </w:r>
    </w:p>
    <w:bookmarkEnd w:id="15"/>
    <w:bookmarkStart w:id="20" w:name="X1d195a3ff32f825499e4e04081ca7c99ad44a75"/>
    <w:p>
      <w:pPr>
        <w:pStyle w:val="Heading2"/>
      </w:pPr>
      <w:r>
        <w:t xml:space="preserve">1.2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6">
        <w:r>
          <w:rPr>
            <w:rStyle w:val="VerbatimChar"/>
          </w:rPr>
          <w:t xml:space="preserve">ardi</w:t>
        </w:r>
      </w:hyperlink>
      <w:r>
        <w:t xml:space="preserve">’s</w:t>
      </w:r>
      <w:r>
        <w:t xml:space="preserve"> </w:t>
      </w:r>
      <w:r>
        <w:t xml:space="preserve">ARD step, and a request the user explicitly defers already routes to</w:t>
      </w:r>
      <w:r>
        <w:t xml:space="preserve"> </w:t>
      </w:r>
      <w:hyperlink r:id="rId17">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9" w:name="the-boundary-with-technical-debt"/>
    <w:p>
      <w:pPr>
        <w:pStyle w:val="Heading3"/>
      </w:pPr>
      <w:r>
        <w:t xml:space="preserve">1.2.1 The boundary with technical debt</w:t>
      </w:r>
    </w:p>
    <w:p>
      <w:pPr>
        <w:pStyle w:val="FirstParagraph"/>
      </w:pPr>
      <w:hyperlink r:id="rId18">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3"/>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3"/>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3"/>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3"/>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3"/>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3"/>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9"/>
    <w:bookmarkEnd w:id="20"/>
    <w:bookmarkEnd w:id="21"/>
    <w:bookmarkStart w:id="28"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posting a review, or invoking an automated review</w:t>
      </w:r>
      <w:r>
        <w:t xml:space="preserve"> </w:t>
      </w:r>
      <w:r>
        <w:t xml:space="preserve">cycle — post a brief comment on the PR/issue so other people and any</w:t>
      </w:r>
      <w:r>
        <w:t xml:space="preserve"> </w:t>
      </w:r>
      <w:r>
        <w:t xml:space="preserve">automated review bots know not to start a conflicting parallel session.</w:t>
      </w:r>
    </w:p>
    <w:p>
      <w:pPr>
        <w:pStyle w:val="BodyText"/>
      </w:pPr>
      <w:r>
        <w:t xml:space="preserve">Use:</w:t>
      </w:r>
    </w:p>
    <w:p>
      <w:pPr>
        <w:pStyle w:val="SourceCode"/>
      </w:pPr>
      <w:r>
        <w:rPr>
          <w:rStyle w:val="VerbatimChar"/>
        </w:rPr>
        <w:t xml:space="preserve">gh pr comment &lt;N&gt; --body "Working on this --- please hold off on pushing to this branch until I'm done.</w:t>
      </w:r>
      <w:r>
        <w:br/>
      </w:r>
      <w:r>
        <w:br/>
      </w:r>
      <w:r>
        <w:rPr>
          <w:rStyle w:val="VerbatimChar"/>
        </w:rPr>
        <w:t xml:space="preserve">_Posted by Claude Code (AI agent) --- not written by a human._"</w:t>
      </w:r>
      <w:r>
        <w:br/>
      </w:r>
      <w:r>
        <w:rPr>
          <w:rStyle w:val="VerbatimChar"/>
        </w:rPr>
        <w:t xml:space="preserve">gh issue comment &lt;N&gt; --body "Working on this --- please hold off until I'm done.</w:t>
      </w:r>
      <w:r>
        <w:br/>
      </w:r>
      <w:r>
        <w:br/>
      </w:r>
      <w:r>
        <w:rPr>
          <w:rStyle w:val="VerbatimChar"/>
        </w:rPr>
        <w:t xml:space="preserve">_Posted by Claude Code (AI agent) --- not written by a human._"</w:t>
      </w:r>
    </w:p>
    <w:p>
      <w:pPr>
        <w:pStyle w:val="FirstParagraph"/>
      </w:pPr>
      <w:r>
        <w:t xml:space="preserve">Both halves of that body are load-bearing, and they answer different questions.</w:t>
      </w:r>
      <w:r>
        <w:t xml:space="preserve"> </w:t>
      </w:r>
      <w:r>
        <w:t xml:space="preserve">The first line says the thread is claimed.</w:t>
      </w:r>
      <w:r>
        <w:t xml:space="preserve"> </w:t>
      </w:r>
      <w:r>
        <w:t xml:space="preserve">The trailing line says</w:t>
      </w:r>
      <w:r>
        <w:t xml:space="preserve"> </w:t>
      </w:r>
      <w:r>
        <w:rPr>
          <w:b/>
          <w:bCs/>
        </w:rPr>
        <w:t xml:space="preserve">who claimed it</w:t>
      </w:r>
      <w:r>
        <w:t xml:space="preserve">, and it is required on every comment an agent posts to a forge — not only on a claim.</w:t>
      </w:r>
      <w:r>
        <w:t xml:space="preserve"> </w:t>
      </w:r>
      <w:r>
        <w:t xml:space="preserve">See</w:t>
      </w:r>
      <w:r>
        <w:t xml:space="preserve"> </w:t>
      </w:r>
      <w:hyperlink r:id="rId22">
        <w:r>
          <w:rPr>
            <w:rStyle w:val="VerbatimChar"/>
          </w:rPr>
          <w:t xml:space="preserve">disclose-agent-authorship</w:t>
        </w:r>
      </w:hyperlink>
      <w:r>
        <w:t xml:space="preserve">, which carries the rule, the exact marker, and why the marker deliberately avoids the robot emoji.</w:t>
      </w:r>
    </w:p>
    <w:p>
      <w:pPr>
        <w:pStyle w:val="BodyText"/>
      </w:pPr>
      <w:r>
        <w:t xml:space="preserve">Then proceed with the work.</w:t>
      </w:r>
      <w:r>
        <w:t xml:space="preserve"> </w:t>
      </w:r>
      <w:r>
        <w:t xml:space="preserve">After the session ends (PR merged, issue closed, or work otherwise paused), follow up with a closing comment so the PR/issue is 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run</w:t>
      </w:r>
      <w:r>
        <w:t xml:space="preserve"> </w:t>
      </w:r>
      <w:r>
        <w:t xml:space="preserve">iterative review loops, or post a review.</w:t>
      </w:r>
      <w:r>
        <w:t xml:space="preserve"> </w:t>
      </w:r>
      <w:r>
        <w:t xml:space="preserve">A posted review races HEAD the same way a write session does: other sessions</w:t>
      </w:r>
      <w:r>
        <w:t xml:space="preserve"> </w:t>
      </w:r>
      <w:r>
        <w:t xml:space="preserve">push while the reviewer is still reading, and the posted comment then stamps</w:t>
      </w:r>
      <w:r>
        <w:t xml:space="preserve"> </w:t>
      </w:r>
      <w:r>
        <w:t xml:space="preserve">a SHA that is already stale.</w:t>
      </w:r>
      <w:r>
        <w:t xml:space="preserve"> </w:t>
      </w:r>
      <w:r>
        <w:t xml:space="preserve">Post the claim</w:t>
      </w:r>
      <w:r>
        <w:t xml:space="preserve"> </w:t>
      </w:r>
      <w:r>
        <w:rPr>
          <w:b/>
          <w:bCs/>
        </w:rPr>
        <w:t xml:space="preserve">before</w:t>
      </w:r>
      <w:r>
        <w:t xml:space="preserve"> </w:t>
      </w:r>
      <w:r>
        <w:t xml:space="preserve">the review starts.</w:t>
      </w:r>
      <w:r>
        <w:t xml:space="preserve"> </w:t>
      </w:r>
      <w:r>
        <w:t xml:space="preserve">When the session is</w:t>
      </w:r>
      <w:r>
        <w:t xml:space="preserve"> </w:t>
      </w:r>
      <w:r>
        <w:rPr>
          <w:b/>
          <w:bCs/>
        </w:rPr>
        <w:t xml:space="preserve">review-only</w:t>
      </w:r>
      <w:r>
        <w:t xml:space="preserve"> </w:t>
      </w:r>
      <w:r>
        <w:t xml:space="preserve">(it will not push), unclaim when the</w:t>
      </w:r>
      <w:r>
        <w:t xml:space="preserve"> </w:t>
      </w:r>
      <w:r>
        <w:t xml:space="preserve">SHA-stamped review comment lands so the author can address findings.</w:t>
      </w:r>
      <w:r>
        <w:t xml:space="preserve"> </w:t>
      </w:r>
      <w:r>
        <w:t xml:space="preserve">When the session is also driving the branch (implementing, ARDI), keep</w:t>
      </w:r>
      <w:r>
        <w:t xml:space="preserve"> </w:t>
      </w:r>
      <w:r>
        <w:t xml:space="preserve">the write claim until that work ends — posting a review mid-loop does</w:t>
      </w:r>
      <w:r>
        <w:t xml:space="preserve"> </w:t>
      </w:r>
      <w:r>
        <w:t xml:space="preserve">not release it.</w:t>
      </w:r>
      <w:r>
        <w:t xml:space="preserve"> </w:t>
      </w:r>
      <w:r>
        <w:t xml:space="preserve">A persistent watch is not a standing claim — re-claim only when a new</w:t>
      </w:r>
      <w:r>
        <w:t xml:space="preserve"> </w:t>
      </w:r>
      <w:r>
        <w:t xml:space="preserve">review round starts.</w:t>
      </w:r>
      <w:r>
        <w:t xml:space="preserve"> </w:t>
      </w:r>
      <w:r>
        <w:t xml:space="preserve">A review-only claim still expires under the 2-hour rule below; reassert</w:t>
      </w:r>
      <w:r>
        <w:t xml:space="preserve"> </w:t>
      </w:r>
      <w:r>
        <w:t xml:space="preserve">it if the pass is still running and the thread has been idle that long.</w:t>
      </w:r>
      <w:r>
        <w:t xml:space="preserve"> </w:t>
      </w:r>
      <w:r>
        <w:t xml:space="preserve">It does</w:t>
      </w:r>
      <w:r>
        <w:t xml:space="preserve"> </w:t>
      </w:r>
      <w:r>
        <w:rPr>
          <w:b/>
          <w:bCs/>
        </w:rPr>
        <w:t xml:space="preserve">not</w:t>
      </w:r>
      <w:r>
        <w:t xml:space="preserve"> </w:t>
      </w:r>
      <w:r>
        <w:t xml:space="preserve">apply to read-only inspection that will not post (showing a</w:t>
      </w:r>
      <w:r>
        <w:t xml:space="preserve"> </w:t>
      </w:r>
      <w:r>
        <w:t xml:space="preserve">PR, checking status, explaining a diff).</w:t>
      </w:r>
    </w:p>
    <w:p>
      <w:pPr>
        <w:pStyle w:val="Compact"/>
        <w:numPr>
          <w:ilvl w:val="0"/>
          <w:numId w:val="1004"/>
        </w:numPr>
      </w:pPr>
      <w:r>
        <w:rPr>
          <w:b/>
          <w:bCs/>
        </w:rPr>
        <w:t xml:space="preserve">Do:</w:t>
      </w:r>
      <w:r>
        <w:t xml:space="preserve"> </w:t>
      </w:r>
      <w:r>
        <w:t xml:space="preserve">post a</w:t>
      </w:r>
      <w:r>
        <w:t xml:space="preserve"> </w:t>
      </w:r>
      <w:r>
        <w:rPr>
          <w:rStyle w:val="VerbatimChar"/>
        </w:rPr>
        <w:t xml:space="preserve">hold off</w:t>
      </w:r>
      <w:r>
        <w:t xml:space="preserve"> </w:t>
      </w:r>
      <w:r>
        <w:t xml:space="preserve">claim before starting a posted review of a PR.</w:t>
      </w:r>
    </w:p>
    <w:p>
      <w:pPr>
        <w:pStyle w:val="Compact"/>
        <w:numPr>
          <w:ilvl w:val="0"/>
          <w:numId w:val="1004"/>
        </w:numPr>
      </w:pPr>
      <w:r>
        <w:rPr>
          <w:b/>
          <w:bCs/>
        </w:rPr>
        <w:t xml:space="preserve">Do:</w:t>
      </w:r>
      <w:r>
        <w:t xml:space="preserve"> </w:t>
      </w:r>
      <w:r>
        <w:t xml:space="preserve">unclaim a review-only pass when that review comment is posted.</w:t>
      </w:r>
    </w:p>
    <w:p>
      <w:pPr>
        <w:pStyle w:val="Compact"/>
        <w:numPr>
          <w:ilvl w:val="0"/>
          <w:numId w:val="1004"/>
        </w:numPr>
      </w:pPr>
      <w:r>
        <w:rPr>
          <w:b/>
          <w:bCs/>
        </w:rPr>
        <w:t xml:space="preserve">Do:</w:t>
      </w:r>
      <w:r>
        <w:t xml:space="preserve"> </w:t>
      </w:r>
      <w:r>
        <w:t xml:space="preserve">keep a still-driving write claim after posting a review in the</w:t>
      </w:r>
      <w:r>
        <w:t xml:space="preserve"> </w:t>
      </w:r>
      <w:r>
        <w:t xml:space="preserve">same session.</w:t>
      </w:r>
    </w:p>
    <w:p>
      <w:pPr>
        <w:pStyle w:val="Compact"/>
        <w:numPr>
          <w:ilvl w:val="0"/>
          <w:numId w:val="1004"/>
        </w:numPr>
      </w:pPr>
      <w:r>
        <w:rPr>
          <w:b/>
          <w:bCs/>
        </w:rPr>
        <w:t xml:space="preserve">Don’t:</w:t>
      </w:r>
      <w:r>
        <w:t xml:space="preserve"> </w:t>
      </w:r>
      <w:r>
        <w:t xml:space="preserve">skip the claim because the session is</w:t>
      </w:r>
      <w:r>
        <w:t xml:space="preserve"> </w:t>
      </w:r>
      <w:r>
        <w:t xml:space="preserve">“only reviewing”</w:t>
      </w:r>
      <w:r>
        <w:t xml:space="preserve"> </w:t>
      </w:r>
      <w:r>
        <w:t xml:space="preserve">and not</w:t>
      </w:r>
      <w:r>
        <w:t xml:space="preserve"> </w:t>
      </w:r>
      <w:r>
        <w:t xml:space="preserve">pushing — the collision is on HEAD, not on the working tree.</w:t>
      </w:r>
    </w:p>
    <w:p>
      <w:pPr>
        <w:pStyle w:val="Compact"/>
        <w:numPr>
          <w:ilvl w:val="0"/>
          <w:numId w:val="1004"/>
        </w:numPr>
      </w:pPr>
      <w:r>
        <w:rPr>
          <w:b/>
          <w:bCs/>
        </w:rPr>
        <w:t xml:space="preserve">Don’t:</w:t>
      </w:r>
      <w:r>
        <w:t xml:space="preserve"> </w:t>
      </w:r>
      <w:r>
        <w:t xml:space="preserve">leave a review-only claim standing after the verdict lands, or</w:t>
      </w:r>
      <w:r>
        <w:t xml:space="preserve"> </w:t>
      </w:r>
      <w:r>
        <w:t xml:space="preserve">claim every open PR at the start of a sweep.</w:t>
      </w:r>
    </w:p>
    <w:p>
      <w:pPr>
        <w:pStyle w:val="FirstParagraph"/>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“@claude 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23">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 abandoned session leaves its</w:t>
      </w:r>
      <w:r>
        <w:t xml:space="preserve"> </w:t>
      </w:r>
      <w:r>
        <w:t xml:space="preserve">“hold off”</w:t>
      </w:r>
      <w:r>
        <w:t xml:space="preserve"> </w:t>
      </w:r>
      <w:r>
        <w:t xml:space="preserve">standing forever, and a second session 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5"/>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5"/>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24">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25">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6"/>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6"/>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6"/>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6"/>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Every detector of a claim matches the OLD wording as well as the new one, and dropping the old alternation is the one edit that fails silently.</w:t>
      </w:r>
      <w:r>
        <w:t xml:space="preserve"> </w:t>
      </w:r>
      <w:r>
        <w:t xml:space="preserve">There were</w:t>
      </w:r>
      <w:r>
        <w:t xml:space="preserve"> </w:t>
      </w:r>
      <w:r>
        <w:rPr>
          <w:b/>
          <w:bCs/>
        </w:rPr>
        <w:t xml:space="preserve">two</w:t>
      </w:r>
      <w:r>
        <w:t xml:space="preserve"> </w:t>
      </w:r>
      <w:r>
        <w:t xml:space="preserve">retired invariants, not one, and enumerating them from the file in front of you is how the second was missed for a whole review round.</w:t>
      </w:r>
      <w:r>
        <w:t xml:space="preserve"> </w:t>
      </w:r>
      <w:r>
        <w:t xml:space="preserve">Most emitters carried the</w:t>
      </w:r>
      <w:r>
        <w:t xml:space="preserve"> </w:t>
      </w:r>
      <w:r>
        <w:rPr>
          <w:rStyle w:val="VerbatimChar"/>
        </w:rPr>
        <w:t xml:space="preserve">paws off</w:t>
      </w:r>
      <w:r>
        <w:t xml:space="preserve"> </w:t>
      </w:r>
      <w:r>
        <w:t xml:space="preserve">invariant —</w:t>
      </w:r>
      <w:r>
        <w:t xml:space="preserve"> </w:t>
      </w:r>
      <w:r>
        <w:rPr>
          <w:rStyle w:val="VerbatimChar"/>
        </w:rPr>
        <w:t xml:space="preserve">claim-pr</w:t>
      </w:r>
      <w:r>
        <w:t xml:space="preserve">,</w:t>
      </w:r>
      <w:r>
        <w:t xml:space="preserve"> </w:t>
      </w:r>
      <w:r>
        <w:rPr>
          <w:rStyle w:val="VerbatimChar"/>
        </w:rPr>
        <w:t xml:space="preserve">gi</w:t>
      </w:r>
      <w:r>
        <w:t xml:space="preserve">,</w:t>
      </w:r>
      <w:r>
        <w:t xml:space="preserve"> </w:t>
      </w:r>
      <w:r>
        <w:rPr>
          <w:rStyle w:val="VerbatimChar"/>
        </w:rPr>
        <w:t xml:space="preserve">st</w:t>
      </w:r>
      <w:r>
        <w:t xml:space="preserve">,</w:t>
      </w:r>
      <w:r>
        <w:t xml:space="preserve"> </w:t>
      </w:r>
      <w:r>
        <w:rPr>
          <w:rStyle w:val="VerbatimChar"/>
        </w:rPr>
        <w:t xml:space="preserve">gip</w:t>
      </w:r>
      <w:r>
        <w:t xml:space="preserve">,</w:t>
      </w:r>
      <w:r>
        <w:t xml:space="preserve"> </w:t>
      </w:r>
      <w:r>
        <w:rPr>
          <w:rStyle w:val="VerbatimChar"/>
        </w:rPr>
        <w:t xml:space="preserve">pr-on-claim</w:t>
      </w:r>
      <w:r>
        <w:t xml:space="preserve">,</w:t>
      </w:r>
      <w:r>
        <w:t xml:space="preserve"> </w:t>
      </w:r>
      <w:r>
        <w:rPr>
          <w:rStyle w:val="VerbatimChar"/>
        </w:rPr>
        <w:t xml:space="preserve">post-merge</w:t>
      </w:r>
      <w:r>
        <w:t xml:space="preserve">,</w:t>
      </w:r>
      <w:r>
        <w:t xml:space="preserve"> </w:t>
      </w:r>
      <w:r>
        <w:rPr>
          <w:rStyle w:val="VerbatimChar"/>
        </w:rPr>
        <w:t xml:space="preserve">handoff</w:t>
      </w:r>
      <w:r>
        <w:t xml:space="preserve"> </w:t>
      </w:r>
      <w:r>
        <w:t xml:space="preserve">(as</w:t>
      </w:r>
      <w:r>
        <w:t xml:space="preserve"> </w:t>
      </w:r>
      <w:r>
        <w:t xml:space="preserve">“still claimed, paws off.”</w:t>
      </w:r>
      <w:r>
        <w:t xml:space="preserve">) and the orchestrator (as</w:t>
      </w:r>
      <w:r>
        <w:t xml:space="preserve"> </w:t>
      </w:r>
      <w:r>
        <w:t xml:space="preserve">“paws off until done”</w:t>
      </w:r>
      <w:r>
        <w:t xml:space="preserve">).</w:t>
      </w:r>
      <w:r>
        <w:t xml:space="preserve"> </w:t>
      </w:r>
      <w:hyperlink r:id="rId16">
        <w:r>
          <w:rPr>
            <w:rStyle w:val="VerbatimChar"/>
          </w:rPr>
          <w:t xml:space="preserve">ardi</w:t>
        </w:r>
      </w:hyperlink>
      <w:r>
        <w:t xml:space="preserve"> </w:t>
      </w:r>
      <w:r>
        <w:t xml:space="preserve">did not.</w:t>
      </w:r>
      <w:r>
        <w:t xml:space="preserve"> </w:t>
      </w:r>
      <w:r>
        <w:t xml:space="preserve">It said</w:t>
      </w:r>
      <w:r>
        <w:t xml:space="preserve"> </w:t>
      </w:r>
      <w:r>
        <w:t xml:space="preserve">“back off until done”</w:t>
      </w:r>
      <w:r>
        <w:t xml:space="preserve">, and had done since 2026-06-17 — and it is the corpus’s highest-traffic claim emitter, run on every PR in every repo.</w:t>
      </w:r>
      <w:r>
        <w:t xml:space="preserve"> </w:t>
      </w:r>
      <w:r>
        <w:t xml:space="preserve">Both now read</w:t>
      </w:r>
      <w:r>
        <w:t xml:space="preserve"> </w:t>
      </w:r>
      <w:r>
        <w:t xml:space="preserve">“please hold off …”</w:t>
      </w:r>
      <w:r>
        <w:t xml:space="preserve">.</w:t>
      </w:r>
    </w:p>
    <w:p>
      <w:pPr>
        <w:pStyle w:val="BodyText"/>
      </w:pPr>
      <w:r>
        <w:t xml:space="preserve">Derive that set from history rather than from the current tree, which no longer contains any of them.</w:t>
      </w:r>
      <w:r>
        <w:t xml:space="preserve"> </w:t>
      </w:r>
      <w:r>
        <w:t xml:space="preserve">Match the</w:t>
      </w:r>
      <w:r>
        <w:t xml:space="preserve"> </w:t>
      </w:r>
      <w:r>
        <w:rPr>
          <w:b/>
          <w:bCs/>
        </w:rPr>
        <w:t xml:space="preserve">wordings</w:t>
      </w:r>
      <w:r>
        <w:t xml:space="preserve">, not the</w:t>
      </w:r>
      <w:r>
        <w:t xml:space="preserve"> </w:t>
      </w:r>
      <w:r>
        <w:rPr>
          <w:rStyle w:val="VerbatimChar"/>
        </w:rPr>
        <w:t xml:space="preserve">--body</w:t>
      </w:r>
      <w:r>
        <w:t xml:space="preserve"> </w:t>
      </w:r>
      <w:r>
        <w:t xml:space="preserve">flag.</w:t>
      </w:r>
      <w:r>
        <w:t xml:space="preserve"> </w:t>
      </w:r>
      <w:r>
        <w:t xml:space="preserve">Keying on the flag looks tighter and reaches neither</w:t>
      </w:r>
      <w:r>
        <w:t xml:space="preserve"> </w:t>
      </w:r>
      <w:r>
        <w:rPr>
          <w:rStyle w:val="VerbatimChar"/>
        </w:rPr>
        <w:t xml:space="preserve">gip</w:t>
      </w:r>
      <w:r>
        <w:t xml:space="preserve">, which states its claim as quoted prose inside a worker brief, nor the orchestrator, which builds the body as a Python f-string on a different line from the flag — the two emitters least like the others, and so the two a flag-shaped search is least able to find.</w:t>
      </w:r>
      <w:r>
        <w:t xml:space="preserve"> </w:t>
      </w:r>
      <w:r>
        <w:t xml:space="preserve">Widen the pathspec past</w:t>
      </w:r>
      <w:r>
        <w:t xml:space="preserve"> </w:t>
      </w:r>
      <w:r>
        <w:rPr>
          <w:rStyle w:val="VerbatimChar"/>
        </w:rPr>
        <w:t xml:space="preserve">skills/</w:t>
      </w:r>
      <w:r>
        <w:t xml:space="preserve"> </w:t>
      </w:r>
      <w:r>
        <w:t xml:space="preserve">for the same reason.</w:t>
      </w:r>
    </w:p>
    <w:p>
      <w:pPr>
        <w:pStyle w:val="SourceCode"/>
      </w:pP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--all</w:t>
      </w:r>
      <w:r>
        <w:rPr>
          <w:rStyle w:val="NormalTok"/>
        </w:rPr>
        <w:t xml:space="preserve"> </w:t>
      </w:r>
      <w:r>
        <w:rPr>
          <w:rStyle w:val="AttributeTok"/>
        </w:rPr>
        <w:t xml:space="preserve">--</w:t>
      </w:r>
      <w:r>
        <w:rPr>
          <w:rStyle w:val="NormalTok"/>
        </w:rPr>
        <w:t xml:space="preserve"> </w:t>
      </w:r>
      <w:r>
        <w:rPr>
          <w:rStyle w:val="StringTok"/>
        </w:rPr>
        <w:t xml:space="preserve">'skills/**'</w:t>
      </w:r>
      <w:r>
        <w:rPr>
          <w:rStyle w:val="NormalTok"/>
        </w:rPr>
        <w:t xml:space="preserve"> </w:t>
      </w:r>
      <w:r>
        <w:rPr>
          <w:rStyle w:val="StringTok"/>
        </w:rPr>
        <w:t xml:space="preserve">'shared/**'</w:t>
      </w:r>
      <w:r>
        <w:rPr>
          <w:rStyle w:val="NormalTok"/>
        </w:rPr>
        <w:t xml:space="preserve"> </w:t>
      </w:r>
      <w:r>
        <w:rPr>
          <w:rStyle w:val="StringTok"/>
        </w:rPr>
        <w:t xml:space="preserve">'commands/**'</w:t>
      </w:r>
      <w:r>
        <w:rPr>
          <w:rStyle w:val="NormalTok"/>
        </w:rPr>
        <w:t xml:space="preserve"> </w:t>
      </w:r>
      <w:r>
        <w:rPr>
          <w:rStyle w:val="StringTok"/>
        </w:rPr>
        <w:t xml:space="preserve">'scripts/**'</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-oiE</w:t>
      </w:r>
      <w:r>
        <w:rPr>
          <w:rStyle w:val="NormalTok"/>
        </w:rPr>
        <w:t xml:space="preserve"> </w:t>
      </w:r>
      <w:r>
        <w:rPr>
          <w:rStyle w:val="StringTok"/>
        </w:rPr>
        <w:t xml:space="preserve">'^\+.*(paws off|back off|hold off)[^"]*'</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p>
    <w:p>
      <w:pPr>
        <w:pStyle w:val="FirstParagraph"/>
      </w:pPr>
      <w:r>
        <w:t xml:space="preserve">That returns the matcher and prose lines too, so it wants a skim rather than a count — the deliberate trade for a search that cannot miss an emitter because of how it happened to spell the call.</w:t>
      </w:r>
    </w:p>
    <w:p>
      <w:pPr>
        <w:pStyle w:val="BodyText"/>
      </w:pPr>
      <w:r>
        <w:t xml:space="preserve">Claims posted before that are still sitting on open PRs and issues, and a claim stays live on activity rather than on age — so a thread claimed under the old wording and pushed to this morning is live right now.</w:t>
      </w:r>
    </w:p>
    <w:p>
      <w:pPr>
        <w:pStyle w:val="BodyText"/>
      </w:pPr>
      <w:r>
        <w:t xml:space="preserve">A detector narrowed to the new phrase alone still returns cleanly on such a thread.</w:t>
      </w:r>
      <w:r>
        <w:t xml:space="preserve"> </w:t>
      </w:r>
      <w:r>
        <w:t xml:space="preserve">It returns</w:t>
      </w:r>
      <w:r>
        <w:t xml:space="preserve"> </w:t>
      </w:r>
      <w:r>
        <w:rPr>
          <w:b/>
          <w:bCs/>
        </w:rPr>
        <w:t xml:space="preserve">nothing</w:t>
      </w:r>
      <w:r>
        <w:t xml:space="preserve">, which is indistinguishable from an unclaimed thread, and that reading licenses exactly the parallel session this whole convention exists to prevent.</w:t>
      </w:r>
      <w:r>
        <w:t xml:space="preserve"> </w:t>
      </w:r>
      <w:r>
        <w:t xml:space="preserve">Nothing in the output announces the miss: a claim search that finds no claim looks the same whether the thread is free or the matcher went blind.</w:t>
      </w:r>
    </w:p>
    <w:p>
      <w:pPr>
        <w:pStyle w:val="BodyText"/>
      </w:pPr>
      <w:r>
        <w:rPr>
          <w:b/>
          <w:bCs/>
        </w:rPr>
        <w:t xml:space="preserve">Match the two-word invariant, never a whole sentence.</w:t>
      </w:r>
      <w:r>
        <w:t xml:space="preserve"> </w:t>
      </w:r>
      <w:r>
        <w:t xml:space="preserve">The claim body varies by target — a PR claim says</w:t>
      </w:r>
      <w:r>
        <w:t xml:space="preserve"> </w:t>
      </w:r>
      <w:r>
        <w:t xml:space="preserve">“please hold off on pushing to this branch until I’m done”</w:t>
      </w:r>
      <w:r>
        <w:t xml:space="preserve"> </w:t>
      </w:r>
      <w:r>
        <w:t xml:space="preserve">and an issue claim says</w:t>
      </w:r>
      <w:r>
        <w:t xml:space="preserve"> </w:t>
      </w:r>
      <w:r>
        <w:t xml:space="preserve">“please hold off until I’m done”</w:t>
      </w:r>
      <w:r>
        <w:t xml:space="preserve"> </w:t>
      </w:r>
      <w:r>
        <w:t xml:space="preserve">— so neither sentence contains the other, and a detector keyed on either one is blind to half the claims.</w:t>
      </w:r>
      <w:r>
        <w:t xml:space="preserve"> </w:t>
      </w:r>
      <w:r>
        <w:t xml:space="preserve">Under the old single-string wording that distinction did not exist, which is exactly why it is easy to carry a whole-sentence matcher across the rename without noticing it has narrowed.</w:t>
      </w:r>
      <w:r>
        <w:t xml:space="preserve"> </w:t>
      </w:r>
      <w:r>
        <w:rPr>
          <w:rStyle w:val="VerbatimChar"/>
        </w:rPr>
        <w:t xml:space="preserve">hold off</w:t>
      </w:r>
      <w:r>
        <w:t xml:space="preserve"> </w:t>
      </w:r>
      <w:r>
        <w:t xml:space="preserve">is the invariant.</w:t>
      </w:r>
      <w:r>
        <w:t xml:space="preserve"> </w:t>
      </w:r>
      <w:r>
        <w:rPr>
          <w:rStyle w:val="VerbatimChar"/>
        </w:rPr>
        <w:t xml:space="preserve">paws off</w:t>
      </w:r>
      <w:r>
        <w:t xml:space="preserve"> </w:t>
      </w:r>
      <w:r>
        <w:t xml:space="preserve">and</w:t>
      </w:r>
      <w:r>
        <w:t xml:space="preserve"> </w:t>
      </w:r>
      <w:r>
        <w:rPr>
          <w:rStyle w:val="VerbatimChar"/>
        </w:rPr>
        <w:t xml:space="preserve">back off</w:t>
      </w:r>
      <w:r>
        <w:t xml:space="preserve"> </w:t>
      </w:r>
      <w:r>
        <w:t xml:space="preserve">are its two predecessors, and a matcher naming only the first is the failure this very section describes, committed by the section itself.</w:t>
      </w:r>
    </w:p>
    <w:p>
      <w:pPr>
        <w:pStyle w:val="BodyText"/>
      </w:pPr>
      <w:r>
        <w:t xml:space="preserve">So match the alternation, case-insensitively, everywhere a claim is read:</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comments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'.comments[] | select(.body | test("hold off|paws off|back off"; "i"))'</w:t>
      </w:r>
      <w:r>
        <w:rPr>
          <w:rStyle w:val="NormalTok"/>
        </w:rPr>
        <w:t xml:space="preserve">   </w:t>
      </w:r>
      <w:r>
        <w:rPr>
          <w:rStyle w:val="CommentTok"/>
        </w:rPr>
        <w:t xml:space="preserve"># READ_PR_COMMENTS</w:t>
      </w:r>
    </w:p>
    <w:p>
      <w:pPr>
        <w:pStyle w:val="FirstParagraph"/>
      </w:pPr>
      <w:r>
        <w:t xml:space="preserve">Keep both old alternatives until no claim under a retired wording can plausibly still be live — which, given the 2-hour rule keys on activity and not on the comment’s own age, means until every PR and issue open on 2026-08-24 has closed.</w:t>
      </w:r>
      <w:r>
        <w:t xml:space="preserve"> </w:t>
      </w:r>
      <w:r>
        <w:t xml:space="preserve">Removing it is a deliberate later edit, not tidying to do in passing.</w:t>
      </w:r>
    </w:p>
    <w:p>
      <w:pPr>
        <w:pStyle w:val="BodyText"/>
      </w:pPr>
      <w:r>
        <w:rPr>
          <w:b/>
          <w:bCs/>
        </w:rPr>
        <w:t xml:space="preserve">Then check the same comment for a release term, because one release marker contains a claim invariant.</w:t>
      </w:r>
      <w:r>
        <w:t xml:space="preserve"> </w:t>
      </w:r>
      <w:r>
        <w:t xml:space="preserve">The retired release wording is</w:t>
      </w:r>
      <w:r>
        <w:t xml:space="preserve"> </w:t>
      </w:r>
      <w:r>
        <w:rPr>
          <w:rStyle w:val="VerbatimChar"/>
        </w:rPr>
        <w:t xml:space="preserve">... done --- paws off released.</w:t>
      </w:r>
      <w:r>
        <w:t xml:space="preserve">, which matches</w:t>
      </w:r>
      <w:r>
        <w:t xml:space="preserve"> </w:t>
      </w:r>
      <w:r>
        <w:rPr>
          <w:rStyle w:val="VerbatimChar"/>
        </w:rPr>
        <w:t xml:space="preserve">paws off</w:t>
      </w:r>
      <w:r>
        <w:t xml:space="preserve"> </w:t>
      </w:r>
      <w:r>
        <w:t xml:space="preserve">— so the invariant that fixes the whole-sentence bug introduces a second one, and this one fails the quiet way round: a</w:t>
      </w:r>
      <w:r>
        <w:t xml:space="preserve"> </w:t>
      </w:r>
      <w:r>
        <w:rPr>
          <w:i/>
          <w:iCs/>
        </w:rPr>
        <w:t xml:space="preserve">released</w:t>
      </w:r>
      <w:r>
        <w:t xml:space="preserve"> </w:t>
      </w:r>
      <w:r>
        <w:t xml:space="preserve">PR reads as claimed, the reader backs off, and nothing reports why.</w:t>
      </w:r>
      <w:r>
        <w:t xml:space="preserve"> </w:t>
      </w:r>
      <w:r>
        <w:t xml:space="preserve">The sentence matcher this replaced did not collide, so the collision arrived with the fix.</w:t>
      </w:r>
      <w:r>
        <w:t xml:space="preserve"> </w:t>
      </w:r>
      <w:r>
        <w:t xml:space="preserve">Treat a comment as a release rather than a claim when it also matches</w:t>
      </w:r>
      <w:r>
        <w:t xml:space="preserve"> </w:t>
      </w:r>
      <w:r>
        <w:rPr>
          <w:rStyle w:val="VerbatimChar"/>
        </w:rPr>
        <w:t xml:space="preserve">unclaim|released|PR is free|now mergeable</w:t>
      </w:r>
      <w:r>
        <w:t xml:space="preserve">, and derive that list rather than copying it:</w:t>
      </w:r>
      <w:r>
        <w:t xml:space="preserve"> </w:t>
      </w:r>
      <w:r>
        <w:rPr>
          <w:rStyle w:val="VerbatimChar"/>
        </w:rPr>
        <w:t xml:space="preserve">grep -rn "unclaim\|released\|PR is free\|now mergeable" skills/ commands/</w:t>
      </w:r>
      <w:r>
        <w:t xml:space="preserve">.</w:t>
      </w:r>
    </w:p>
    <w:p>
      <w:pPr>
        <w:pStyle w:val="Compact"/>
        <w:numPr>
          <w:ilvl w:val="0"/>
          <w:numId w:val="1007"/>
        </w:numPr>
      </w:pPr>
      <w:r>
        <w:rPr>
          <w:b/>
          <w:bCs/>
        </w:rPr>
        <w:t xml:space="preserve">Do:</w:t>
      </w:r>
      <w:r>
        <w:t xml:space="preserve"> </w:t>
      </w:r>
      <w:r>
        <w:t xml:space="preserve">match</w:t>
      </w:r>
      <w:r>
        <w:t xml:space="preserve"> </w:t>
      </w:r>
      <w:r>
        <w:rPr>
          <w:rStyle w:val="VerbatimChar"/>
        </w:rPr>
        <w:t xml:space="preserve">hold off|paws off|back off</w:t>
      </w:r>
      <w:r>
        <w:t xml:space="preserve"> </w:t>
      </w:r>
      <w:r>
        <w:t xml:space="preserve">case-insensitively wherever a claim is read, then exclude the comment if it also carries a release term.</w:t>
      </w:r>
    </w:p>
    <w:p>
      <w:pPr>
        <w:pStyle w:val="Compact"/>
        <w:numPr>
          <w:ilvl w:val="0"/>
          <w:numId w:val="1007"/>
        </w:numPr>
      </w:pPr>
      <w:r>
        <w:rPr>
          <w:b/>
          <w:bCs/>
        </w:rPr>
        <w:t xml:space="preserve">Do:</w:t>
      </w:r>
      <w:r>
        <w:t xml:space="preserve"> </w:t>
      </w:r>
      <w:r>
        <w:t xml:space="preserve">treat both old alternatives as load-bearing until the threads carrying them have closed.</w:t>
      </w:r>
    </w:p>
    <w:p>
      <w:pPr>
        <w:pStyle w:val="Compact"/>
        <w:numPr>
          <w:ilvl w:val="0"/>
          <w:numId w:val="1007"/>
        </w:numPr>
      </w:pPr>
      <w:r>
        <w:rPr>
          <w:b/>
          <w:bCs/>
        </w:rPr>
        <w:t xml:space="preserve">Don’t:</w:t>
      </w:r>
      <w:r>
        <w:t xml:space="preserve"> </w:t>
      </w:r>
      <w:r>
        <w:t xml:space="preserve">read an empty claim search as an unclaimed thread without first confirming the matcher covers both wordings — the two results are identical.</w:t>
      </w:r>
    </w:p>
    <w:p>
      <w:pPr>
        <w:pStyle w:val="Compact"/>
        <w:numPr>
          <w:ilvl w:val="0"/>
          <w:numId w:val="1007"/>
        </w:numPr>
      </w:pPr>
      <w:r>
        <w:rPr>
          <w:b/>
          <w:bCs/>
        </w:rPr>
        <w:t xml:space="preserve">Don’t:</w:t>
      </w:r>
      <w:r>
        <w:t xml:space="preserve"> </w:t>
      </w:r>
      <w:r>
        <w:t xml:space="preserve">drop a back-compat alternative as part of an unrelated change.</w:t>
      </w:r>
    </w:p>
    <w:p>
      <w:pPr>
        <w:pStyle w:val="Compact"/>
        <w:numPr>
          <w:ilvl w:val="0"/>
          <w:numId w:val="1007"/>
        </w:numPr>
      </w:pPr>
      <w:r>
        <w:rPr>
          <w:b/>
          <w:bCs/>
        </w:rPr>
        <w:t xml:space="preserve">Don’t:</w:t>
      </w:r>
      <w:r>
        <w:t xml:space="preserve"> </w:t>
      </w:r>
      <w:r>
        <w:t xml:space="preserve">enumerate the retired wordings from the files you happen to be editing —</w:t>
      </w:r>
      <w:r>
        <w:t xml:space="preserve"> </w:t>
      </w:r>
      <w:r>
        <w:rPr>
          <w:rStyle w:val="VerbatimChar"/>
        </w:rPr>
        <w:t xml:space="preserve">back off</w:t>
      </w:r>
      <w:r>
        <w:t xml:space="preserve"> </w:t>
      </w:r>
      <w:r>
        <w:t xml:space="preserve">was invisible to exactly that method for a full review round, because the one file that posted it was not one of the seven that agreed with each other.</w:t>
      </w:r>
    </w:p>
    <w:p>
      <w:pPr>
        <w:pStyle w:val="FirstParagraph"/>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 or redoing it.</w:t>
      </w:r>
      <w:r>
        <w:t xml:space="preserve"> </w:t>
      </w:r>
      <w:r>
        <w:t xml:space="preserve">A PR you claimed and are actively driving can still gain commits from a</w:t>
      </w:r>
      <w:r>
        <w:t xml:space="preserve"> </w:t>
      </w:r>
      <w:r>
        <w:rPr>
          <w:b/>
          <w:bCs/>
        </w:rPr>
        <w:t xml:space="preserve">second, independently-running session</w:t>
      </w:r>
      <w:r>
        <w:t xml:space="preserve"> </w:t>
      </w:r>
      <w:r>
        <w:t xml:space="preserve">under the same account.</w:t>
      </w:r>
      <w:r>
        <w:t xml:space="preserve"> </w:t>
      </w:r>
      <w:r>
        <w:t xml:space="preserve">A</w:t>
      </w:r>
      <w:r>
        <w:t xml:space="preserve"> </w:t>
      </w:r>
      <w:r>
        <w:rPr>
          <w:rStyle w:val="VerbatimChar"/>
        </w:rPr>
        <w:t xml:space="preserve">&lt;github-webhook-activity&gt;</w:t>
      </w:r>
      <w:r>
        <w:t xml:space="preserve"> </w:t>
      </w:r>
      <w:r>
        <w:t xml:space="preserve">review-comment-reply event can describe work this session never did, in the form</w:t>
      </w:r>
      <w:r>
        <w:t xml:space="preserve"> </w:t>
      </w:r>
      <w:r>
        <w:t xml:space="preserve">“Addressed, pushed in</w:t>
      </w:r>
      <w:r>
        <w:t xml:space="preserve"> </w:t>
      </w:r>
      <w:r>
        <w:rPr>
          <w:rStyle w:val="VerbatimChar"/>
        </w:rPr>
        <w:t xml:space="preserve">&lt;sha&gt;</w:t>
      </w:r>
      <w:r>
        <w:t xml:space="preserve">”</w:t>
      </w:r>
      <w:r>
        <w:t xml:space="preserve">.</w:t>
      </w:r>
      <w:r>
        <w:t xml:space="preserve"> </w:t>
      </w:r>
      <w:r>
        <w:t xml:space="preserve">Don’t assume it’s fabricated or injected, and don’t reflexively redo the same 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 trusting the claim, or (b) starting the same fix yourself.</w:t>
      </w:r>
      <w:r>
        <w:t xml:space="preserve"> </w:t>
      </w:r>
      <w:r>
        <w:t xml:space="preserve">If a commit with that SHA genuinely exists, authored close to when the event arrived, treat it as confirmation a live parallel session owns this PR right now — stop pushing further speculative fixes yourself, and, if genuinely in doubt, ask whether to keep driving or step back, rather than racing the other session’s pushes.</w:t>
      </w:r>
      <w:r>
        <w:t xml:space="preserve"> </w:t>
      </w:r>
      <w:r>
        <w:t xml:space="preserve">This gap is distinct from the initial claim check above: it’s not about claiming a PR before starting, but about</w:t>
      </w:r>
      <w:r>
        <w:t xml:space="preserve"> </w:t>
      </w:r>
      <w:r>
        <w:rPr>
          <w:b/>
          <w:bCs/>
        </w:rPr>
        <w:t xml:space="preserve">re-verifying you’re still the sole active driver</w:t>
      </w:r>
      <w:r>
        <w:t xml:space="preserve"> </w:t>
      </w:r>
      <w:r>
        <w:t xml:space="preserve">once work has been under way for a while — especially when you picked up the PR mid-session (e.g. by answering a diagnostic question about it) rather than through the normal claim-then-branch flow, so no fresh claim check ever ran right before you started pushing.</w:t>
      </w:r>
    </w:p>
    <w:p>
      <w:pPr>
        <w:pStyle w:val="BodyText"/>
      </w:pPr>
      <w:r>
        <w:t xml:space="preserve">(</w:t>
      </w:r>
      <w:r>
        <w:rPr>
          <w:rStyle w:val="VerbatimChar"/>
        </w:rPr>
        <w:t xml:space="preserve">Morrison-Lab/gha#286</w:t>
      </w:r>
      <w:r>
        <w:t xml:space="preserve">, 2026-07-24: a webhook event delivered a review-comment reply attributed to</w:t>
      </w:r>
      <w:r>
        <w:t xml:space="preserve"> </w:t>
      </w:r>
      <w:r>
        <w:rPr>
          <w:rStyle w:val="VerbatimChar"/>
        </w:rPr>
        <w:t xml:space="preserve">the repository owner</w:t>
      </w:r>
      <w:r>
        <w:t xml:space="preserve">, reading exactly like a Claude-authored reply and claiming a fix this session hadn’t made, worded</w:t>
      </w:r>
      <w:r>
        <w:t xml:space="preserve"> </w:t>
      </w:r>
      <w:r>
        <w:t xml:space="preserve">“Addressed, pushed in 3fb8c5b”</w:t>
      </w:r>
      <w:r>
        <w:t xml:space="preserve">.</w:t>
      </w:r>
      <w:r>
        <w:t xml:space="preserve"> </w:t>
      </w:r>
      <w:r>
        <w:t xml:space="preserve">It was verified real via</w:t>
      </w:r>
      <w:r>
        <w:t xml:space="preserve"> </w:t>
      </w:r>
      <w:r>
        <w:rPr>
          <w:rStyle w:val="VerbatimChar"/>
        </w:rPr>
        <w:t xml:space="preserve">get_commits</w:t>
      </w:r>
      <w:r>
        <w:t xml:space="preserve"> </w:t>
      </w:r>
      <w:r>
        <w:t xml:space="preserve">before proceeding — a second live session, not injection.)</w:t>
      </w:r>
    </w:p>
    <w:p>
      <w:pPr>
        <w:pStyle w:val="BodyText"/>
      </w:pPr>
      <w:r>
        <w:rPr>
          <w:b/>
          <w:bCs/>
        </w:rPr>
        <w:t xml:space="preserve">The git-level variant of that check: a rejected push whose remote commit is 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 pushed is the same merge you just made.</w:t>
      </w:r>
      <w:r>
        <w:t xml:space="preserve"> </w:t>
      </w:r>
      <w:r>
        <w:t xml:space="preserve">The reflex on a rejected push is to merge again, which would stack a 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 merge, so the right action is</w:t>
      </w:r>
      <w:r>
        <w:t xml:space="preserve"> </w:t>
      </w:r>
      <w:r>
        <w:rPr>
          <w:rStyle w:val="VerbatimChar"/>
        </w:rPr>
        <w:t xml:space="preserve">git reset --hard origin/&lt;branch&gt;</w:t>
      </w:r>
      <w:r>
        <w:t xml:space="preserve">.</w:t>
      </w:r>
    </w:p>
    <w:p>
      <w:pPr>
        <w:pStyle w:val="Compact"/>
        <w:numPr>
          <w:ilvl w:val="0"/>
          <w:numId w:val="1008"/>
        </w:numPr>
      </w:pPr>
      <w:r>
        <w:rPr>
          <w:b/>
          <w:bCs/>
        </w:rPr>
        <w:t xml:space="preserve">Do:</w:t>
      </w:r>
      <w:r>
        <w:t xml:space="preserve"> </w:t>
      </w:r>
      <w:r>
        <w:t xml:space="preserve">compare trees and parents before deciding what a rejected push means.</w:t>
      </w:r>
    </w:p>
    <w:p>
      <w:pPr>
        <w:pStyle w:val="Compact"/>
        <w:numPr>
          <w:ilvl w:val="0"/>
          <w:numId w:val="1008"/>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8"/>
        </w:numPr>
      </w:pPr>
      <w:r>
        <w:rPr>
          <w:b/>
          <w:bCs/>
        </w:rPr>
        <w:t xml:space="preserve">Don’t:</w:t>
      </w:r>
      <w:r>
        <w:t xml:space="preserve"> </w:t>
      </w:r>
      <w:r>
        <w:t xml:space="preserve">re-merge reflexively on a rejected push — that is what produces the redundant merge commit.</w:t>
      </w:r>
    </w:p>
    <w:p>
      <w:pPr>
        <w:pStyle w:val="Compact"/>
        <w:numPr>
          <w:ilvl w:val="0"/>
          <w:numId w:val="1008"/>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9"/>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9"/>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9"/>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Second occurrence, 2026-08-24, with DIFFERENT parents — the same lesson in the case the section above does not describe.</w:t>
      </w:r>
      <w:r>
        <w:t xml:space="preserve"> </w:t>
      </w:r>
      <w:r>
        <w:t xml:space="preserve">Both branches of the rule above turn on the parents matching, which happens when two sessions resolve the same</w:t>
      </w:r>
      <w:r>
        <w:t xml:space="preserve"> </w:t>
      </w:r>
      <w:r>
        <w:rPr>
          <w:rStyle w:val="VerbatimChar"/>
        </w:rPr>
        <w:t xml:space="preserve">main</w:t>
      </w:r>
      <w:r>
        <w:t xml:space="preserve">-merge.</w:t>
      </w:r>
      <w:r>
        <w:t xml:space="preserve"> </w:t>
      </w:r>
      <w:r>
        <w:t xml:space="preserve">The commoner collision has matching parents nowhere in sight: two sessions independently fix the</w:t>
      </w:r>
      <w:r>
        <w:t xml:space="preserve"> </w:t>
      </w:r>
      <w:r>
        <w:rPr>
          <w:b/>
          <w:bCs/>
        </w:rPr>
        <w:t xml:space="preserve">same review round’s findings</w:t>
      </w:r>
      <w:r>
        <w:t xml:space="preserve"> </w:t>
      </w:r>
      <w:r>
        <w:t xml:space="preserve">on one branch, five minutes apart, so the two commits share only their base and the divergence is ordinary.</w:t>
      </w:r>
    </w:p>
    <w:p>
      <w:pPr>
        <w:pStyle w:val="BodyText"/>
      </w:pPr>
      <w:r>
        <w:t xml:space="preserve">What carries over is the part that is not about parents.</w:t>
      </w:r>
      <w:r>
        <w:t xml:space="preserve"> </w:t>
      </w:r>
      <w:r>
        <w:t xml:space="preserve">“They addressed the same findings”</w:t>
      </w:r>
      <w:r>
        <w:t xml:space="preserve"> </w:t>
      </w:r>
      <w:r>
        <w:t xml:space="preserve">is exactly the belief that makes a reset feel safe, and it is the same interchangeability assumption the</w:t>
      </w:r>
      <w:r>
        <w:t xml:space="preserve"> </w:t>
      </w:r>
      <w:r>
        <w:rPr>
          <w:rStyle w:val="VerbatimChar"/>
        </w:rPr>
        <w:t xml:space="preserve">Don't</w:t>
      </w:r>
      <w:r>
        <w:t xml:space="preserve"> </w:t>
      </w:r>
      <w:r>
        <w:t xml:space="preserve">above rejects.</w:t>
      </w:r>
      <w:r>
        <w:t xml:space="preserve"> </w:t>
      </w:r>
      <w:r>
        <w:t xml:space="preserve">Measured on</w:t>
      </w:r>
      <w:r>
        <w:t xml:space="preserve"> </w:t>
      </w:r>
      <w:hyperlink r:id="rId26">
        <w:r>
          <w:rPr>
            <w:rStyle w:val="Hyperlink"/>
          </w:rPr>
          <w:t xml:space="preserve">ai-config#2185</w:t>
        </w:r>
      </w:hyperlink>
      <w:r>
        <w:t xml:space="preserve">, 2026-08-24 Pacific (</w:t>
      </w:r>
      <w:r>
        <w:rPr>
          <w:rStyle w:val="VerbatimChar"/>
        </w:rPr>
        <w:t xml:space="preserve">3b8d04e6</w:t>
      </w:r>
      <w:r>
        <w:t xml:space="preserve"> </w:t>
      </w:r>
      <w:r>
        <w:t xml:space="preserve">at 18:23 and</w:t>
      </w:r>
      <w:r>
        <w:t xml:space="preserve"> </w:t>
      </w:r>
      <w:r>
        <w:rPr>
          <w:rStyle w:val="VerbatimChar"/>
        </w:rPr>
        <w:t xml:space="preserve">cf195e46</w:t>
      </w:r>
      <w:r>
        <w:t xml:space="preserve"> </w:t>
      </w:r>
      <w:r>
        <w:t xml:space="preserve">at 18:28, merged as</w:t>
      </w:r>
      <w:r>
        <w:t xml:space="preserve"> </w:t>
      </w:r>
      <w:r>
        <w:rPr>
          <w:rStyle w:val="VerbatimChar"/>
        </w:rPr>
        <w:t xml:space="preserve">5c577a54</w:t>
      </w:r>
      <w:r>
        <w:t xml:space="preserve"> </w:t>
      </w:r>
      <w:r>
        <w:t xml:space="preserve">at 18:35): each side had a fix the other lacked —</w:t>
      </w:r>
      <w:r>
        <w:t xml:space="preserve"> </w:t>
      </w:r>
      <w:r>
        <w:rPr>
          <w:rStyle w:val="VerbatimChar"/>
        </w:rPr>
        <w:t xml:space="preserve">3b8d04e6</w:t>
      </w:r>
      <w:r>
        <w:t xml:space="preserve"> </w:t>
      </w:r>
      <w:r>
        <w:t xml:space="preserve">an attached</w:t>
      </w:r>
      <w:r>
        <w:t xml:space="preserve"> </w:t>
      </w:r>
      <w:r>
        <w:rPr>
          <w:rStyle w:val="VerbatimChar"/>
        </w:rPr>
        <w:t xml:space="preserve">-F</w:t>
      </w:r>
      <w:r>
        <w:t xml:space="preserve"> </w:t>
      </w:r>
      <w:r>
        <w:t xml:space="preserve">body (</w:t>
      </w:r>
      <w:r>
        <w:rPr>
          <w:rStyle w:val="VerbatimChar"/>
        </w:rPr>
        <w:t xml:space="preserve">-Fbody.md</w:t>
      </w:r>
      <w:r>
        <w:t xml:space="preserve">),</w:t>
      </w:r>
      <w:r>
        <w:t xml:space="preserve"> </w:t>
      </w:r>
      <w:r>
        <w:rPr>
          <w:rStyle w:val="VerbatimChar"/>
        </w:rPr>
        <w:t xml:space="preserve">cf195e46</w:t>
      </w:r>
      <w:r>
        <w:t xml:space="preserve"> </w:t>
      </w:r>
      <w:r>
        <w:t xml:space="preserve">a flag-boundary lookbehind without which a</w:t>
      </w:r>
      <w:r>
        <w:t xml:space="preserve"> </w:t>
      </w:r>
      <w:r>
        <w:rPr>
          <w:b/>
          <w:bCs/>
        </w:rPr>
        <w:t xml:space="preserve">compliant</w:t>
      </w:r>
      <w:r>
        <w:t xml:space="preserve"> </w:t>
      </w:r>
      <w:r>
        <w:t xml:space="preserve">comment warned — so either reset would have shipped a regression that no check could see, since both sides were green.</w:t>
      </w:r>
      <w:r>
        <w:t xml:space="preserve"> </w:t>
      </w:r>
      <w:r>
        <w:t xml:space="preserve">A third apparent difference was inert:</w:t>
      </w:r>
      <w:r>
        <w:t xml:space="preserve"> </w:t>
      </w:r>
      <w:r>
        <w:rPr>
          <w:rStyle w:val="VerbatimChar"/>
        </w:rPr>
        <w:t xml:space="preserve">cf195e46</w:t>
      </w:r>
      <w:r>
        <w:t xml:space="preserve"> </w:t>
      </w:r>
      <w:r>
        <w:t xml:space="preserve">dropped the</w:t>
      </w:r>
      <w:r>
        <w:t xml:space="preserve"> </w:t>
      </w:r>
      <w:r>
        <w:rPr>
          <w:rStyle w:val="VerbatimChar"/>
        </w:rPr>
        <w:t xml:space="preserve">--comment=</w:t>
      </w:r>
      <w:r>
        <w:t xml:space="preserve"> </w:t>
      </w:r>
      <w:r>
        <w:t xml:space="preserve">alternative the base already carried, and</w:t>
      </w:r>
      <w:r>
        <w:t xml:space="preserve"> </w:t>
      </w:r>
      <w:r>
        <w:rPr>
          <w:rStyle w:val="VerbatimChar"/>
        </w:rPr>
        <w:t xml:space="preserve">--comment\b</w:t>
      </w:r>
      <w:r>
        <w:t xml:space="preserve"> </w:t>
      </w:r>
      <w:r>
        <w:t xml:space="preserve">matches</w:t>
      </w:r>
      <w:r>
        <w:t xml:space="preserve"> </w:t>
      </w:r>
      <w:r>
        <w:rPr>
          <w:rStyle w:val="VerbatimChar"/>
        </w:rPr>
        <w:t xml:space="preserve">--comment=x</w:t>
      </w:r>
      <w:r>
        <w:t xml:space="preserve"> </w:t>
      </w:r>
      <w:r>
        <w:t xml:space="preserve">anyway, since the boundary sits between</w:t>
      </w:r>
      <w:r>
        <w:t xml:space="preserve"> </w:t>
      </w:r>
      <w:r>
        <w:rPr>
          <w:rStyle w:val="VerbatimChar"/>
        </w:rPr>
        <w:t xml:space="preserve">t</w:t>
      </w:r>
      <w:r>
        <w:t xml:space="preserve"> </w:t>
      </w:r>
      <w:r>
        <w:t xml:space="preserve">and</w:t>
      </w:r>
      <w:r>
        <w:t xml:space="preserve"> </w:t>
      </w:r>
      <w:r>
        <w:rPr>
          <w:rStyle w:val="VerbatimChar"/>
        </w:rPr>
        <w:t xml:space="preserve">=</w:t>
      </w:r>
      <w:r>
        <w:t xml:space="preserve">.</w:t>
      </w:r>
      <w:r>
        <w:t xml:space="preserve"> </w:t>
      </w:r>
      <w:r>
        <w:t xml:space="preserve">That one is the reason to</w:t>
      </w:r>
      <w:r>
        <w:t xml:space="preserve"> </w:t>
      </w:r>
      <w:r>
        <w:rPr>
          <w:b/>
          <w:bCs/>
        </w:rPr>
        <w:t xml:space="preserve">execute</w:t>
      </w:r>
      <w:r>
        <w:t xml:space="preserve"> </w:t>
      </w:r>
      <w:r>
        <w:t xml:space="preserve">both patterns rather than read both diffs.</w:t>
      </w:r>
    </w:p>
    <w:p>
      <w:pPr>
        <w:pStyle w:val="Compact"/>
        <w:numPr>
          <w:ilvl w:val="0"/>
          <w:numId w:val="1010"/>
        </w:numPr>
      </w:pPr>
      <w:r>
        <w:rPr>
          <w:b/>
          <w:bCs/>
        </w:rPr>
        <w:t xml:space="preserve">Do:</w:t>
      </w:r>
      <w:r>
        <w:t xml:space="preserve"> </w:t>
      </w:r>
      <w:r>
        <w:t xml:space="preserve">merge two independent fixes for one review round, whatever their parents, and</w:t>
      </w:r>
      <w:r>
        <w:t xml:space="preserve"> </w:t>
      </w:r>
      <w:r>
        <w:rPr>
          <w:b/>
          <w:bCs/>
        </w:rPr>
        <w:t xml:space="preserve">run</w:t>
      </w:r>
      <w:r>
        <w:t xml:space="preserve"> </w:t>
      </w:r>
      <w:r>
        <w:t xml:space="preserve">each side’s version against the inputs at issue — a diff shows what each side changed, and only executing it shows which of those changes did anything.</w:t>
      </w:r>
    </w:p>
    <w:p>
      <w:pPr>
        <w:pStyle w:val="Compact"/>
        <w:numPr>
          <w:ilvl w:val="0"/>
          <w:numId w:val="1010"/>
        </w:numPr>
      </w:pPr>
      <w:r>
        <w:rPr>
          <w:b/>
          <w:bCs/>
        </w:rPr>
        <w:t xml:space="preserve">Don’t:</w:t>
      </w:r>
      <w:r>
        <w:t xml:space="preserve"> </w:t>
      </w:r>
      <w:r>
        <w:t xml:space="preserve">reset onto the other session’s commit because the two rounds answered the same findings — addressing the same list is not producing the same fix.</w:t>
      </w:r>
    </w:p>
    <w:p>
      <w:pPr>
        <w:pStyle w:val="FirstParagraph"/>
      </w:pPr>
      <w:r>
        <w:rPr>
          <w:b/>
          <w:bCs/>
        </w:rPr>
        <w:t xml:space="preserve">Third occurrence, 2026-08-30, with a posted claim comment already standing — and this time the reconciliation itself was orphaned by the merge outracing it.</w:t>
      </w:r>
      <w:r>
        <w:t xml:space="preserve"> </w:t>
      </w:r>
      <w:r>
        <w:t xml:space="preserve">The two occurrences above both kept content from each side by pushing a merge that combined them.</w:t>
      </w:r>
      <w:r>
        <w:t xml:space="preserve"> </w:t>
      </w:r>
      <w:r>
        <w:t xml:space="preserve">This one shows a third way to lose the race: the reconciling merge can be</w:t>
      </w:r>
      <w:r>
        <w:t xml:space="preserve"> </w:t>
      </w:r>
      <w:r>
        <w:rPr>
          <w:b/>
          <w:bCs/>
        </w:rPr>
        <w:t xml:space="preserve">correct and still never ship</w:t>
      </w:r>
      <w:r>
        <w:t xml:space="preserve">, because the PR merges before it lands.</w:t>
      </w:r>
    </w:p>
    <w:p>
      <w:pPr>
        <w:pStyle w:val="BodyText"/>
      </w:pPr>
      <w:r>
        <w:t xml:space="preserve">On</w:t>
      </w:r>
      <w:r>
        <w:t xml:space="preserve"> </w:t>
      </w:r>
      <w:r>
        <w:rPr>
          <w:rStyle w:val="VerbatimChar"/>
        </w:rPr>
        <w:t xml:space="preserve">ai-config#2668</w:t>
      </w:r>
      <w:r>
        <w:t xml:space="preserve">, this session posted a claim comment (</w:t>
      </w:r>
      <w:r>
        <w:t xml:space="preserve">“Claude Code CLI … is taking over this PR … please hold off until I’m done”</w:t>
      </w:r>
      <w:r>
        <w:t xml:space="preserve">, 17:48:33Z) and kept driving the branch.</w:t>
      </w:r>
      <w:r>
        <w:t xml:space="preserve"> </w:t>
      </w:r>
      <w:r>
        <w:t xml:space="preserve">The claim did not stop a second driver: at 20:55:26 this session committed</w:t>
      </w:r>
      <w:r>
        <w:t xml:space="preserve"> </w:t>
      </w:r>
      <w:r>
        <w:rPr>
          <w:rStyle w:val="VerbatimChar"/>
        </w:rPr>
        <w:t xml:space="preserve">c2153168</w:t>
      </w:r>
      <w:r>
        <w:t xml:space="preserve">, continuing its own paragraph-window design for the re-raise veto, and at 21:00:55 a second identity’s commit</w:t>
      </w:r>
      <w:r>
        <w:t xml:space="preserve"> </w:t>
      </w:r>
      <w:r>
        <w:rPr>
          <w:rStyle w:val="VerbatimChar"/>
        </w:rPr>
        <w:t xml:space="preserve">1bea0e0b</w:t>
      </w:r>
      <w:r>
        <w:t xml:space="preserve"> </w:t>
      </w:r>
      <w:r>
        <w:t xml:space="preserve">(</w:t>
      </w:r>
      <w:r>
        <w:t xml:space="preserve">“scan entire containing section for reraise veto”</w:t>
      </w:r>
      <w:r>
        <w:t xml:space="preserve">) landed as a structurally different design for the identical gap.</w:t>
      </w:r>
      <w:r>
        <w:t xml:space="preserve"> </w:t>
      </w:r>
      <w:r>
        <w:t xml:space="preserve">This session then prepared a local merge,</w:t>
      </w:r>
      <w:r>
        <w:t xml:space="preserve"> </w:t>
      </w:r>
      <w:r>
        <w:rPr>
          <w:rStyle w:val="VerbatimChar"/>
        </w:rPr>
        <w:t xml:space="preserve">b5794bc4</w:t>
      </w:r>
      <w:r>
        <w:t xml:space="preserve">, reconciling the two — its own message states plainly that</w:t>
      </w:r>
      <w:r>
        <w:t xml:space="preserve"> </w:t>
      </w:r>
      <w:r>
        <w:t xml:space="preserve">“the</w:t>
      </w:r>
      <w:r>
        <w:t xml:space="preserve"> </w:t>
      </w:r>
      <w:r>
        <w:rPr>
          <w:rStyle w:val="VerbatimChar"/>
        </w:rPr>
        <w:t xml:space="preserve">@claude</w:t>
      </w:r>
      <w:r>
        <w:t xml:space="preserve"> </w:t>
      </w:r>
      <w:r>
        <w:t xml:space="preserve">bot and this session fixed the same three findings concurrently”</w:t>
      </w:r>
      <w:r>
        <w:t xml:space="preserve"> </w:t>
      </w:r>
      <w:r>
        <w:t xml:space="preserve">and gives the reason for taking the bot’s design whole:</w:t>
      </w:r>
      <w:r>
        <w:t xml:space="preserve"> </w:t>
      </w:r>
      <w:r>
        <w:t xml:space="preserve">“on the central one its design is strictly better: scanning the whole containing section … is wider than a window of the containing paragraph plus one on each side, so it vetoes more and keeps more citations – the safe direction.”</w:t>
      </w:r>
      <w:r>
        <w:t xml:space="preserve"> </w:t>
      </w:r>
      <w:r>
        <w:t xml:space="preserve">That reconciliation never entered history.</w:t>
      </w:r>
      <w:r>
        <w:t xml:space="preserve"> </w:t>
      </w:r>
      <w:r>
        <w:rPr>
          <w:rStyle w:val="VerbatimChar"/>
        </w:rPr>
        <w:t xml:space="preserve">5dfcb6e7</w:t>
      </w:r>
      <w:r>
        <w:t xml:space="preserve">, the commit that actually merged as the PR’s squash, is byte-identical in its full tree to</w:t>
      </w:r>
      <w:r>
        <w:t xml:space="preserve"> </w:t>
      </w:r>
      <w:r>
        <w:rPr>
          <w:rStyle w:val="VerbatimChar"/>
        </w:rPr>
        <w:t xml:space="preserve">1bea0e0b</w:t>
      </w:r>
      <w:r>
        <w:t xml:space="preserve"> </w:t>
      </w:r>
      <w:r>
        <w:t xml:space="preserve">— the bot’s commit taken as-is, with none of</w:t>
      </w:r>
      <w:r>
        <w:t xml:space="preserve"> </w:t>
      </w:r>
      <w:r>
        <w:rPr>
          <w:rStyle w:val="VerbatimChar"/>
        </w:rPr>
        <w:t xml:space="preserve">b5794bc4</w:t>
      </w:r>
      <w:r>
        <w:t xml:space="preserve">’s additions — and it merged at</w:t>
      </w:r>
      <w:r>
        <w:t xml:space="preserve"> </w:t>
      </w:r>
      <w:r>
        <w:rPr>
          <w:rStyle w:val="VerbatimChar"/>
        </w:rPr>
        <w:t xml:space="preserve">21:09:30</w:t>
      </w:r>
      <w:r>
        <w:t xml:space="preserve">, six seconds</w:t>
      </w:r>
      <w:r>
        <w:t xml:space="preserve"> </w:t>
      </w:r>
      <w:r>
        <w:rPr>
          <w:b/>
          <w:bCs/>
        </w:rPr>
        <w:t xml:space="preserve">before</w:t>
      </w:r>
      <w:r>
        <w:t xml:space="preserve"> </w:t>
      </w:r>
      <w:r>
        <w:rPr>
          <w:rStyle w:val="VerbatimChar"/>
        </w:rPr>
        <w:t xml:space="preserve">b5794bc4</w:t>
      </w:r>
      <w:r>
        <w:t xml:space="preserve"> </w:t>
      </w:r>
      <w:r>
        <w:t xml:space="preserve">was authored at</w:t>
      </w:r>
      <w:r>
        <w:t xml:space="preserve"> </w:t>
      </w:r>
      <w:r>
        <w:rPr>
          <w:rStyle w:val="VerbatimChar"/>
        </w:rPr>
        <w:t xml:space="preserve">21:09:36</w:t>
      </w:r>
      <w:r>
        <w:t xml:space="preserve">.</w:t>
      </w:r>
      <w:r>
        <w:t xml:space="preserve"> </w:t>
      </w:r>
      <w:r>
        <w:t xml:space="preserve">The reconciliation was correct (its rationale for preferring the wider scan holds, and the shipped code is the safe design either way), but it was already too late: the PR had merged while it was still being written, so its extra rationale comments were simply never pushed and are absent from</w:t>
      </w:r>
      <w:r>
        <w:t xml:space="preserve"> </w:t>
      </w:r>
      <w:r>
        <w:rPr>
          <w:rStyle w:val="VerbatimChar"/>
        </w:rPr>
        <w:t xml:space="preserve">main</w:t>
      </w:r>
      <w:r>
        <w:t xml:space="preserve"> </w:t>
      </w:r>
      <w:r>
        <w:t xml:space="preserve">today.</w:t>
      </w:r>
    </w:p>
    <w:p>
      <w:pPr>
        <w:pStyle w:val="Compact"/>
        <w:numPr>
          <w:ilvl w:val="0"/>
          <w:numId w:val="1011"/>
        </w:numPr>
      </w:pPr>
      <w:r>
        <w:rPr>
          <w:b/>
          <w:bCs/>
        </w:rPr>
        <w:t xml:space="preserve">Do:</w:t>
      </w:r>
      <w:r>
        <w:t xml:space="preserve"> </w:t>
      </w:r>
      <w:r>
        <w:t xml:space="preserve">when two independent fixes turn out to be competing designs for the same gap rather than complementary ones, compare them</w:t>
      </w:r>
      <w:r>
        <w:t xml:space="preserve"> </w:t>
      </w:r>
      <w:r>
        <w:rPr>
          <w:b/>
          <w:bCs/>
        </w:rPr>
        <w:t xml:space="preserve">on the merits</w:t>
      </w:r>
      <w:r>
        <w:t xml:space="preserve">, but re-check the PR’s live state before trusting that comparison as the resolution — a merge racing ahead of your own reconciliation is a distinct failure from the collision the reconciliation was meant to fix.</w:t>
      </w:r>
    </w:p>
    <w:p>
      <w:pPr>
        <w:pStyle w:val="Compact"/>
        <w:numPr>
          <w:ilvl w:val="0"/>
          <w:numId w:val="1011"/>
        </w:numPr>
      </w:pPr>
      <w:r>
        <w:rPr>
          <w:b/>
          <w:bCs/>
        </w:rPr>
        <w:t xml:space="preserve">Do:</w:t>
      </w:r>
      <w:r>
        <w:t xml:space="preserve"> </w:t>
      </w:r>
      <w:r>
        <w:t xml:space="preserve">treat a posted claim comment as a signal, not a lock;</w:t>
      </w:r>
      <w:r>
        <w:t xml:space="preserve"> </w:t>
      </w:r>
      <w:r>
        <w:t xml:space="preserve">keep checking</w:t>
      </w:r>
      <w:r>
        <w:t xml:space="preserve"> </w:t>
      </w:r>
      <w:r>
        <w:rPr>
          <w:rStyle w:val="VerbatimChar"/>
        </w:rPr>
        <w:t xml:space="preserve">git ls-remote</w:t>
      </w:r>
      <w:r>
        <w:t xml:space="preserve"> </w:t>
      </w:r>
      <w:r>
        <w:t xml:space="preserve">before every push exactly as</w:t>
      </w:r>
      <w:r>
        <w:t xml:space="preserve"> </w:t>
      </w:r>
      <w:hyperlink r:id="rId27">
        <w:r>
          <w:rPr>
            <w:rStyle w:val="VerbatimChar"/>
          </w:rPr>
          <w:t xml:space="preserve">check-before-pushing</w:t>
        </w:r>
      </w:hyperlink>
      <w:r>
        <w:t xml:space="preserve"> </w:t>
      </w:r>
      <w:r>
        <w:t xml:space="preserve">already prescribes, claim or no claim.</w:t>
      </w:r>
    </w:p>
    <w:p>
      <w:pPr>
        <w:pStyle w:val="Compact"/>
        <w:numPr>
          <w:ilvl w:val="0"/>
          <w:numId w:val="1011"/>
        </w:numPr>
      </w:pPr>
      <w:r>
        <w:rPr>
          <w:b/>
          <w:bCs/>
        </w:rPr>
        <w:t xml:space="preserve">Don’t:</w:t>
      </w:r>
      <w:r>
        <w:t xml:space="preserve"> </w:t>
      </w:r>
      <w:r>
        <w:t xml:space="preserve">assume a live claim comment stops a bot (or a second session) from pushing to the branch it names — this is the same collision</w:t>
      </w:r>
      <w:r>
        <w:t xml:space="preserve"> </w:t>
      </w:r>
      <w:r>
        <w:rPr>
          <w:rStyle w:val="VerbatimChar"/>
        </w:rPr>
        <w:t xml:space="preserve">check-before-pushing.md</w:t>
      </w:r>
      <w:r>
        <w:t xml:space="preserve">’s</w:t>
      </w:r>
      <w:r>
        <w:t xml:space="preserve"> </w:t>
      </w:r>
      <w:r>
        <w:t xml:space="preserve">“Ownership is what suppresses the check”</w:t>
      </w:r>
      <w:r>
        <w:t xml:space="preserve"> </w:t>
      </w:r>
      <w:r>
        <w:t xml:space="preserve">section already lists, observed again with a claim already standing.</w:t>
      </w:r>
    </w:p>
    <w:p>
      <w:pPr>
        <w:pStyle w:val="Compact"/>
        <w:numPr>
          <w:ilvl w:val="0"/>
          <w:numId w:val="1011"/>
        </w:numPr>
      </w:pPr>
      <w:r>
        <w:rPr>
          <w:b/>
          <w:bCs/>
        </w:rPr>
        <w:t xml:space="preserve">Don’t:</w:t>
      </w:r>
      <w:r>
        <w:t xml:space="preserve"> </w:t>
      </w:r>
      <w:r>
        <w:t xml:space="preserve">treat a local reconciliation commit as shipped just because it exists and is correct — check the PR’s actual merged head (</w:t>
      </w:r>
      <w:r>
        <w:rPr>
          <w:rStyle w:val="VerbatimChar"/>
        </w:rPr>
        <w:t xml:space="preserve">gh pr view &lt;N&gt; --json mergeCommit,mergedAt</w:t>
      </w:r>
      <w:r>
        <w:t xml:space="preserve">) before crediting it with anything, since a merge that completes first ships the branch as it stood, not your unpushed fix-up on top of it.</w:t>
      </w:r>
    </w:p>
    <w:p>
      <w:pPr>
        <w:pStyle w:val="FirstParagraph"/>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8"/>
    <w:bookmarkStart w:id="37"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9">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30">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sync-only push invalidates the previous commit’s review verdict — never arm auto-merge after syncing.</w:t>
      </w:r>
      <w:r>
        <w:t xml:space="preserve"> </w:t>
      </w:r>
      <w:r>
        <w:t xml:space="preserve">Merging</w:t>
      </w:r>
      <w:r>
        <w:t xml:space="preserve"> </w:t>
      </w:r>
      <w:r>
        <w:rPr>
          <w:rStyle w:val="VerbatimChar"/>
        </w:rPr>
        <w:t xml:space="preserve">origin/main</w:t>
      </w:r>
      <w:r>
        <w:t xml:space="preserve"> </w:t>
      </w:r>
      <w:r>
        <w:t xml:space="preserve">in and pushing creates a new HEAD commit ref that is unreviewed until fresh reviews land.</w:t>
      </w:r>
      <w:r>
        <w:t xml:space="preserve"> </w:t>
      </w:r>
      <w:r>
        <w:t xml:space="preserve">Arming</w:t>
      </w:r>
      <w:r>
        <w:t xml:space="preserve"> </w:t>
      </w:r>
      <w:r>
        <w:rPr>
          <w:rStyle w:val="VerbatimChar"/>
        </w:rPr>
        <w:t xml:space="preserve">gh pr merge --auto</w:t>
      </w:r>
      <w:r>
        <w:t xml:space="preserve"> </w:t>
      </w:r>
      <w:r>
        <w:t xml:space="preserve">after a sync push risks merging an unreviewed head as soon as CI passes (</w:t>
      </w:r>
      <w:hyperlink r:id="rId31">
        <w:r>
          <w:rPr>
            <w:rStyle w:val="VerbatimChar"/>
          </w:rPr>
          <w:t xml:space="preserve">fully-clean</w:t>
        </w:r>
      </w:hyperlink>
      <w:r>
        <w:t xml:space="preserve">,</w:t>
      </w:r>
      <w:r>
        <w:t xml:space="preserve"> </w:t>
      </w:r>
      <w:hyperlink r:id="rId32">
        <w:r>
          <w:rPr>
            <w:rStyle w:val="Hyperlink"/>
          </w:rPr>
          <w:t xml:space="preserve">Pattern 12</w:t>
        </w:r>
      </w:hyperlink>
      <w:r>
        <w:t xml:space="preserve">).</w:t>
      </w:r>
      <w:r>
        <w:t xml:space="preserve"> </w:t>
      </w:r>
      <w:r>
        <w:t xml:space="preserve">Always wait for fresh reviews and CI on the new head, re-verify with</w:t>
      </w:r>
      <w:r>
        <w:t xml:space="preserve"> </w:t>
      </w:r>
      <w:r>
        <w:rPr>
          <w:rStyle w:val="VerbatimChar"/>
        </w:rPr>
        <w:t xml:space="preserve">check-pr-fully-clean.py</w:t>
      </w:r>
      <w:r>
        <w:t xml:space="preserve">, and merge directly.</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9">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12"/>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12"/>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12"/>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12"/>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31">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9">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33">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6">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13"/>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13"/>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13"/>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13"/>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The same silent reversion happens one line at a time, and there the file</w:t>
      </w:r>
      <w:r>
        <w:rPr>
          <w:b/>
          <w:bCs/>
        </w:rPr>
        <w:t xml:space="preserve"> </w:t>
      </w:r>
      <w:r>
        <w:rPr>
          <w:b/>
          <w:bCs/>
        </w:rPr>
        <w:t xml:space="preserve">never vanishes from the diff at all.</w:t>
      </w:r>
      <w:r>
        <w:t xml:space="preserve"> </w:t>
      </w:r>
      <w:r>
        <w:t xml:space="preserve">The bidirectional check above triggers on a</w:t>
      </w:r>
      <w:r>
        <w:t xml:space="preserve"> </w:t>
      </w:r>
      <w:r>
        <w:rPr>
          <w:i/>
          <w:iCs/>
        </w:rPr>
        <w:t xml:space="preserve">file</w:t>
      </w:r>
      <w:r>
        <w:t xml:space="preserve"> </w:t>
      </w:r>
      <w:r>
        <w:t xml:space="preserve">disappearing from the PR’s</w:t>
      </w:r>
      <w:r>
        <w:t xml:space="preserve"> </w:t>
      </w:r>
      <w:r>
        <w:t xml:space="preserve">diff.</w:t>
      </w:r>
      <w:r>
        <w:t xml:space="preserve"> </w:t>
      </w:r>
      <w:r>
        <w:t xml:space="preserve">A merge can revert a single sentence inside a file that stays in the diff for</w:t>
      </w:r>
      <w:r>
        <w:t xml:space="preserve"> </w:t>
      </w:r>
      <w:r>
        <w:t xml:space="preserve">other reasons, and then nothing about the diff’s shape changes to prompt a</w:t>
      </w:r>
      <w:r>
        <w:t xml:space="preserve"> </w:t>
      </w:r>
      <w:r>
        <w:t xml:space="preserve">look.</w:t>
      </w:r>
      <w:r>
        <w:t xml:space="preserve"> </w:t>
      </w:r>
      <w:r>
        <w:rPr>
          <w:rStyle w:val="VerbatimChar"/>
        </w:rPr>
        <w:t xml:space="preserve">main</w:t>
      </w:r>
      <w:r>
        <w:t xml:space="preserve"> </w:t>
      </w:r>
      <w:r>
        <w:t xml:space="preserve">resolves the conflicting region toward its own side, the branch’s fix</w:t>
      </w:r>
      <w:r>
        <w:t xml:space="preserve"> </w:t>
      </w:r>
      <w:r>
        <w:t xml:space="preserve">is gone, and the restored text is byte-identical to</w:t>
      </w:r>
      <w:r>
        <w:t xml:space="preserve"> </w:t>
      </w:r>
      <w:r>
        <w:rPr>
          <w:rStyle w:val="VerbatimChar"/>
        </w:rPr>
        <w:t xml:space="preserve">main</w:t>
      </w:r>
      <w:r>
        <w:t xml:space="preserve">’s copy — so</w:t>
      </w:r>
      <w:r>
        <w:t xml:space="preserve"> </w:t>
      </w:r>
      <w:r>
        <w:rPr>
          <w:rStyle w:val="VerbatimChar"/>
        </w:rPr>
        <w:t xml:space="preserve">git diff origin/main...HEAD</w:t>
      </w:r>
      <w:r>
        <w:t xml:space="preserve"> </w:t>
      </w:r>
      <w:r>
        <w:t xml:space="preserve">for that region shows</w:t>
      </w:r>
      <w:r>
        <w:t xml:space="preserve"> </w:t>
      </w:r>
      <w:r>
        <w:rPr>
          <w:b/>
          <w:bCs/>
        </w:rPr>
        <w:t xml:space="preserve">zero lines</w:t>
      </w:r>
      <w:r>
        <w:t xml:space="preserve">, the same</w:t>
      </w:r>
      <w:r>
        <w:t xml:space="preserve"> </w:t>
      </w:r>
      <w:r>
        <w:t xml:space="preserve">as if the branch had never touched it.</w:t>
      </w:r>
    </w:p>
    <w:p>
      <w:pPr>
        <w:pStyle w:val="BodyText"/>
      </w:pPr>
      <w:r>
        <w:t xml:space="preserve">This is the near-miss worth naming: reviewing the PR’s diff against</w:t>
      </w:r>
      <w:r>
        <w:t xml:space="preserve"> </w:t>
      </w:r>
      <w:r>
        <w:rPr>
          <w:rStyle w:val="VerbatimChar"/>
        </w:rPr>
        <w:t xml:space="preserve">main</w:t>
      </w:r>
      <w:r>
        <w:t xml:space="preserve"> </w:t>
      </w:r>
      <w:r>
        <w:t xml:space="preserve">feels like reviewing what the merge did, and it is not.</w:t>
      </w:r>
      <w:r>
        <w:t xml:space="preserve"> </w:t>
      </w:r>
      <w:r>
        <w:t xml:space="preserve">The PR diff answers</w:t>
      </w:r>
      <w:r>
        <w:t xml:space="preserve"> </w:t>
      </w:r>
      <w:r>
        <w:t xml:space="preserve">“how does the branch currently differ from</w:t>
      </w:r>
      <w:r>
        <w:t xml:space="preserve"> </w:t>
      </w:r>
      <w:r>
        <w:rPr>
          <w:rStyle w:val="VerbatimChar"/>
        </w:rPr>
        <w:t xml:space="preserve">main</w:t>
      </w:r>
      <w:r>
        <w:t xml:space="preserve">”</w:t>
      </w:r>
      <w:r>
        <w:t xml:space="preserve">, and a</w:t>
      </w:r>
      <w:r>
        <w:t xml:space="preserve"> </w:t>
      </w:r>
      <w:r>
        <w:t xml:space="preserve">reverted line that now matches</w:t>
      </w:r>
      <w:r>
        <w:t xml:space="preserve"> </w:t>
      </w:r>
      <w:r>
        <w:rPr>
          <w:rStyle w:val="VerbatimChar"/>
        </w:rPr>
        <w:t xml:space="preserve">main</w:t>
      </w:r>
      <w:r>
        <w:t xml:space="preserve"> </w:t>
      </w:r>
      <w:r>
        <w:t xml:space="preserve">again answers that question with</w:t>
      </w:r>
      <w:r>
        <w:t xml:space="preserve"> </w:t>
      </w:r>
      <w:r>
        <w:t xml:space="preserve">nothing, by construction.</w:t>
      </w:r>
      <w:r>
        <w:t xml:space="preserve"> </w:t>
      </w:r>
      <w:r>
        <w:t xml:space="preserve">The only comparison that can see the revert is the branch’s own pre-merge tip</w:t>
      </w:r>
      <w:r>
        <w:t xml:space="preserve"> </w:t>
      </w:r>
      <w:r>
        <w:t xml:space="preserve">against the merge result — a different diff than any ordinary review runs.</w:t>
      </w:r>
    </w:p>
    <w:p>
      <w:pPr>
        <w:pStyle w:val="SourceCode"/>
      </w:pPr>
      <w:r>
        <w:rPr>
          <w:rStyle w:val="FunctionTok"/>
        </w:rPr>
        <w:t xml:space="preserve">git</w:t>
      </w:r>
      <w:r>
        <w:rPr>
          <w:rStyle w:val="NormalTok"/>
        </w:rPr>
        <w:t xml:space="preserve"> diff </w:t>
      </w:r>
      <w:r>
        <w:rPr>
          <w:rStyle w:val="OperatorTok"/>
        </w:rPr>
        <w:t xml:space="preserve">&lt;</w:t>
      </w:r>
      <w:r>
        <w:rPr>
          <w:rStyle w:val="NormalTok"/>
        </w:rPr>
        <w:t xml:space="preserve">pre-merge-branch-tip</w:t>
      </w:r>
      <w:r>
        <w:rPr>
          <w:rStyle w:val="OperatorTok"/>
        </w:rPr>
        <w:t xml:space="preserve">&gt;</w:t>
      </w:r>
      <w:r>
        <w:rPr>
          <w:rStyle w:val="NormalTok"/>
        </w:rPr>
        <w:t xml:space="preserve"> </w:t>
      </w:r>
      <w:r>
        <w:rPr>
          <w:rStyle w:val="OperatorTok"/>
        </w:rPr>
        <w:t xml:space="preserve">&lt;</w:t>
      </w:r>
      <w:r>
        <w:rPr>
          <w:rStyle w:val="NormalTok"/>
        </w:rPr>
        <w:t xml:space="preserve">merge-commit</w:t>
      </w:r>
      <w:r>
        <w:rPr>
          <w:rStyle w:val="OperatorTok"/>
        </w:rPr>
        <w:t xml:space="preserve">&gt;</w:t>
      </w:r>
      <w:r>
        <w:rPr>
          <w:rStyle w:val="NormalTok"/>
        </w:rPr>
        <w:t xml:space="preserve"> -- </w:t>
      </w:r>
      <w:r>
        <w:rPr>
          <w:rStyle w:val="OperatorTok"/>
        </w:rPr>
        <w:t xml:space="preserve">&lt;</w:t>
      </w:r>
      <w:r>
        <w:rPr>
          <w:rStyle w:val="NormalTok"/>
        </w:rPr>
        <w:t xml:space="preserve">file</w:t>
      </w:r>
      <w:r>
        <w:rPr>
          <w:rStyle w:val="OperatorTok"/>
        </w:rPr>
        <w:t xml:space="preserve">&gt;</w:t>
      </w:r>
    </w:p>
    <w:p>
      <w:pPr>
        <w:pStyle w:val="FirstParagraph"/>
      </w:pPr>
      <w:r>
        <w:t xml:space="preserve">A line that appears there as a</w:t>
      </w:r>
      <w:r>
        <w:t xml:space="preserve"> </w:t>
      </w:r>
      <w:r>
        <w:rPr>
          <w:b/>
          <w:bCs/>
        </w:rPr>
        <w:t xml:space="preserve">deletion</w:t>
      </w:r>
      <w:r>
        <w:t xml:space="preserve">, with no corresponding line</w:t>
      </w:r>
      <w:r>
        <w:t xml:space="preserve"> </w:t>
      </w:r>
      <w:r>
        <w:t xml:space="preserve">re-added elsewhere in that hunk, is a fix the merge discarded.</w:t>
      </w:r>
      <w:r>
        <w:t xml:space="preserve"> </w:t>
      </w:r>
      <w:r>
        <w:t xml:space="preserve">“No conflict marker”</w:t>
      </w:r>
      <w:r>
        <w:t xml:space="preserve"> </w:t>
      </w:r>
      <w:r>
        <w:t xml:space="preserve">says nothing about this case either: the region may</w:t>
      </w:r>
      <w:r>
        <w:t xml:space="preserve"> </w:t>
      </w:r>
      <w:r>
        <w:t xml:space="preserve">never have raised a</w:t>
      </w:r>
      <w:r>
        <w:t xml:space="preserve"> </w:t>
      </w:r>
      <w:r>
        <w:rPr>
          <w:rStyle w:val="VerbatimChar"/>
        </w:rPr>
        <w:t xml:space="preserve">&lt;&lt;&lt;&lt;&lt;&lt;&lt;</w:t>
      </w:r>
      <w:r>
        <w:t xml:space="preserve"> </w:t>
      </w:r>
      <w:r>
        <w:t xml:space="preserve">at all, since a merge is free to resolve a</w:t>
      </w:r>
      <w:r>
        <w:t xml:space="preserve"> </w:t>
      </w:r>
      <w:r>
        <w:t xml:space="preserve">three-way diff silently in favor of one side when git’s own heuristics call it</w:t>
      </w:r>
      <w:r>
        <w:t xml:space="preserve"> </w:t>
      </w:r>
      <w:r>
        <w:t xml:space="preserve">unambiguous.</w:t>
      </w:r>
    </w:p>
    <w:p>
      <w:pPr>
        <w:pStyle w:val="BodyText"/>
      </w:pPr>
      <w:r>
        <w:t xml:space="preserve">The general form is</w:t>
      </w:r>
      <w:r>
        <w:t xml:space="preserve"> </w:t>
      </w:r>
      <w:hyperlink r:id="rId33">
        <w:r>
          <w:rPr>
            <w:rStyle w:val="VerbatimChar"/>
          </w:rPr>
          <w:t xml:space="preserve">batch-merge-and-resolve</w:t>
        </w:r>
      </w:hyperlink>
      <w:r>
        <w:t xml:space="preserve">’s</w:t>
      </w:r>
      <w:r>
        <w:t xml:space="preserve"> </w:t>
      </w:r>
      <w:r>
        <w:t xml:space="preserve">survival check, generalized past whole files: for every line the branch added</w:t>
      </w:r>
      <w:r>
        <w:t xml:space="preserve"> </w:t>
      </w:r>
      <w:r>
        <w:t xml:space="preserve">between the merge-base and its pre-merge tip, confirm that line — not just</w:t>
      </w:r>
      <w:r>
        <w:t xml:space="preserve"> </w:t>
      </w:r>
      <w:r>
        <w:t xml:space="preserve">the file it lived in — survives unchanged in the merge result.</w:t>
      </w:r>
      <w:r>
        <w:t xml:space="preserve"> </w:t>
      </w:r>
      <w:r>
        <w:t xml:space="preserve">A whole-file diff-stat delta cannot substitute, since the file’s total line</w:t>
      </w:r>
      <w:r>
        <w:t xml:space="preserve"> </w:t>
      </w:r>
      <w:r>
        <w:t xml:space="preserve">count can be unchanged or even larger while one specific sentence inside it</w:t>
      </w:r>
      <w:r>
        <w:t xml:space="preserve"> </w:t>
      </w:r>
      <w:r>
        <w:t xml:space="preserve">was swapped back to</w:t>
      </w:r>
      <w:r>
        <w:t xml:space="preserve"> </w:t>
      </w:r>
      <w:r>
        <w:rPr>
          <w:rStyle w:val="VerbatimChar"/>
        </w:rPr>
        <w:t xml:space="preserve">main</w:t>
      </w:r>
      <w:r>
        <w:t xml:space="preserve">’s wording.</w:t>
      </w:r>
    </w:p>
    <w:p>
      <w:pPr>
        <w:pStyle w:val="Compact"/>
        <w:numPr>
          <w:ilvl w:val="0"/>
          <w:numId w:val="1014"/>
        </w:numPr>
      </w:pPr>
      <w:r>
        <w:rPr>
          <w:b/>
          <w:bCs/>
        </w:rPr>
        <w:t xml:space="preserve">Do:</w:t>
      </w:r>
      <w:r>
        <w:t xml:space="preserve"> </w:t>
      </w:r>
      <w:r>
        <w:t xml:space="preserve">diff the branch’s pre-merge tip against the merge commit, per file,</w:t>
      </w:r>
      <w:r>
        <w:t xml:space="preserve"> </w:t>
      </w:r>
      <w:r>
        <w:t xml:space="preserve">and treat any line that appears only as a deletion there as a discarded fix.</w:t>
      </w:r>
    </w:p>
    <w:p>
      <w:pPr>
        <w:pStyle w:val="Compact"/>
        <w:numPr>
          <w:ilvl w:val="0"/>
          <w:numId w:val="1014"/>
        </w:numPr>
      </w:pPr>
      <w:r>
        <w:rPr>
          <w:b/>
          <w:bCs/>
        </w:rPr>
        <w:t xml:space="preserve">Do:</w:t>
      </w:r>
      <w:r>
        <w:t xml:space="preserve"> </w:t>
      </w:r>
      <w:r>
        <w:t xml:space="preserve">run this check even when the file in question is still present and</w:t>
      </w:r>
      <w:r>
        <w:t xml:space="preserve"> </w:t>
      </w:r>
      <w:r>
        <w:t xml:space="preserve">still shows other changes in the PR’s diff against</w:t>
      </w:r>
      <w:r>
        <w:t xml:space="preserve"> </w:t>
      </w:r>
      <w:r>
        <w:rPr>
          <w:rStyle w:val="VerbatimChar"/>
        </w:rPr>
        <w:t xml:space="preserve">main</w:t>
      </w:r>
      <w:r>
        <w:t xml:space="preserve">.</w:t>
      </w:r>
    </w:p>
    <w:p>
      <w:pPr>
        <w:pStyle w:val="Compact"/>
        <w:numPr>
          <w:ilvl w:val="0"/>
          <w:numId w:val="1014"/>
        </w:numPr>
      </w:pPr>
      <w:r>
        <w:rPr>
          <w:b/>
          <w:bCs/>
        </w:rPr>
        <w:t xml:space="preserve">Don’t:</w:t>
      </w:r>
      <w:r>
        <w:t xml:space="preserve"> </w:t>
      </w:r>
      <w:r>
        <w:t xml:space="preserve">treat</w:t>
      </w:r>
      <w:r>
        <w:t xml:space="preserve"> </w:t>
      </w:r>
      <w:r>
        <w:rPr>
          <w:rStyle w:val="VerbatimChar"/>
        </w:rPr>
        <w:t xml:space="preserve">git diff origin/main...HEAD</w:t>
      </w:r>
      <w:r>
        <w:t xml:space="preserve"> </w:t>
      </w:r>
      <w:r>
        <w:t xml:space="preserve">as evidence about what a</w:t>
      </w:r>
      <w:r>
        <w:t xml:space="preserve"> </w:t>
      </w:r>
      <w:r>
        <w:t xml:space="preserve">merge did — a reverted line that now matches</w:t>
      </w:r>
      <w:r>
        <w:t xml:space="preserve"> </w:t>
      </w:r>
      <w:r>
        <w:rPr>
          <w:rStyle w:val="VerbatimChar"/>
        </w:rPr>
        <w:t xml:space="preserve">main</w:t>
      </w:r>
      <w:r>
        <w:t xml:space="preserve"> </w:t>
      </w:r>
      <w:r>
        <w:t xml:space="preserve">produces no diff</w:t>
      </w:r>
      <w:r>
        <w:t xml:space="preserve"> </w:t>
      </w:r>
      <w:r>
        <w:t xml:space="preserve">there, which is exactly what makes the revert invisible.</w:t>
      </w:r>
    </w:p>
    <w:p>
      <w:pPr>
        <w:pStyle w:val="Compact"/>
        <w:numPr>
          <w:ilvl w:val="0"/>
          <w:numId w:val="1014"/>
        </w:numPr>
      </w:pPr>
      <w:r>
        <w:rPr>
          <w:b/>
          <w:bCs/>
        </w:rPr>
        <w:t xml:space="preserve">Don’t:</w:t>
      </w:r>
      <w:r>
        <w:t xml:space="preserve"> </w:t>
      </w:r>
      <w:r>
        <w:t xml:space="preserve">read</w:t>
      </w:r>
      <w:r>
        <w:t xml:space="preserve"> </w:t>
      </w:r>
      <w:r>
        <w:t xml:space="preserve">“no conflict marker in this region”</w:t>
      </w:r>
      <w:r>
        <w:t xml:space="preserve"> </w:t>
      </w:r>
      <w:r>
        <w:t xml:space="preserve">as evidence nothing was</w:t>
      </w:r>
      <w:r>
        <w:t xml:space="preserve"> </w:t>
      </w:r>
      <w:r>
        <w:t xml:space="preserve">discarded; a silent three-way resolution needs no marker to still pick the</w:t>
      </w:r>
      <w:r>
        <w:t xml:space="preserve"> </w:t>
      </w:r>
      <w:r>
        <w:t xml:space="preserve">wrong side.</w:t>
      </w:r>
    </w:p>
    <w:p>
      <w:pPr>
        <w:pStyle w:val="FirstParagraph"/>
      </w:pPr>
      <w:r>
        <w:t xml:space="preserve">(Morrison-Lab/ai-config#2243, 2026-08-25/26: commit</w:t>
      </w:r>
      <w:r>
        <w:t xml:space="preserve"> </w:t>
      </w:r>
      <w:r>
        <w:rPr>
          <w:rStyle w:val="VerbatimChar"/>
        </w:rPr>
        <w:t xml:space="preserve">6a537734</w:t>
      </w:r>
      <w:r>
        <w:t xml:space="preserve"> </w:t>
      </w:r>
      <w:r>
        <w:t xml:space="preserve">fixed a</w:t>
      </w:r>
      <w:r>
        <w:t xml:space="preserve"> </w:t>
      </w:r>
      <w:r>
        <w:t xml:space="preserve">sentence in</w:t>
      </w:r>
      <w:r>
        <w:t xml:space="preserve"> </w:t>
      </w:r>
      <w:r>
        <w:rPr>
          <w:rStyle w:val="VerbatimChar"/>
        </w:rPr>
        <w:t xml:space="preserve">CLAUDE.md</w:t>
      </w:r>
      <w:r>
        <w:t xml:space="preserve"> </w:t>
      </w:r>
      <w:r>
        <w:t xml:space="preserve">(</w:t>
      </w:r>
      <w:r>
        <w:t xml:space="preserve">“This webhook-driven loop never formally invokes…”</w:t>
      </w:r>
      <w:r>
        <w:t xml:space="preserve"> </w:t>
      </w:r>
      <w:r>
        <w:t xml:space="preserve">to</w:t>
      </w:r>
      <w:r>
        <w:t xml:space="preserve"> </w:t>
      </w:r>
      <w:r>
        <w:t xml:space="preserve">“This subscription never formally invokes…”</w:t>
      </w:r>
      <w:r>
        <w:t xml:space="preserve">).</w:t>
      </w:r>
      <w:r>
        <w:t xml:space="preserve"> </w:t>
      </w:r>
      <w:r>
        <w:t xml:space="preserve">The later merge of</w:t>
      </w:r>
      <w:r>
        <w:t xml:space="preserve"> </w:t>
      </w:r>
      <w:r>
        <w:rPr>
          <w:rStyle w:val="VerbatimChar"/>
        </w:rPr>
        <w:t xml:space="preserve">main</w:t>
      </w:r>
      <w:r>
        <w:t xml:space="preserve">, commit</w:t>
      </w:r>
      <w:r>
        <w:t xml:space="preserve"> </w:t>
      </w:r>
      <w:r>
        <w:rPr>
          <w:rStyle w:val="VerbatimChar"/>
        </w:rPr>
        <w:t xml:space="preserve">061bffcc</w:t>
      </w:r>
      <w:r>
        <w:t xml:space="preserve">, resolved that region toward</w:t>
      </w:r>
      <w:r>
        <w:t xml:space="preserve"> </w:t>
      </w:r>
      <w:r>
        <w:rPr>
          <w:rStyle w:val="VerbatimChar"/>
        </w:rPr>
        <w:t xml:space="preserve">main</w:t>
      </w:r>
      <w:r>
        <w:t xml:space="preserve">’s side and restored the pre-fix wording verbatim, byte-identical to</w:t>
      </w:r>
      <w:r>
        <w:t xml:space="preserve"> </w:t>
      </w:r>
      <w:r>
        <w:rPr>
          <w:rStyle w:val="VerbatimChar"/>
        </w:rPr>
        <w:t xml:space="preserve">main</w:t>
      </w:r>
      <w:r>
        <w:t xml:space="preserve">’s copy.</w:t>
      </w:r>
      <w:r>
        <w:t xml:space="preserve"> </w:t>
      </w:r>
      <w:r>
        <w:t xml:space="preserve">An adversarial re-review caught it only via</w:t>
      </w:r>
      <w:r>
        <w:t xml:space="preserve"> </w:t>
      </w:r>
      <w:r>
        <w:rPr>
          <w:rStyle w:val="VerbatimChar"/>
        </w:rPr>
        <w:t xml:space="preserve">git diff b42b344d 061bffcc -- CLAUDE.md</w:t>
      </w:r>
      <w:r>
        <w:t xml:space="preserve">, the pre-merge-tip-to-merge-result</w:t>
      </w:r>
      <w:r>
        <w:t xml:space="preserve"> </w:t>
      </w:r>
      <w:r>
        <w:t xml:space="preserve">comparison above, and fixed it in</w:t>
      </w:r>
      <w:r>
        <w:t xml:space="preserve"> </w:t>
      </w:r>
      <w:r>
        <w:rPr>
          <w:rStyle w:val="VerbatimChar"/>
        </w:rPr>
        <w:t xml:space="preserve">c0c658d2</w:t>
      </w:r>
      <w:r>
        <w:t xml:space="preserve">.</w:t>
      </w:r>
      <w:r>
        <w:t xml:space="preserve"> </w:t>
      </w:r>
      <w:r>
        <w:t xml:space="preserve">Tracked as</w:t>
      </w:r>
      <w:r>
        <w:t xml:space="preserve"> </w:t>
      </w:r>
      <w:hyperlink r:id="rId35">
        <w:r>
          <w:rPr>
            <w:rStyle w:val="Hyperlink"/>
          </w:rPr>
          <w:t xml:space="preserve">ai-config#2374</w:t>
        </w:r>
      </w:hyperlink>
      <w:r>
        <w:t xml:space="preserve">.)</w:t>
      </w:r>
    </w:p>
    <w:p>
      <w:pPr>
        <w:pStyle w:val="BodyText"/>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36">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25">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1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1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1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1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37"/>
    <w:bookmarkStart w:id="53"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every reviewer’s latest verdict is</w:t>
      </w:r>
      <w:r>
        <w:t xml:space="preserve"> </w:t>
      </w:r>
      <w:r>
        <w:rPr>
          <w:b/>
          <w:bCs/>
        </w:rPr>
        <w:t xml:space="preserve">fully clean</w:t>
      </w:r>
      <w:r>
        <w:t xml:space="preserve">.</w:t>
      </w:r>
      <w:r>
        <w:t xml:space="preserve"> </w:t>
      </w:r>
      <w:r>
        <w:t xml:space="preserve">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Posting a review as comments, with no request to edit the branch, is not</w:t>
      </w:r>
      <w:r>
        <w:t xml:space="preserve"> </w:t>
      </w:r>
      <w:r>
        <w:t xml:space="preserve">working the PR.</w:t>
      </w:r>
      <w:r>
        <w:t xml:space="preserve"> </w:t>
      </w:r>
      <w:r>
        <w:t xml:space="preserve">Do not start ARDI, do not push fixes, and do not merge.</w:t>
      </w:r>
      <w:r>
        <w:t xml:space="preserve"> </w:t>
      </w:r>
      <w:r>
        <w:t xml:space="preserve">Leave the findings and stop unless asked to iterate.</w:t>
      </w:r>
      <w:r>
        <w:t xml:space="preserve"> </w:t>
      </w:r>
      <w:r>
        <w:t xml:space="preserve">A later request to iterate is a driving request.</w:t>
      </w:r>
      <w:r>
        <w:t xml:space="preserve"> </w:t>
      </w:r>
      <w:r>
        <w:t xml:space="preserve">“Watch and ARDI every PR you touch”</w:t>
      </w:r>
      <w:r>
        <w:t xml:space="preserve"> </w:t>
      </w:r>
      <w:r>
        <w:t xml:space="preserve">applies when you are driving the</w:t>
      </w:r>
      <w:r>
        <w:t xml:space="preserve"> </w:t>
      </w:r>
      <w:r>
        <w:t xml:space="preserve">branch, not when you were asked only to read it.</w:t>
      </w:r>
      <w:r>
        <w:t xml:space="preserve"> </w:t>
      </w:r>
      <w:r>
        <w:t xml:space="preserve">(UCD-SERG/shigella#31, 2026-08-25.)</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13">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6"/>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6"/>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6"/>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6"/>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7"/>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7"/>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7"/>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7"/>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9">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8"/>
        </w:numPr>
      </w:pPr>
      <w:r>
        <w:rPr>
          <w:b/>
          <w:bCs/>
        </w:rPr>
        <w:t xml:space="preserve">Do:</w:t>
      </w:r>
      <w:r>
        <w:t xml:space="preserve"> </w:t>
      </w:r>
      <w:r>
        <w:t xml:space="preserve">finish pushing, then dispatch once, and name in the status report which run you are waiting on.</w:t>
      </w:r>
    </w:p>
    <w:p>
      <w:pPr>
        <w:pStyle w:val="Compact"/>
        <w:numPr>
          <w:ilvl w:val="0"/>
          <w:numId w:val="1018"/>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8"/>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8"/>
        </w:numPr>
      </w:pPr>
      <w:r>
        <w:rPr>
          <w:b/>
          <w:bCs/>
        </w:rPr>
        <w:t xml:space="preserve">Don’t:</w:t>
      </w:r>
      <w:r>
        <w:t xml:space="preserve"> </w:t>
      </w:r>
      <w:r>
        <w:t xml:space="preserve">dispatch per push — each one cancels the last, and the round spends review time producing nothing.</w:t>
      </w:r>
    </w:p>
    <w:p>
      <w:pPr>
        <w:pStyle w:val="Compact"/>
        <w:numPr>
          <w:ilvl w:val="0"/>
          <w:numId w:val="1018"/>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8"/>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31">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9"/>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9"/>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9"/>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9"/>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40">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20"/>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20"/>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20"/>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20"/>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--quorum &lt;number-of-reachable-providers&gt;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41">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remains a UMS checkpoint</w:t>
      </w:r>
      <w:r>
        <w:t xml:space="preserve"> </w:t>
      </w:r>
      <w:r>
        <w:t xml:space="preserve">—</w:t>
      </w:r>
      <w:r>
        <w:t xml:space="preserve"> </w:t>
      </w:r>
      <w:r>
        <w:t xml:space="preserve">don’t hold that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rPr>
          <w:b/>
          <w:bCs/>
        </w:rPr>
        <w:t xml:space="preserve">Reading the review is an earlier checkpoint than the verdict.</w:t>
      </w:r>
      <w:r>
        <w:t xml:space="preserve"> </w:t>
      </w:r>
      <w:r>
        <w:t xml:space="preserve">Run UMS when the review arrives (Rebut and Defer included), not only once</w:t>
      </w:r>
      <w:r>
        <w:t xml:space="preserve"> </w:t>
      </w:r>
      <w:r>
        <w:t xml:space="preserve">every finding is Addressed or the round comes back clean.</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9">
        <w:r>
          <w:rPr>
            <w:rStyle w:val="VerbatimChar"/>
          </w:rPr>
          <w:t xml:space="preserve">mwc</w:t>
        </w:r>
      </w:hyperlink>
      <w:r>
        <w:t xml:space="preserve"> </w:t>
      </w:r>
      <w:r>
        <w:t xml:space="preserve">for the grant’s scope and limits.</w:t>
      </w:r>
      <w:r>
        <w:t xml:space="preserve"> </w:t>
      </w:r>
      <w:r>
        <w:t xml:space="preserve">The Scope Limit still binds: a disagreement among reviews — one all-clear</w:t>
      </w:r>
      <w:r>
        <w:t xml:space="preserve"> </w:t>
      </w:r>
      <w:r>
        <w:t xml:space="preserve">and another with findings, nits included — is not fully clean, so</w:t>
      </w:r>
      <w:r>
        <w:t xml:space="preserve"> </w:t>
      </w:r>
      <w:r>
        <w:rPr>
          <w:rStyle w:val="VerbatimChar"/>
        </w:rPr>
        <w:t xml:space="preserve">mwc</w:t>
      </w:r>
      <w:r>
        <w:t xml:space="preserve"> </w:t>
      </w:r>
      <w:r>
        <w:t xml:space="preserve">does not authorize merging it.</w:t>
      </w:r>
      <w:r>
        <w:t xml:space="preserve"> </w:t>
      </w:r>
      <w:r>
        <w:t xml:space="preserve">ARD every item from every review, then request fresh reviews</w:t>
      </w:r>
      <w:r>
        <w:t xml:space="preserve"> </w:t>
      </w:r>
      <w:r>
        <w:t xml:space="preserve">(ai-config#2274).</w:t>
      </w:r>
    </w:p>
    <w:p>
      <w:pPr>
        <w:pStyle w:val="BodyText"/>
      </w:pPr>
      <w:r>
        <w:rPr>
          <w:b/>
          <w:bCs/>
        </w:rPr>
        <w:t xml:space="preserve">A scheduled check-in can outlive the PR it names, and its stale premise arrives as a user instruction.</w:t>
      </w:r>
      <w:r>
        <w:t xml:space="preserve"> </w:t>
      </w:r>
      <w:r>
        <w:t xml:space="preserve">Nothing reviews a wakeup prompt between authoring and firing — a PR body gets</w:t>
      </w:r>
      <w:r>
        <w:t xml:space="preserve"> </w:t>
      </w:r>
      <w:r>
        <w:t xml:space="preserve">read by a reviewer, a changelog entry sits in a diff, but a scheduled prompt is</w:t>
      </w:r>
      <w:r>
        <w:t xml:space="preserve"> </w:t>
      </w:r>
      <w:r>
        <w:t xml:space="preserve">written at T, stored, and delivered at T+N with no intervening reader.</w:t>
      </w:r>
      <w:r>
        <w:t xml:space="preserve"> </w:t>
      </w:r>
      <w:r>
        <w:t xml:space="preserve">And it arrives as a user-role turn, the most authoritative framing a turn can</w:t>
      </w:r>
      <w:r>
        <w:t xml:space="preserve"> </w:t>
      </w:r>
      <w:r>
        <w:t xml:space="preserve">receive, which makes a stale premise persuasive: the turn opens by telling you</w:t>
      </w:r>
      <w:r>
        <w:t xml:space="preserve"> </w:t>
      </w:r>
      <w:r>
        <w:t xml:space="preserve">what the situation is, in the voice of an instruction.</w:t>
      </w:r>
      <w:r>
        <w:t xml:space="preserve"> </w:t>
      </w:r>
      <w:r>
        <w:t xml:space="preserve">If the PR merged between arming and firing, acting on</w:t>
      </w:r>
      <w:r>
        <w:t xml:space="preserve"> </w:t>
      </w:r>
      <w:r>
        <w:t xml:space="preserve">“drive #N’s findings”</w:t>
      </w:r>
      <w:r>
        <w:t xml:space="preserve"> </w:t>
      </w:r>
      <w:r>
        <w:t xml:space="preserve">means working a branch GitHub has already auto-deleted — the orphaned-branch</w:t>
      </w:r>
      <w:r>
        <w:t xml:space="preserve"> </w:t>
      </w:r>
      <w:r>
        <w:t xml:space="preserve">recovery</w:t>
      </w:r>
      <w:r>
        <w:t xml:space="preserve"> </w:t>
      </w:r>
      <w:hyperlink r:id="rId42">
        <w:r>
          <w:rPr>
            <w:rStyle w:val="VerbatimChar"/>
          </w:rPr>
          <w:t xml:space="preserve">use-existing-pr-branch.md</w:t>
        </w:r>
      </w:hyperlink>
      <w:r>
        <w:t xml:space="preserve"> </w:t>
      </w:r>
      <w:r>
        <w:t xml:space="preserve">documents,</w:t>
      </w:r>
      <w:r>
        <w:t xml:space="preserve"> </w:t>
      </w:r>
      <w:r>
        <w:t xml:space="preserve">arrived at from the other direction.</w:t>
      </w:r>
    </w:p>
    <w:p>
      <w:pPr>
        <w:pStyle w:val="Compact"/>
        <w:numPr>
          <w:ilvl w:val="0"/>
          <w:numId w:val="1021"/>
        </w:numPr>
      </w:pPr>
      <w:r>
        <w:rPr>
          <w:b/>
          <w:bCs/>
        </w:rPr>
        <w:t xml:space="preserve">Do:</w:t>
      </w:r>
      <w:r>
        <w:t xml:space="preserve"> </w:t>
      </w:r>
      <w:r>
        <w:t xml:space="preserve">word a wakeup against a re-derivable set (</w:t>
      </w:r>
      <w:r>
        <w:t xml:space="preserve">“re-check every PR this</w:t>
      </w:r>
      <w:r>
        <w:t xml:space="preserve"> </w:t>
      </w:r>
      <w:r>
        <w:t xml:space="preserve">session opened that has not merged or closed”</w:t>
      </w:r>
      <w:r>
        <w:t xml:space="preserve">) rather than a fixed</w:t>
      </w:r>
      <w:r>
        <w:t xml:space="preserve"> </w:t>
      </w:r>
      <w:r>
        <w:t xml:space="preserve">identifier, so it survives any number of merges in the gap.</w:t>
      </w:r>
    </w:p>
    <w:p>
      <w:pPr>
        <w:pStyle w:val="Compact"/>
        <w:numPr>
          <w:ilvl w:val="0"/>
          <w:numId w:val="1021"/>
        </w:numPr>
      </w:pPr>
      <w:r>
        <w:rPr>
          <w:b/>
          <w:bCs/>
        </w:rPr>
        <w:t xml:space="preserve">Do:</w:t>
      </w:r>
      <w:r>
        <w:t xml:space="preserve"> </w:t>
      </w:r>
      <w:r>
        <w:t xml:space="preserve">treat a named PR’s</w:t>
      </w:r>
      <w:r>
        <w:t xml:space="preserve"> </w:t>
      </w:r>
      <w:r>
        <w:rPr>
          <w:rStyle w:val="VerbatimChar"/>
        </w:rPr>
        <w:t xml:space="preserve">state</w:t>
      </w:r>
      <w:r>
        <w:t xml:space="preserve">/</w:t>
      </w:r>
      <w:r>
        <w:rPr>
          <w:rStyle w:val="VerbatimChar"/>
        </w:rPr>
        <w:t xml:space="preserve">merged</w:t>
      </w:r>
      <w:r>
        <w:t xml:space="preserve"> </w:t>
      </w:r>
      <w:r>
        <w:t xml:space="preserve">as a claim from a past self, and</w:t>
      </w:r>
      <w:r>
        <w:t xml:space="preserve"> </w:t>
      </w:r>
      <w:r>
        <w:t xml:space="preserve">verify it (</w:t>
      </w:r>
      <w:r>
        <w:rPr>
          <w:rStyle w:val="VerbatimChar"/>
        </w:rPr>
        <w:t xml:space="preserve">gh pr view &lt;N&gt; --json state,mergedAt</w:t>
      </w:r>
      <w:r>
        <w:t xml:space="preserve"> </w:t>
      </w:r>
      <w:r>
        <w:t xml:space="preserve">/</w:t>
      </w:r>
      <w:r>
        <w:t xml:space="preserve"> </w:t>
      </w:r>
      <w:r>
        <w:rPr>
          <w:rStyle w:val="VerbatimChar"/>
        </w:rPr>
        <w:t xml:space="preserve">pull_request_read</w:t>
      </w:r>
      <w:r>
        <w:t xml:space="preserve"> </w:t>
      </w:r>
      <w:r>
        <w:rPr>
          <w:rStyle w:val="VerbatimChar"/>
        </w:rPr>
        <w:t xml:space="preserve">get</w:t>
      </w:r>
      <w:r>
        <w:t xml:space="preserve">)</w:t>
      </w:r>
      <w:r>
        <w:t xml:space="preserve"> </w:t>
      </w:r>
      <w:r>
        <w:t xml:space="preserve">before acting on anything the prompt asserts —</w:t>
      </w:r>
      <w:r>
        <w:t xml:space="preserve"> </w:t>
      </w:r>
      <w:r>
        <w:rPr>
          <w:rStyle w:val="VerbatimChar"/>
        </w:rPr>
        <w:t xml:space="preserve">merged: true</w:t>
      </w:r>
      <w:r>
        <w:t xml:space="preserve"> </w:t>
      </w:r>
      <w:r>
        <w:t xml:space="preserve">means the</w:t>
      </w:r>
      <w:r>
        <w:t xml:space="preserve"> </w:t>
      </w:r>
      <w:r>
        <w:t xml:space="preserve">correct action is</w:t>
      </w:r>
      <w:r>
        <w:t xml:space="preserve"> </w:t>
      </w:r>
      <w:r>
        <w:rPr>
          <w:rStyle w:val="VerbatimChar"/>
        </w:rPr>
        <w:t xml:space="preserve">post-merge</w:t>
      </w:r>
      <w:r>
        <w:t xml:space="preserve">, not another ARD round.</w:t>
      </w:r>
    </w:p>
    <w:p>
      <w:pPr>
        <w:pStyle w:val="Compact"/>
        <w:numPr>
          <w:ilvl w:val="0"/>
          <w:numId w:val="1021"/>
        </w:numPr>
      </w:pPr>
      <w:r>
        <w:rPr>
          <w:b/>
          <w:bCs/>
        </w:rPr>
        <w:t xml:space="preserve">Don’t:</w:t>
      </w:r>
      <w:r>
        <w:t xml:space="preserve"> </w:t>
      </w:r>
      <w:r>
        <w:t xml:space="preserve">hard-code a PR number, or a head SHA, into a wakeup that may</w:t>
      </w:r>
      <w:r>
        <w:t xml:space="preserve"> </w:t>
      </w:r>
      <w:r>
        <w:t xml:space="preserve">outlive either.</w:t>
      </w:r>
    </w:p>
    <w:p>
      <w:pPr>
        <w:pStyle w:val="Compact"/>
        <w:numPr>
          <w:ilvl w:val="0"/>
          <w:numId w:val="1021"/>
        </w:numPr>
      </w:pPr>
      <w:r>
        <w:rPr>
          <w:b/>
          <w:bCs/>
        </w:rPr>
        <w:t xml:space="preserve">Don’t:</w:t>
      </w:r>
      <w:r>
        <w:t xml:space="preserve"> </w:t>
      </w:r>
      <w:r>
        <w:t xml:space="preserve">treat a wakeup’s premise as current because it arrives in the</w:t>
      </w:r>
      <w:r>
        <w:t xml:space="preserve"> </w:t>
      </w:r>
      <w:r>
        <w:t xml:space="preserve">user role — it is a message from a past self, and the state it describes</w:t>
      </w:r>
      <w:r>
        <w:t xml:space="preserve"> </w:t>
      </w:r>
      <w:r>
        <w:t xml:space="preserve">is as old as the prompt.</w:t>
      </w:r>
    </w:p>
    <w:p>
      <w:pPr>
        <w:pStyle w:val="FirstParagraph"/>
      </w:pPr>
      <w:r>
        <w:t xml:space="preserve">(ai-config#902, 2026-07-30: a</w:t>
      </w:r>
      <w:r>
        <w:t xml:space="preserve"> </w:t>
      </w:r>
      <w:r>
        <w:rPr>
          <w:rStyle w:val="VerbatimChar"/>
        </w:rPr>
        <w:t xml:space="preserve">send_later</w:t>
      </w:r>
      <w:r>
        <w:t xml:space="preserve"> </w:t>
      </w:r>
      <w:r>
        <w:t xml:space="preserve">check-in named PR #873, which</w:t>
      </w:r>
      <w:r>
        <w:t xml:space="preserve"> </w:t>
      </w:r>
      <w:r>
        <w:t xml:space="preserve">merged between arming and firing; the wakeup arrived asserting a live PR</w:t>
      </w:r>
      <w:r>
        <w:t xml:space="preserve"> </w:t>
      </w:r>
      <w:r>
        <w:t xml:space="preserve">needing an ARD round when the actually-live PR was #892, its own UMS</w:t>
      </w:r>
      <w:r>
        <w:t xml:space="preserve"> </w:t>
      </w:r>
      <w:r>
        <w:t xml:space="preserve">follow-up.)</w:t>
      </w:r>
    </w:p>
    <w:p>
      <w:pPr>
        <w:pStyle w:val="BodyText"/>
      </w:pPr>
      <w:r>
        <w:rPr>
          <w:b/>
          <w:bCs/>
        </w:rPr>
        <w:t xml:space="preserve">A head SHA is the same defect on a far shorter clock, and it fails more</w:t>
      </w:r>
      <w:r>
        <w:rPr>
          <w:b/>
          <w:bCs/>
        </w:rPr>
        <w:t xml:space="preserve"> </w:t>
      </w:r>
      <w:r>
        <w:rPr>
          <w:b/>
          <w:bCs/>
        </w:rPr>
        <w:t xml:space="preserve">quietly.</w:t>
      </w:r>
      <w:r>
        <w:t xml:space="preserve"> </w:t>
      </w:r>
      <w:r>
        <w:t xml:space="preserve">A stale PR number still names something that exists, so verifying it</w:t>
      </w:r>
      <w:r>
        <w:t xml:space="preserve"> </w:t>
      </w:r>
      <w:r>
        <w:t xml:space="preserve">returns an answer that disagrees with the prompt.</w:t>
      </w:r>
      <w:r>
        <w:t xml:space="preserve"> </w:t>
      </w:r>
      <w:r>
        <w:t xml:space="preserve">A stale SHA names a commit that is simply no longer the head, so a</w:t>
      </w:r>
      <w:r>
        <w:t xml:space="preserve"> </w:t>
      </w:r>
      <w:r>
        <w:t xml:space="preserve">check-in that verifies the verdict against it confirms a review of</w:t>
      </w:r>
      <w:r>
        <w:t xml:space="preserve"> </w:t>
      </w:r>
      <w:r>
        <w:t xml:space="preserve">superseded content and reports success.</w:t>
      </w:r>
      <w:r>
        <w:t xml:space="preserve"> </w:t>
      </w:r>
      <w:r>
        <w:t xml:space="preserve">The clock is the ARD round rather than the merge queue: on ai-config#2623</w:t>
      </w:r>
      <w:r>
        <w:t xml:space="preserve"> </w:t>
      </w:r>
      <w:r>
        <w:t xml:space="preserve">the two commits either side of one review round were 5m38s apart, and the</w:t>
      </w:r>
      <w:r>
        <w:t xml:space="preserve"> </w:t>
      </w:r>
      <w:r>
        <w:t xml:space="preserve">check-in naming the earlier one was armed 1m23s before the later push</w:t>
      </w:r>
      <w:r>
        <w:t xml:space="preserve"> </w:t>
      </w:r>
      <w:r>
        <w:t xml:space="preserve">landed — so it was obsolete before it ever fired.</w:t>
      </w:r>
      <w:r>
        <w:t xml:space="preserve"> </w:t>
      </w:r>
      <w:r>
        <w:t xml:space="preserve">Word the check-in to</w:t>
      </w:r>
      <w:r>
        <w:t xml:space="preserve"> </w:t>
      </w:r>
      <w:r>
        <w:rPr>
          <w:i/>
          <w:iCs/>
        </w:rPr>
        <w:t xml:space="preserve">derive</w:t>
      </w:r>
      <w:r>
        <w:t xml:space="preserve"> </w:t>
      </w:r>
      <w:r>
        <w:t xml:space="preserve">the head (</w:t>
      </w:r>
      <w:r>
        <w:t xml:space="preserve">“fetch the current head SHA”</w:t>
      </w:r>
      <w:r>
        <w:t xml:space="preserve">)</w:t>
      </w:r>
      <w:r>
        <w:t xml:space="preserve"> </w:t>
      </w:r>
      <w:r>
        <w:t xml:space="preserve">rather than to carry one.</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43">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2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2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2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2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52"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23"/>
        </w:numPr>
      </w:pPr>
      <w:r>
        <w:rPr>
          <w:b/>
          <w:bCs/>
        </w:rPr>
        <w:t xml:space="preserve">A separate</w:t>
      </w:r>
      <w:r>
        <w:rPr>
          <w:b/>
          <w:bCs/>
        </w:rPr>
        <w:t xml:space="preserve"> </w:t>
      </w:r>
      <w:r>
        <w:rPr>
          <w:rStyle w:val="VerbatimChar"/>
          <w:b/>
          <w:bCs/>
        </w:rPr>
        <w:t xml:space="preserve">adversarial-reviewer</w:t>
      </w:r>
      <w:r>
        <w:rPr>
          <w:b/>
          <w:bCs/>
        </w:rPr>
        <w:t xml:space="preserve"> </w:t>
      </w:r>
      <w:r>
        <w:rPr>
          <w:b/>
          <w:bCs/>
        </w:rPr>
        <w:t xml:space="preserve">subagent reviewed this diff and returned a clean verdict</w:t>
      </w:r>
      <w:r>
        <w:t xml:space="preserve"> </w:t>
      </w:r>
      <w:r>
        <w:t xml:space="preserve">— dispatched in the foreground against</w:t>
      </w:r>
      <w:r>
        <w:t xml:space="preserve"> </w:t>
      </w:r>
      <w:r>
        <w:rPr>
          <w:rStyle w:val="VerbatimChar"/>
        </w:rPr>
        <w:t xml:space="preserve">git diff origin/&lt;default-branch&gt;...HEAD</w:t>
      </w:r>
      <w:r>
        <w:t xml:space="preserve">, briefed with the standards rather than with your rationale for the change, with every finding Addressed, Rebutted, or Deferred to a tracked issue, and re-dispatched after the last commit so its</w:t>
      </w:r>
      <w:r>
        <w:t xml:space="preserve"> </w:t>
      </w:r>
      <w:r>
        <w:rPr>
          <w:rStyle w:val="VerbatimChar"/>
        </w:rPr>
        <w:t xml:space="preserve">Reviewed-Commit:</w:t>
      </w:r>
      <w:r>
        <w:t xml:space="preserve"> </w:t>
      </w:r>
      <w:r>
        <w:t xml:space="preserve">fingerprint names the commits the push would ship (</w:t>
      </w:r>
      <w:hyperlink r:id="rId44">
        <w:r>
          <w:rPr>
            <w:rStyle w:val="VerbatimChar"/>
          </w:rPr>
          <w:t xml:space="preserve">adversarial-self-review</w:t>
        </w:r>
      </w:hyperlink>
      <w:r>
        <w:t xml:space="preserve">).</w:t>
      </w:r>
      <w:r>
        <w:t xml:space="preserve"> </w:t>
      </w:r>
      <w:r>
        <w:t xml:space="preserve">An inline pass under a reviewer framing does not satisfy this, and reads identically in the output — the test is whether an</w:t>
      </w:r>
      <w:r>
        <w:t xml:space="preserve"> </w:t>
      </w:r>
      <w:r>
        <w:rPr>
          <w:rStyle w:val="VerbatimChar"/>
        </w:rPr>
        <w:t xml:space="preserve">Agent</w:t>
      </w:r>
      <w:r>
        <w:t xml:space="preserve"> </w:t>
      </w:r>
      <w:r>
        <w:t xml:space="preserve">call was made.</w:t>
      </w:r>
    </w:p>
    <w:p>
      <w:pPr>
        <w:pStyle w:val="Compact"/>
        <w:numPr>
          <w:ilvl w:val="0"/>
          <w:numId w:val="1024"/>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25"/>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26"/>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27"/>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45">
        <w:r>
          <w:rPr>
            <w:rStyle w:val="VerbatimChar"/>
          </w:rPr>
          <w:t xml:space="preserve">fail-fast</w:t>
        </w:r>
      </w:hyperlink>
      <w:r>
        <w:t xml:space="preserve">).</w:t>
      </w:r>
    </w:p>
    <w:p>
      <w:pPr>
        <w:pStyle w:val="Compact"/>
        <w:numPr>
          <w:ilvl w:val="0"/>
          <w:numId w:val="1028"/>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9"/>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46">
        <w:r>
          <w:rPr>
            <w:rStyle w:val="VerbatimChar"/>
          </w:rPr>
          <w:t xml:space="preserve">sync-with-main</w:t>
        </w:r>
      </w:hyperlink>
      <w:r>
        <w:t xml:space="preserve">).</w:t>
      </w:r>
    </w:p>
    <w:p>
      <w:pPr>
        <w:pStyle w:val="Compact"/>
        <w:numPr>
          <w:ilvl w:val="0"/>
          <w:numId w:val="1030"/>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42">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31"/>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31"/>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31"/>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31"/>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32"/>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32"/>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32"/>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32"/>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33"/>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33"/>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33"/>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33"/>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34"/>
        </w:numPr>
      </w:pPr>
      <w:r>
        <w:rPr>
          <w:b/>
          <w:bCs/>
        </w:rPr>
        <w:t xml:space="preserve">Do:</w:t>
      </w:r>
      <w:r>
        <w:t xml:space="preserve"> </w:t>
      </w:r>
      <w:r>
        <w:t xml:space="preserve">re-run the project-conventions check against your own diff after a clean verdict, not only before the push — dispatched to the</w:t>
      </w:r>
      <w:r>
        <w:t xml:space="preserve"> </w:t>
      </w:r>
      <w:hyperlink r:id="rId47">
        <w:r>
          <w:rPr>
            <w:rStyle w:val="VerbatimChar"/>
          </w:rPr>
          <w:t xml:space="preserve">adversarial-reviewer</w:t>
        </w:r>
      </w:hyperlink>
      <w:r>
        <w:t xml:space="preserve"> </w:t>
      </w:r>
      <w:r>
        <w:t xml:space="preserve">subagent like any other self-review (</w:t>
      </w:r>
      <w:hyperlink r:id="rId44">
        <w:r>
          <w:rPr>
            <w:rStyle w:val="VerbatimChar"/>
          </w:rPr>
          <w:t xml:space="preserve">adversarial-self-review</w:t>
        </w:r>
      </w:hyperlink>
      <w:r>
        <w:t xml:space="preserve">), rather than performed inline.</w:t>
      </w:r>
    </w:p>
    <w:p>
      <w:pPr>
        <w:pStyle w:val="Compact"/>
        <w:numPr>
          <w:ilvl w:val="0"/>
          <w:numId w:val="103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3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3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3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35"/>
        </w:numPr>
      </w:pPr>
      <w:r>
        <w:rPr>
          <w:b/>
          <w:bCs/>
        </w:rPr>
        <w:t xml:space="preserve">Do:</w:t>
      </w:r>
      <w:r>
        <w:t xml:space="preserve"> </w:t>
      </w:r>
      <w:r>
        <w:t xml:space="preserve">correct a published wrong SHA with a visible note naming the real one.</w:t>
      </w:r>
    </w:p>
    <w:p>
      <w:pPr>
        <w:pStyle w:val="Compact"/>
        <w:numPr>
          <w:ilvl w:val="0"/>
          <w:numId w:val="103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35"/>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3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36"/>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36"/>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36"/>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36"/>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36"/>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 </w:t>
      </w:r>
      <w:r>
        <w:t xml:space="preserve">and</w:t>
      </w:r>
      <w:r>
        <w:t xml:space="preserve"> </w:t>
      </w:r>
      <w:r>
        <w:t xml:space="preserve">“A negated closing-keyword sentence still closes the issue”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37"/>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37"/>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8"/>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8"/>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8"/>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8"/>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9"/>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9"/>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9"/>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9"/>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40"/>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40"/>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40"/>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40"/>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4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41"/>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41"/>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41"/>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41"/>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8">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42"/>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42"/>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43"/>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43"/>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43"/>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43"/>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43"/>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43"/>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44"/>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44"/>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44"/>
        </w:numPr>
      </w:pPr>
      <w:r>
        <w:rPr>
          <w:b/>
          <w:bCs/>
        </w:rPr>
        <w:t xml:space="preserve">Don’t:</w:t>
      </w:r>
      <w:r>
        <w:t xml:space="preserve"> </w:t>
      </w:r>
      <w:r>
        <w:t xml:space="preserve">treat green CI as evidence that a claimed fix landed.</w:t>
      </w:r>
    </w:p>
    <w:p>
      <w:pPr>
        <w:pStyle w:val="Compact"/>
        <w:numPr>
          <w:ilvl w:val="0"/>
          <w:numId w:val="1044"/>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Your own fix-round commit makes the same claim one step earlier, and a</w:t>
      </w:r>
      <w:r>
        <w:rPr>
          <w:b/>
          <w:bCs/>
        </w:rPr>
        <w:t xml:space="preserve"> </w:t>
      </w:r>
      <w:r>
        <w:rPr>
          <w:b/>
          <w:bCs/>
        </w:rPr>
        <w:t xml:space="preserve">file-count coincidence is what lets it through.</w:t>
      </w:r>
      <w:r>
        <w:t xml:space="preserve"> </w:t>
      </w:r>
      <w:r>
        <w:t xml:space="preserve">A commit message that enumerates a review round’s findings asserts that the</w:t>
      </w:r>
      <w:r>
        <w:t xml:space="preserve"> </w:t>
      </w:r>
      <w:r>
        <w:t xml:space="preserve">commit’s diff touches every file those findings name, and nothing checks that</w:t>
      </w:r>
      <w:r>
        <w:t xml:space="preserve"> </w:t>
      </w:r>
      <w:r>
        <w:t xml:space="preserve">assertion by default.</w:t>
      </w:r>
      <w:r>
        <w:t xml:space="preserve"> </w:t>
      </w:r>
      <w:r>
        <w:t xml:space="preserve">Measured 2026-08-27 on</w:t>
      </w:r>
      <w:r>
        <w:t xml:space="preserve"> </w:t>
      </w:r>
      <w:hyperlink r:id="rId48">
        <w:r>
          <w:rPr>
            <w:rStyle w:val="Hyperlink"/>
          </w:rPr>
          <w:t xml:space="preserve">ai-config#2229</w:t>
        </w:r>
      </w:hyperlink>
      <w:r>
        <w:t xml:space="preserve">: a</w:t>
      </w:r>
      <w:r>
        <w:t xml:space="preserve"> </w:t>
      </w:r>
      <w:r>
        <w:t xml:space="preserve">seven-finding fix commit changed seven files, and the match read as</w:t>
      </w:r>
      <w:r>
        <w:t xml:space="preserve"> </w:t>
      </w:r>
      <w:r>
        <w:t xml:space="preserve">confirmation — but the findings named eight distinct files, because two</w:t>
      </w:r>
      <w:r>
        <w:t xml:space="preserve"> </w:t>
      </w:r>
      <w:r>
        <w:t xml:space="preserve">findings each spanned two files while one file was named by two findings.</w:t>
      </w:r>
      <w:r>
        <w:t xml:space="preserve"> </w:t>
      </w:r>
      <w:r>
        <w:t xml:space="preserve">The commit covered seven of the eight, so the one unfixed finding hid behind</w:t>
      </w:r>
      <w:r>
        <w:t xml:space="preserve"> </w:t>
      </w:r>
      <w:r>
        <w:t xml:space="preserve">the equal counts, and the next review round re-raised the finding against a</w:t>
      </w:r>
      <w:r>
        <w:t xml:space="preserve"> </w:t>
      </w:r>
      <w:r>
        <w:t xml:space="preserve">commit message that claimed to have fixed it.</w:t>
      </w:r>
      <w:r>
        <w:t xml:space="preserve"> </w:t>
      </w:r>
      <w:r>
        <w:t xml:space="preserve">A matching count is not a matching set.</w:t>
      </w:r>
      <w:r>
        <w:t xml:space="preserve"> </w:t>
      </w:r>
      <w:r>
        <w:t xml:space="preserve">Derive the union of files the round’s findings name, compare it against the</w:t>
      </w:r>
      <w:r>
        <w:t xml:space="preserve"> </w:t>
      </w:r>
      <w:r>
        <w:t xml:space="preserve">fix commit’s own changed-file list (</w:t>
      </w:r>
      <w:r>
        <w:rPr>
          <w:rStyle w:val="VerbatimChar"/>
        </w:rPr>
        <w:t xml:space="preserve">git show --name-only</w:t>
      </w:r>
      <w:r>
        <w:t xml:space="preserve">, which prints</w:t>
      </w:r>
      <w:r>
        <w:t xml:space="preserve"> </w:t>
      </w:r>
      <w:r>
        <w:t xml:space="preserve">full one-per-line paths where</w:t>
      </w:r>
      <w:r>
        <w:t xml:space="preserve"> </w:t>
      </w:r>
      <w:r>
        <w:rPr>
          <w:rStyle w:val="VerbatimChar"/>
        </w:rPr>
        <w:t xml:space="preserve">--stat</w:t>
      </w:r>
      <w:r>
        <w:t xml:space="preserve"> </w:t>
      </w:r>
      <w:r>
        <w:t xml:space="preserve">may ellipsize them) before pushing,</w:t>
      </w:r>
      <w:r>
        <w:t xml:space="preserve"> </w:t>
      </w:r>
      <w:r>
        <w:t xml:space="preserve">and account for every member missing from either side.</w:t>
      </w:r>
    </w:p>
    <w:p>
      <w:pPr>
        <w:pStyle w:val="Compact"/>
        <w:numPr>
          <w:ilvl w:val="0"/>
          <w:numId w:val="1045"/>
        </w:numPr>
      </w:pPr>
      <w:r>
        <w:rPr>
          <w:b/>
          <w:bCs/>
        </w:rPr>
        <w:t xml:space="preserve">Do:</w:t>
      </w:r>
      <w:r>
        <w:t xml:space="preserve"> </w:t>
      </w:r>
      <w:r>
        <w:t xml:space="preserve">compare the fix commit’s changed-file list against the files the</w:t>
      </w:r>
      <w:r>
        <w:t xml:space="preserve"> </w:t>
      </w:r>
      <w:r>
        <w:t xml:space="preserve">findings name, member by member, before pushing a round.</w:t>
      </w:r>
    </w:p>
    <w:p>
      <w:pPr>
        <w:pStyle w:val="Compact"/>
        <w:numPr>
          <w:ilvl w:val="0"/>
          <w:numId w:val="1045"/>
        </w:numPr>
      </w:pPr>
      <w:r>
        <w:rPr>
          <w:b/>
          <w:bCs/>
        </w:rPr>
        <w:t xml:space="preserve">Don’t:</w:t>
      </w:r>
      <w:r>
        <w:t xml:space="preserve"> </w:t>
      </w:r>
      <w:r>
        <w:t xml:space="preserve">read</w:t>
      </w:r>
      <w:r>
        <w:t xml:space="preserve"> </w:t>
      </w:r>
      <w:r>
        <w:t xml:space="preserve">“N findings, N files changed”</w:t>
      </w:r>
      <w:r>
        <w:t xml:space="preserve"> </w:t>
      </w:r>
      <w:r>
        <w:t xml:space="preserve">as the round being covered</w:t>
      </w:r>
      <w:r>
        <w:t xml:space="preserve"> </w:t>
      </w:r>
      <w:r>
        <w:t xml:space="preserve">— the count coincidence is exactly what masked the miss.</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4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46"/>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46"/>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46"/>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47"/>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47"/>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47"/>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 hold SOMEONE ELSE stated is a premise you inherit, and nothing re-tests</w:t>
      </w:r>
      <w:r>
        <w:rPr>
          <w:b/>
          <w:bCs/>
        </w:rPr>
        <w:t xml:space="preserve"> </w:t>
      </w:r>
      <w:r>
        <w:rPr>
          <w:b/>
          <w:bCs/>
        </w:rPr>
        <w:t xml:space="preserve">it.</w:t>
      </w:r>
      <w:r>
        <w:t xml:space="preserve"> </w:t>
      </w:r>
      <w:r>
        <w:t xml:space="preserve">The rule directly above governs a blocker</w:t>
      </w:r>
      <w:r>
        <w:t xml:space="preserve"> </w:t>
      </w:r>
      <w:r>
        <w:rPr>
          <w:i/>
          <w:iCs/>
        </w:rPr>
        <w:t xml:space="preserve">you</w:t>
      </w:r>
      <w:r>
        <w:t xml:space="preserve"> </w:t>
      </w:r>
      <w:r>
        <w:t xml:space="preserve">assert, and it is about your</w:t>
      </w:r>
      <w:r>
        <w:t xml:space="preserve"> </w:t>
      </w:r>
      <w:r>
        <w:t xml:space="preserve">own claims.</w:t>
      </w:r>
      <w:r>
        <w:t xml:space="preserve"> </w:t>
      </w:r>
      <w:r>
        <w:t xml:space="preserve">So is the restated-blocker rule this file carries elsewhere.</w:t>
      </w:r>
      <w:r>
        <w:t xml:space="preserve"> </w:t>
      </w:r>
      <w:r>
        <w:t xml:space="preserve">The mirror is the case nobody owns: a hold written by another agent or another</w:t>
      </w:r>
      <w:r>
        <w:t xml:space="preserve"> </w:t>
      </w:r>
      <w:r>
        <w:t xml:space="preserve">session — in a PR body, an issue comment, a handoff note — with a reason</w:t>
      </w:r>
      <w:r>
        <w:t xml:space="preserve"> </w:t>
      </w:r>
      <w:r>
        <w:t xml:space="preserve">attached, whose reason later stops being true.</w:t>
      </w:r>
    </w:p>
    <w:p>
      <w:pPr>
        <w:pStyle w:val="BodyText"/>
      </w:pPr>
      <w:r>
        <w:t xml:space="preserve">It is worse than a stale blocker of your own, for a reason that has nothing to</w:t>
      </w:r>
      <w:r>
        <w:t xml:space="preserve"> </w:t>
      </w:r>
      <w:r>
        <w:t xml:space="preserve">do with diligence.</w:t>
      </w:r>
      <w:r>
        <w:t xml:space="preserve"> </w:t>
      </w:r>
      <w:r>
        <w:t xml:space="preserve">The natural response to someone else’s stated hold is deference, and deference</w:t>
      </w:r>
      <w:r>
        <w:t xml:space="preserve"> </w:t>
      </w:r>
      <w:r>
        <w:t xml:space="preserve">costs nothing at the moment it is chosen: honouring it is always defensible,</w:t>
      </w:r>
      <w:r>
        <w:t xml:space="preserve"> </w:t>
      </w:r>
      <w:r>
        <w:t xml:space="preserve">and re-testing it looks like second-guessing a peer.</w:t>
      </w:r>
      <w:r>
        <w:t xml:space="preserve"> </w:t>
      </w:r>
      <w:r>
        <w:t xml:space="preserve">So the hold is read as a fact about the artifact rather than as a claim with a</w:t>
      </w:r>
      <w:r>
        <w:t xml:space="preserve"> </w:t>
      </w:r>
      <w:r>
        <w:t xml:space="preserve">checkable condition inside it, and it survives exactly as long as nobody feels</w:t>
      </w:r>
      <w:r>
        <w:t xml:space="preserve"> </w:t>
      </w:r>
      <w:r>
        <w:t xml:space="preserve">entitled to check.</w:t>
      </w:r>
    </w:p>
    <w:p>
      <w:pPr>
        <w:pStyle w:val="BodyText"/>
      </w:pPr>
      <w:r>
        <w:rPr>
          <w:b/>
          <w:bCs/>
        </w:rPr>
        <w:t xml:space="preserve">The tell is a hold with a reason in it.</w:t>
      </w:r>
      <w:r>
        <w:t xml:space="preserve"> </w:t>
      </w:r>
      <w:r>
        <w:t xml:space="preserve">“Do not merge”</w:t>
      </w:r>
      <w:r>
        <w:t xml:space="preserve"> </w:t>
      </w:r>
      <w:r>
        <w:t xml:space="preserve">alone is a standing instruction and stays binding.</w:t>
      </w:r>
      <w:r>
        <w:t xml:space="preserve"> </w:t>
      </w:r>
      <w:r>
        <w:t xml:space="preserve">“Do not merge, because X may not have happened”</w:t>
      </w:r>
      <w:r>
        <w:t xml:space="preserve"> </w:t>
      </w:r>
      <w:r>
        <w:t xml:space="preserve">is a</w:t>
      </w:r>
      <w:r>
        <w:t xml:space="preserve"> </w:t>
      </w:r>
      <w:r>
        <w:rPr>
          <w:i/>
          <w:iCs/>
        </w:rPr>
        <w:t xml:space="preserve">conditional</w:t>
      </w:r>
      <w:r>
        <w:t xml:space="preserve">, and X is</w:t>
      </w:r>
      <w:r>
        <w:t xml:space="preserve"> </w:t>
      </w:r>
      <w:r>
        <w:t xml:space="preserve">checkable — usually in one query.</w:t>
      </w:r>
      <w:r>
        <w:t xml:space="preserve"> </w:t>
      </w:r>
      <w:r>
        <w:t xml:space="preserve">The two look identical at a glance, because the reason reads as an explanation</w:t>
      </w:r>
      <w:r>
        <w:t xml:space="preserve"> </w:t>
      </w:r>
      <w:r>
        <w:t xml:space="preserve">of the instruction rather than as its condition.</w:t>
      </w:r>
    </w:p>
    <w:p>
      <w:pPr>
        <w:pStyle w:val="BodyText"/>
      </w:pPr>
      <w:r>
        <w:rPr>
          <w:b/>
          <w:bCs/>
        </w:rPr>
        <w:t xml:space="preserve">A reviewer honouring the hold is not evidence the hold is warranted.</w:t>
      </w:r>
      <w:r>
        <w:t xml:space="preserve"> </w:t>
      </w:r>
      <w:r>
        <w:t xml:space="preserve">A reviewer honours instructions; it does not audit them.</w:t>
      </w:r>
      <w:r>
        <w:t xml:space="preserve"> </w:t>
      </w:r>
      <w:r>
        <w:t xml:space="preserve">It can dissolve the premise itself, in the same comment, and still defer —</w:t>
      </w:r>
      <w:r>
        <w:t xml:space="preserve"> </w:t>
      </w:r>
      <w:r>
        <w:t xml:space="preserve">which is correct behaviour and is precisely why it cannot serve as</w:t>
      </w:r>
      <w:r>
        <w:t xml:space="preserve"> </w:t>
      </w:r>
      <w:r>
        <w:t xml:space="preserve">confirmation.</w:t>
      </w:r>
    </w:p>
    <w:p>
      <w:pPr>
        <w:pStyle w:val="BodyText"/>
      </w:pPr>
      <w:r>
        <w:t xml:space="preserve">Testing the premise is yours.</w:t>
      </w:r>
      <w:r>
        <w:t xml:space="preserve"> </w:t>
      </w:r>
      <w:r>
        <w:t xml:space="preserve">Lifting the hold is not, when it is another party’s, so the deliverable is a</w:t>
      </w:r>
      <w:r>
        <w:t xml:space="preserve"> </w:t>
      </w:r>
      <w:r>
        <w:t xml:space="preserve">verified report to a human rather than the action the hold was blocking.</w:t>
      </w:r>
    </w:p>
    <w:p>
      <w:pPr>
        <w:pStyle w:val="Compact"/>
        <w:numPr>
          <w:ilvl w:val="0"/>
          <w:numId w:val="1048"/>
        </w:numPr>
      </w:pPr>
      <w:r>
        <w:rPr>
          <w:b/>
          <w:bCs/>
        </w:rPr>
        <w:t xml:space="preserve">Do:</w:t>
      </w:r>
      <w:r>
        <w:t xml:space="preserve"> </w:t>
      </w:r>
      <w:r>
        <w:t xml:space="preserve">treat a hold carrying a stated reason as a conditional, and test the</w:t>
      </w:r>
      <w:r>
        <w:t xml:space="preserve"> </w:t>
      </w:r>
      <w:r>
        <w:t xml:space="preserve">condition before reporting the item blocked.</w:t>
      </w:r>
    </w:p>
    <w:p>
      <w:pPr>
        <w:pStyle w:val="Compact"/>
        <w:numPr>
          <w:ilvl w:val="0"/>
          <w:numId w:val="1048"/>
        </w:numPr>
      </w:pPr>
      <w:r>
        <w:rPr>
          <w:b/>
          <w:bCs/>
        </w:rPr>
        <w:t xml:space="preserve">Do:</w:t>
      </w:r>
      <w:r>
        <w:t xml:space="preserve"> </w:t>
      </w:r>
      <w:r>
        <w:t xml:space="preserve">report what you found to whoever can lift it, naming the condition</w:t>
      </w:r>
      <w:r>
        <w:t xml:space="preserve"> </w:t>
      </w:r>
      <w:r>
        <w:t xml:space="preserve">and the evidence, rather than lifting another party’s hold yourself.</w:t>
      </w:r>
    </w:p>
    <w:p>
      <w:pPr>
        <w:pStyle w:val="Compact"/>
        <w:numPr>
          <w:ilvl w:val="0"/>
          <w:numId w:val="1048"/>
        </w:numPr>
      </w:pPr>
      <w:r>
        <w:rPr>
          <w:b/>
          <w:bCs/>
        </w:rPr>
        <w:t xml:space="preserve">Don’t:</w:t>
      </w:r>
      <w:r>
        <w:t xml:space="preserve"> </w:t>
      </w:r>
      <w:r>
        <w:t xml:space="preserve">repeat</w:t>
      </w:r>
      <w:r>
        <w:t xml:space="preserve"> </w:t>
      </w:r>
      <w:r>
        <w:t xml:space="preserve">“held”</w:t>
      </w:r>
      <w:r>
        <w:t xml:space="preserve"> </w:t>
      </w:r>
      <w:r>
        <w:t xml:space="preserve">across status reports without having tested the</w:t>
      </w:r>
      <w:r>
        <w:t xml:space="preserve"> </w:t>
      </w:r>
      <w:r>
        <w:t xml:space="preserve">premise once — the repetition is what converts a claim into a fact.</w:t>
      </w:r>
    </w:p>
    <w:p>
      <w:pPr>
        <w:pStyle w:val="Compact"/>
        <w:numPr>
          <w:ilvl w:val="0"/>
          <w:numId w:val="1048"/>
        </w:numPr>
      </w:pPr>
      <w:r>
        <w:rPr>
          <w:b/>
          <w:bCs/>
        </w:rPr>
        <w:t xml:space="preserve">Don’t:</w:t>
      </w:r>
      <w:r>
        <w:t xml:space="preserve"> </w:t>
      </w:r>
      <w:r>
        <w:t xml:space="preserve">read a reviewer’s deference to the hold as an independent</w:t>
      </w:r>
      <w:r>
        <w:t xml:space="preserve"> </w:t>
      </w:r>
      <w:r>
        <w:t xml:space="preserve">endorsement of it.</w:t>
      </w:r>
    </w:p>
    <w:p>
      <w:pPr>
        <w:pStyle w:val="FirstParagraph"/>
      </w:pPr>
      <w:r>
        <w:t xml:space="preserve">(</w:t>
      </w:r>
      <w:r>
        <w:rPr>
          <w:rStyle w:val="VerbatimChar"/>
        </w:rPr>
        <w:t xml:space="preserve">Morrison-Lab/gha#678</w:t>
      </w:r>
      <w:r>
        <w:t xml:space="preserve">, 2026-08-26 to 2026-08-28.</w:t>
      </w:r>
      <w:r>
        <w:t xml:space="preserve"> </w:t>
      </w:r>
      <w:r>
        <w:t xml:space="preserve">Its body held the PR because the dogfood review might</w:t>
      </w:r>
      <w:r>
        <w:t xml:space="preserve"> </w:t>
      </w:r>
      <w:r>
        <w:rPr>
          <w:rStyle w:val="VerbatimChar"/>
        </w:rPr>
        <w:t xml:space="preserve">self_mod</w:t>
      </w:r>
      <w:r>
        <w:t xml:space="preserve">-skip and</w:t>
      </w:r>
      <w:r>
        <w:t xml:space="preserve"> </w:t>
      </w:r>
      <w:r>
        <w:t xml:space="preserve">“a</w:t>
      </w:r>
      <w:r>
        <w:t xml:space="preserve"> </w:t>
      </w:r>
      <w:r>
        <w:t xml:space="preserve">skip is not a verdict”</w:t>
      </w:r>
      <w:r>
        <w:t xml:space="preserve">.</w:t>
      </w:r>
      <w:r>
        <w:t xml:space="preserve"> </w:t>
      </w:r>
      <w:r>
        <w:t xml:space="preserve">Two skips did occur;</w:t>
      </w:r>
      <w:r>
        <w:t xml:space="preserve"> </w:t>
      </w:r>
      <w:r>
        <w:t xml:space="preserve">then gha#674 reached</w:t>
      </w:r>
      <w:r>
        <w:t xml:space="preserve"> </w:t>
      </w:r>
      <w:r>
        <w:rPr>
          <w:rStyle w:val="VerbatimChar"/>
        </w:rPr>
        <w:t xml:space="preserve">v2</w:t>
      </w:r>
      <w:r>
        <w:t xml:space="preserve">, a genuine review ran at the exact head on</w:t>
      </w:r>
      <w:r>
        <w:t xml:space="preserve"> </w:t>
      </w:r>
      <w:r>
        <w:t xml:space="preserve">2026-08-27 returning</w:t>
      </w:r>
      <w:r>
        <w:t xml:space="preserve"> </w:t>
      </w:r>
      <w:r>
        <w:rPr>
          <w:b/>
          <w:bCs/>
        </w:rPr>
        <w:t xml:space="preserve">Ready for merge</w:t>
      </w:r>
      <w:r>
        <w:t xml:space="preserve">, and deferred to the hold anyway.</w:t>
      </w:r>
      <w:r>
        <w:t xml:space="preserve"> </w:t>
      </w:r>
      <w:r>
        <w:t xml:space="preserve">The PR sat fully clean for two days, and one session reported it as</w:t>
      </w:r>
      <w:r>
        <w:t xml:space="preserve"> </w:t>
      </w:r>
      <w:r>
        <w:t xml:space="preserve">“held by</w:t>
      </w:r>
      <w:r>
        <w:t xml:space="preserve"> </w:t>
      </w:r>
      <w:r>
        <w:t xml:space="preserve">its own do-not-merge”</w:t>
      </w:r>
      <w:r>
        <w:t xml:space="preserve"> </w:t>
      </w:r>
      <w:r>
        <w:t xml:space="preserve">in three separate status sweeps before testing the</w:t>
      </w:r>
      <w:r>
        <w:t xml:space="preserve"> </w:t>
      </w:r>
      <w:r>
        <w:t xml:space="preserve">premise even once.)</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4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4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4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4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5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5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50"/>
        </w:numPr>
      </w:pPr>
      <w:r>
        <w:rPr>
          <w:b/>
          <w:bCs/>
        </w:rPr>
        <w:t xml:space="preserve">Don’t:</w:t>
      </w:r>
      <w:r>
        <w:t xml:space="preserve"> </w:t>
      </w:r>
      <w:r>
        <w:t xml:space="preserve">use one mechanism’s own name as a generic word for its category.</w:t>
      </w:r>
    </w:p>
    <w:p>
      <w:pPr>
        <w:pStyle w:val="Compact"/>
        <w:numPr>
          <w:ilvl w:val="0"/>
          <w:numId w:val="105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5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5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5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5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5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5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5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5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5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5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5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5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5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5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5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5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49">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5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5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5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5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5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A third cell: a symptom that stops reproducing AFTER you applied a remedy is not evidence the remedy worked.</w:t>
      </w:r>
    </w:p>
    <w:p>
      <w:pPr>
        <w:pStyle w:val="BodyText"/>
      </w:pPr>
      <w:r>
        <w:t xml:space="preserve">The two bullets above cover the case where you changed nothing and the symptom vanished, and the case where you changed something and the symptom stayed.</w:t>
      </w:r>
      <w:r>
        <w:t xml:space="preserve"> </w:t>
      </w:r>
      <w:r>
        <w:t xml:space="preserve">This is the remaining one, and it is the only one of the three that ends in a green check — which is why it is the one that gets reported.</w:t>
      </w:r>
    </w:p>
    <w:p>
      <w:pPr>
        <w:pStyle w:val="BodyText"/>
      </w:pPr>
      <w:r>
        <w:t xml:space="preserve">A pass following your change is consistent with the change having fixed it.</w:t>
      </w:r>
      <w:r>
        <w:t xml:space="preserve"> </w:t>
      </w:r>
      <w:r>
        <w:t xml:space="preserve">It is equally consistent with an intermittent failure that did not fire this time, with something else having moved in the base, and with the failing condition never being reached on this run.</w:t>
      </w:r>
      <w:r>
        <w:t xml:space="preserve"> </w:t>
      </w:r>
      <w:r>
        <w:t xml:space="preserve">Applying a plausible remedy and observing success is not a controlled test, because no run of the unchanged head exists to compare against.</w:t>
      </w:r>
      <w:r>
        <w:t xml:space="preserve"> </w:t>
      </w:r>
      <w:hyperlink r:id="rId50">
        <w:r>
          <w:rPr>
            <w:rStyle w:val="VerbatimChar"/>
          </w:rPr>
          <w:t xml:space="preserve">review-verdict-pitfalls</w:t>
        </w:r>
      </w:hyperlink>
      <w:r>
        <w:t xml:space="preserve"> </w:t>
      </w:r>
      <w:r>
        <w:t xml:space="preserve">states the complementary half, and its wording is the discriminator: a retry is a genuine negative control</w:t>
      </w:r>
      <w:r>
        <w:t xml:space="preserve"> </w:t>
      </w:r>
      <w:r>
        <w:t xml:space="preserve">“because nothing changed between the two runs”</w:t>
      </w:r>
      <w:r>
        <w:t xml:space="preserve">.</w:t>
      </w:r>
      <w:r>
        <w:t xml:space="preserve"> </w:t>
      </w:r>
      <w:r>
        <w:t xml:space="preserve">Change something and you have spent that control.</w:t>
      </w:r>
    </w:p>
    <w:p>
      <w:pPr>
        <w:pStyle w:val="BodyText"/>
      </w:pPr>
      <w:r>
        <w:t xml:space="preserve">Three things make this harder to catch than either neighbour.</w:t>
      </w:r>
    </w:p>
    <w:p>
      <w:pPr>
        <w:pStyle w:val="BodyText"/>
      </w:pPr>
      <w:r>
        <w:rPr>
          <w:b/>
          <w:bCs/>
        </w:rPr>
        <w:t xml:space="preserve">The remedy is usually correct to apply.</w:t>
      </w:r>
      <w:r>
        <w:t xml:space="preserve"> </w:t>
      </w:r>
      <w:r>
        <w:t xml:space="preserve">Porting a fix that already exists on</w:t>
      </w:r>
      <w:r>
        <w:t xml:space="preserve"> </w:t>
      </w:r>
      <w:r>
        <w:rPr>
          <w:rStyle w:val="VerbatimChar"/>
        </w:rPr>
        <w:t xml:space="preserve">main</w:t>
      </w:r>
      <w:r>
        <w:t xml:space="preserve"> </w:t>
      </w:r>
      <w:r>
        <w:t xml:space="preserve">is what</w:t>
      </w:r>
      <w:r>
        <w:t xml:space="preserve"> </w:t>
      </w:r>
      <w:hyperlink r:id="rId46">
        <w:r>
          <w:rPr>
            <w:rStyle w:val="VerbatimChar"/>
          </w:rPr>
          <w:t xml:space="preserve">sync-with-main</w:t>
        </w:r>
      </w:hyperlink>
      <w:r>
        <w:t xml:space="preserve"> </w:t>
      </w:r>
      <w:r>
        <w:t xml:space="preserve">asks for, so nothing about the action is a mistake.</w:t>
      </w:r>
      <w:r>
        <w:t xml:space="preserve"> </w:t>
      </w:r>
      <w:r>
        <w:t xml:space="preserve">The causal claim then inherits the action’s correctness and is never examined on its own, which is the near-miss: right action, unchecked story, and no moment at which the two come apart.</w:t>
      </w:r>
    </w:p>
    <w:p>
      <w:pPr>
        <w:pStyle w:val="BodyText"/>
      </w:pPr>
      <w:r>
        <w:rPr>
          <w:b/>
          <w:bCs/>
        </w:rPr>
        <w:t xml:space="preserve">Green terminates inquiry.</w:t>
      </w:r>
      <w:r>
        <w:t xml:space="preserve"> </w:t>
      </w:r>
      <w:r>
        <w:t xml:space="preserve">A red check invites investigation and a green one closes the question, so the wrong story survives in exactly the place least likely to be revisited.</w:t>
      </w:r>
    </w:p>
    <w:p>
      <w:pPr>
        <w:pStyle w:val="BodyText"/>
      </w:pPr>
      <w:r>
        <w:rPr>
          <w:b/>
          <w:bCs/>
        </w:rPr>
        <w:t xml:space="preserve">The refuting datum is usually free.</w:t>
      </w:r>
      <w:r>
        <w:t xml:space="preserve"> </w:t>
      </w:r>
      <w:r>
        <w:t xml:space="preserve">A timeout failure carries its own duration, which is in the job metadata whether or not anyone reads it.</w:t>
      </w:r>
    </w:p>
    <w:p>
      <w:pPr>
        <w:pStyle w:val="BodyText"/>
      </w:pPr>
      <w:r>
        <w:t xml:space="preserve">The test is one question, asked before the claim is written:</w:t>
      </w:r>
      <w:r>
        <w:t xml:space="preserve"> </w:t>
      </w:r>
      <w:r>
        <w:rPr>
          <w:b/>
          <w:bCs/>
        </w:rPr>
        <w:t xml:space="preserve">name the observation that would differ if your change were the cause, and go and look for it.</w:t>
      </w:r>
      <w:r>
        <w:t xml:space="preserve"> </w:t>
      </w:r>
      <w:r>
        <w:t xml:space="preserve">For a raised timeout that is a duration falling between the old limit and the new one, so a passing run that finishes inside the OLD limit never reached the raise.</w:t>
      </w:r>
      <w:r>
        <w:t xml:space="preserve"> </w:t>
      </w:r>
      <w:r>
        <w:t xml:space="preserve">For a widened pattern it is an input matching the new alternative and not the old.</w:t>
      </w:r>
      <w:r>
        <w:t xml:space="preserve"> </w:t>
      </w:r>
      <w:r>
        <w:t xml:space="preserve">For an added dependency it is the code path that requires it.</w:t>
      </w:r>
      <w:r>
        <w:t xml:space="preserve"> </w:t>
      </w:r>
      <w:r>
        <w:t xml:space="preserve">Where the passing run does not show that observation, you have a green check and no evidence, and the honest report says the check passed rather than that your change fixed it.</w:t>
      </w:r>
    </w:p>
    <w:p>
      <w:pPr>
        <w:pStyle w:val="Compact"/>
        <w:numPr>
          <w:ilvl w:val="0"/>
          <w:numId w:val="1056"/>
        </w:numPr>
      </w:pPr>
      <w:r>
        <w:rPr>
          <w:b/>
          <w:bCs/>
        </w:rPr>
        <w:t xml:space="preserve">Do:</w:t>
      </w:r>
      <w:r>
        <w:t xml:space="preserve"> </w:t>
      </w:r>
      <w:r>
        <w:t xml:space="preserve">name what the passing run would have to show if your change were the cause, and read that field before reporting causation.</w:t>
      </w:r>
    </w:p>
    <w:p>
      <w:pPr>
        <w:pStyle w:val="Compact"/>
        <w:numPr>
          <w:ilvl w:val="0"/>
          <w:numId w:val="1056"/>
        </w:numPr>
      </w:pPr>
      <w:r>
        <w:rPr>
          <w:b/>
          <w:bCs/>
        </w:rPr>
        <w:t xml:space="preserve">Do:</w:t>
      </w:r>
      <w:r>
        <w:t xml:space="preserve"> </w:t>
      </w:r>
      <w:r>
        <w:t xml:space="preserve">report the pass as</w:t>
      </w:r>
      <w:r>
        <w:t xml:space="preserve"> </w:t>
      </w:r>
      <w:r>
        <w:t xml:space="preserve">“the check passed”</w:t>
      </w:r>
      <w:r>
        <w:t xml:space="preserve"> </w:t>
      </w:r>
      <w:r>
        <w:t xml:space="preserve">until that observation is in hand, and say separately that the remedy is worth keeping on its own merits.</w:t>
      </w:r>
    </w:p>
    <w:p>
      <w:pPr>
        <w:pStyle w:val="Compact"/>
        <w:numPr>
          <w:ilvl w:val="0"/>
          <w:numId w:val="1056"/>
        </w:numPr>
      </w:pPr>
      <w:r>
        <w:rPr>
          <w:b/>
          <w:bCs/>
        </w:rPr>
        <w:t xml:space="preserve">Do:</w:t>
      </w:r>
      <w:r>
        <w:t xml:space="preserve"> </w:t>
      </w:r>
      <w:r>
        <w:t xml:space="preserve">compare a timeout’s passing duration against the OLD limit — a run finishing inside it proves the raise was never exercised.</w:t>
      </w:r>
    </w:p>
    <w:p>
      <w:pPr>
        <w:pStyle w:val="Compact"/>
        <w:numPr>
          <w:ilvl w:val="0"/>
          <w:numId w:val="1056"/>
        </w:numPr>
      </w:pPr>
      <w:r>
        <w:rPr>
          <w:b/>
          <w:bCs/>
        </w:rPr>
        <w:t xml:space="preserve">Don’t:</w:t>
      </w:r>
      <w:r>
        <w:t xml:space="preserve"> </w:t>
      </w:r>
      <w:r>
        <w:t xml:space="preserve">read a correctly-applied remedy as licensing the claim that it worked;</w:t>
      </w:r>
      <w:r>
        <w:t xml:space="preserve"> </w:t>
      </w:r>
      <w:r>
        <w:t xml:space="preserve">the action being right is what carries the claim past review unexamined.</w:t>
      </w:r>
    </w:p>
    <w:p>
      <w:pPr>
        <w:pStyle w:val="Compact"/>
        <w:numPr>
          <w:ilvl w:val="0"/>
          <w:numId w:val="1056"/>
        </w:numPr>
      </w:pPr>
      <w:r>
        <w:rPr>
          <w:b/>
          <w:bCs/>
        </w:rPr>
        <w:t xml:space="preserve">Don’t:</w:t>
      </w:r>
      <w:r>
        <w:t xml:space="preserve"> </w:t>
      </w:r>
      <w:r>
        <w:t xml:space="preserve">treat a single pass as a controlled test — changing something is precisely what removes the negative control a bare retry would have given.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green check credited to a timeout raise that never ran”</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51">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57"/>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57"/>
        </w:numPr>
      </w:pPr>
      <w:r>
        <w:rPr>
          <w:b/>
          <w:bCs/>
        </w:rPr>
        <w:t xml:space="preserve">Do:</w:t>
      </w:r>
      <w:r>
        <w:t xml:space="preserve"> </w:t>
      </w:r>
      <w:r>
        <w:t xml:space="preserve">cite the file or command you checked, so the claim stays falsifiable.</w:t>
      </w:r>
    </w:p>
    <w:p>
      <w:pPr>
        <w:pStyle w:val="Compact"/>
        <w:numPr>
          <w:ilvl w:val="0"/>
          <w:numId w:val="1057"/>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57"/>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58"/>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58"/>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58"/>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59"/>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59"/>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59"/>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59"/>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59"/>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60"/>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60"/>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60"/>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60"/>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61"/>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61"/>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61"/>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61"/>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61"/>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62"/>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62"/>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62"/>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62"/>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63"/>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63"/>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63"/>
        </w:numPr>
      </w:pPr>
      <w:r>
        <w:rPr>
          <w:b/>
          <w:bCs/>
        </w:rPr>
        <w:t xml:space="preserve">Don’t:</w:t>
      </w:r>
      <w:r>
        <w:t xml:space="preserve"> </w:t>
      </w:r>
      <w:r>
        <w:t xml:space="preserve">substitute a production script’s exit code for its test file.</w:t>
      </w:r>
    </w:p>
    <w:p>
      <w:pPr>
        <w:pStyle w:val="Compact"/>
        <w:numPr>
          <w:ilvl w:val="0"/>
          <w:numId w:val="1063"/>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64"/>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64"/>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64"/>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64"/>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65"/>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65"/>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65"/>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65"/>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52"/>
    <w:bookmarkEnd w:id="53"/>
    <w:bookmarkStart w:id="67"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GitHub PR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verified via</w:t>
      </w:r>
      <w:r>
        <w:t xml:space="preserve"> </w:t>
      </w:r>
      <w:r>
        <w:rPr>
          <w:rStyle w:val="VerbatimChar"/>
        </w:rPr>
        <w:t xml:space="preserve">python3 scripts/check-pr-fully-clean.py --quorum &lt;number-of-reachable-providers&gt; &lt;pr-number&gt;</w:t>
      </w:r>
      <w:r>
        <w:t xml:space="preserve">.</w:t>
      </w:r>
      <w:r>
        <w:t xml:space="preserve"> </w:t>
      </w:r>
      <w:r>
        <w:t xml:space="preserve">For a GitLab MR, establish the same criteria from GitLab’s current-head pipeline, review, and discussion APIs;</w:t>
      </w:r>
      <w:r>
        <w:t xml:space="preserve"> </w:t>
      </w:r>
      <w:r>
        <w:rPr>
          <w:rStyle w:val="VerbatimChar"/>
        </w:rPr>
        <w:t xml:space="preserve">check-pr-fully-clean.py</w:t>
      </w:r>
      <w:r>
        <w:t xml:space="preserve"> </w:t>
      </w:r>
      <w:r>
        <w:t xml:space="preserve">queries GitHub and cannot verify a GitLab MR.</w:t>
      </w:r>
    </w:p>
    <w:p>
      <w:pPr>
        <w:pStyle w:val="BodyText"/>
      </w:pPr>
      <w:r>
        <w:rPr>
          <w:b/>
          <w:bCs/>
        </w:rPr>
        <w:t xml:space="preserve">Active monitoring and polling are required after every push until fully clean.</w:t>
      </w:r>
      <w:r>
        <w:t xml:space="preserve"> </w:t>
      </w:r>
      <w:r>
        <w:t xml:space="preserve">Reaching fully clean requires an active polling loop or scheduled wake mechanism after each push.</w:t>
      </w:r>
      <w:r>
        <w:t xml:space="preserve"> </w:t>
      </w:r>
      <w:r>
        <w:t xml:space="preserve">Do not pause passively or assume check runs and reviews will complete without polling.</w:t>
      </w:r>
      <w:r>
        <w:t xml:space="preserve"> </w:t>
      </w:r>
      <w:r>
        <w:t xml:space="preserve">Actively query the current head’s CI/pipeline runs and review verdicts (</w:t>
      </w:r>
      <w:r>
        <w:rPr>
          <w:rStyle w:val="VerbatimChar"/>
        </w:rPr>
        <w:t xml:space="preserve">gh</w:t>
      </w:r>
      <w:r>
        <w:t xml:space="preserve"> </w:t>
      </w:r>
      <w:r>
        <w:t xml:space="preserve">for GitHub,</w:t>
      </w:r>
      <w:r>
        <w:t xml:space="preserve"> </w:t>
      </w:r>
      <w:r>
        <w:rPr>
          <w:rStyle w:val="VerbatimChar"/>
        </w:rPr>
        <w:t xml:space="preserve">glab</w:t>
      </w:r>
      <w:r>
        <w:t xml:space="preserve"> </w:t>
      </w:r>
      <w:r>
        <w:t xml:space="preserve">for GitLab) until each round reaches a terminal state, re-arming the poll while work remains.</w:t>
      </w:r>
    </w:p>
    <w:p>
      <w:pPr>
        <w:pStyle w:val="Compact"/>
        <w:numPr>
          <w:ilvl w:val="0"/>
          <w:numId w:val="1066"/>
        </w:numPr>
      </w:pPr>
      <w:r>
        <w:rPr>
          <w:b/>
          <w:bCs/>
        </w:rPr>
        <w:t xml:space="preserve">Do:</w:t>
      </w:r>
      <w:r>
        <w:t xml:space="preserve"> </w:t>
      </w:r>
      <w:r>
        <w:t xml:space="preserve">actively poll and re-arm monitoring after every push until CI and review reach a terminal state at the current head.</w:t>
      </w:r>
    </w:p>
    <w:p>
      <w:pPr>
        <w:pStyle w:val="Compact"/>
        <w:numPr>
          <w:ilvl w:val="0"/>
          <w:numId w:val="1066"/>
        </w:numPr>
      </w:pPr>
      <w:r>
        <w:rPr>
          <w:b/>
          <w:bCs/>
        </w:rPr>
        <w:t xml:space="preserve">Don’t:</w:t>
      </w:r>
      <w:r>
        <w:t xml:space="preserve"> </w:t>
      </w:r>
      <w:r>
        <w:t xml:space="preserve">stop polling while CI or reviews are in flight, or assume automated pipelines completed without querying the forge.</w:t>
      </w:r>
    </w:p>
    <w:p>
      <w:pPr>
        <w:pStyle w:val="FirstParagraph"/>
      </w:pPr>
      <w:r>
        <w:rPr>
          <w:b/>
          <w:bCs/>
        </w:rPr>
        <w:t xml:space="preserve">A forge’s</w:t>
      </w:r>
      <w:r>
        <w:rPr>
          <w:b/>
          <w:bCs/>
        </w:rPr>
        <w:t xml:space="preserve"> </w:t>
      </w:r>
      <w:r>
        <w:rPr>
          <w:rStyle w:val="VerbatimChar"/>
          <w:b/>
          <w:bCs/>
        </w:rPr>
        <w:t xml:space="preserve">mergeable</w:t>
      </w:r>
      <w:r>
        <w:rPr>
          <w:b/>
          <w:bCs/>
        </w:rPr>
        <w:t xml:space="preserve"> </w:t>
      </w:r>
      <w:r>
        <w:rPr>
          <w:b/>
          <w:bCs/>
        </w:rPr>
        <w:t xml:space="preserve">result is an integration-state signal, not a review verdict.</w:t>
      </w:r>
      <w:r>
        <w:t xml:space="preserve"> </w:t>
      </w:r>
      <w:r>
        <w:t xml:space="preserve">It can be true while a reviewer has left resolvable findings open.</w:t>
      </w:r>
      <w:r>
        <w:t xml:space="preserve"> </w:t>
      </w:r>
      <w:r>
        <w:t xml:space="preserve">Do not report a PR/MR fully clean, ready to merge, or merge it until the review thread sweep is also clear.</w:t>
      </w:r>
    </w:p>
    <w:p>
      <w:pPr>
        <w:pStyle w:val="Compact"/>
        <w:numPr>
          <w:ilvl w:val="0"/>
          <w:numId w:val="1067"/>
        </w:numPr>
      </w:pPr>
      <w:r>
        <w:rPr>
          <w:b/>
          <w:bCs/>
        </w:rPr>
        <w:t xml:space="preserve">Do:</w:t>
      </w:r>
      <w:r>
        <w:t xml:space="preserve"> </w:t>
      </w:r>
      <w:r>
        <w:t xml:space="preserve">for a GitLab MR, page through</w:t>
      </w:r>
      <w:r>
        <w:t xml:space="preserve"> </w:t>
      </w:r>
      <w:r>
        <w:rPr>
          <w:rStyle w:val="VerbatimChar"/>
        </w:rPr>
        <w:t xml:space="preserve">projects/&lt;project&gt;/merge_requests/&lt;iid&gt;/notes</w:t>
      </w:r>
      <w:r>
        <w:t xml:space="preserve"> </w:t>
      </w:r>
      <w:r>
        <w:t xml:space="preserve">and confirm that every resolvable, actionable</w:t>
      </w:r>
      <w:r>
        <w:t xml:space="preserve"> </w:t>
      </w:r>
      <w:r>
        <w:rPr>
          <w:rStyle w:val="VerbatimChar"/>
        </w:rPr>
        <w:t xml:space="preserve">DiffNote</w:t>
      </w:r>
      <w:r>
        <w:t xml:space="preserve"> </w:t>
      </w:r>
      <w:r>
        <w:t xml:space="preserve">is resolved before reporting it fully clean.</w:t>
      </w:r>
      <w:r>
        <w:t xml:space="preserve"> </w:t>
      </w:r>
      <w:r>
        <w:t xml:space="preserve">The notes endpoint is authoritative because it can expose unresolved diff notes absent from a discussion-level sweep;</w:t>
      </w:r>
      <w:r>
        <w:t xml:space="preserve"> </w:t>
      </w:r>
      <w:r>
        <w:t xml:space="preserve">use</w:t>
      </w:r>
      <w:r>
        <w:t xml:space="preserve"> </w:t>
      </w:r>
      <w:r>
        <w:rPr>
          <w:rStyle w:val="VerbatimChar"/>
        </w:rPr>
        <w:t xml:space="preserve">discussions</w:t>
      </w:r>
      <w:r>
        <w:t xml:space="preserve"> </w:t>
      </w:r>
      <w:r>
        <w:t xml:space="preserve">to resolve the thread after finding it.</w:t>
      </w:r>
    </w:p>
    <w:p>
      <w:pPr>
        <w:pStyle w:val="Compact"/>
        <w:numPr>
          <w:ilvl w:val="0"/>
          <w:numId w:val="1067"/>
        </w:numPr>
      </w:pPr>
      <w:r>
        <w:rPr>
          <w:b/>
          <w:bCs/>
        </w:rPr>
        <w:t xml:space="preserve">Do:</w:t>
      </w:r>
      <w:r>
        <w:t xml:space="preserve"> </w:t>
      </w:r>
      <w:r>
        <w:t xml:space="preserve">for a GitLab MR, obtain the current head SHA and page through every pipeline on that SHA;</w:t>
      </w:r>
      <w:r>
        <w:t xml:space="preserve"> </w:t>
      </w:r>
      <w:r>
        <w:t xml:space="preserve">confirm each has completed successfully or was skipped.</w:t>
      </w:r>
    </w:p>
    <w:p>
      <w:pPr>
        <w:pStyle w:val="Compact"/>
        <w:numPr>
          <w:ilvl w:val="0"/>
          <w:numId w:val="1067"/>
        </w:numPr>
      </w:pPr>
      <w:r>
        <w:rPr>
          <w:b/>
          <w:bCs/>
        </w:rPr>
        <w:t xml:space="preserve">Do:</w:t>
      </w:r>
      <w:r>
        <w:t xml:space="preserve"> </w:t>
      </w:r>
      <w:r>
        <w:t xml:space="preserve">accept a GitLab review verdict as current-head evidence only when its body names that SHA or its diff discussion has</w:t>
      </w:r>
      <w:r>
        <w:t xml:space="preserve"> </w:t>
      </w:r>
      <w:r>
        <w:rPr>
          <w:rStyle w:val="VerbatimChar"/>
        </w:rPr>
        <w:t xml:space="preserve">position.head_sha</w:t>
      </w:r>
      <w:r>
        <w:t xml:space="preserve"> </w:t>
      </w:r>
      <w:r>
        <w:t xml:space="preserve">equal to it;</w:t>
      </w:r>
      <w:r>
        <w:t xml:space="preserve"> </w:t>
      </w:r>
      <w:r>
        <w:t xml:space="preserve">then read every review note’s full body for a clean verdict.</w:t>
      </w:r>
    </w:p>
    <w:p>
      <w:pPr>
        <w:pStyle w:val="Compact"/>
        <w:numPr>
          <w:ilvl w:val="0"/>
          <w:numId w:val="1067"/>
        </w:numPr>
      </w:pPr>
      <w:r>
        <w:rPr>
          <w:b/>
          <w:bCs/>
        </w:rPr>
        <w:t xml:space="preserve">Do:</w:t>
      </w:r>
      <w:r>
        <w:t xml:space="preserve"> </w:t>
      </w:r>
      <w:r>
        <w:t xml:space="preserve">re-read the GitLab MR head SHA immediately before reporting fully clean;</w:t>
      </w:r>
      <w:r>
        <w:t xml:space="preserve"> </w:t>
      </w:r>
      <w:r>
        <w:t xml:space="preserve">when it changed during the sweep, restart the pipeline, review, and discussion checks against the new head.</w:t>
      </w:r>
    </w:p>
    <w:p>
      <w:pPr>
        <w:pStyle w:val="Compact"/>
        <w:numPr>
          <w:ilvl w:val="0"/>
          <w:numId w:val="1067"/>
        </w:numPr>
      </w:pPr>
      <w:r>
        <w:rPr>
          <w:b/>
          <w:bCs/>
        </w:rPr>
        <w:t xml:space="preserve">Do:</w:t>
      </w:r>
      <w:r>
        <w:t xml:space="preserve"> </w:t>
      </w:r>
      <w:r>
        <w:t xml:space="preserve">state an MR is</w:t>
      </w:r>
      <w:r>
        <w:t xml:space="preserve"> </w:t>
      </w:r>
      <w:r>
        <w:rPr>
          <w:i/>
          <w:iCs/>
        </w:rPr>
        <w:t xml:space="preserve">mergeable but not fully clean</w:t>
      </w:r>
      <w:r>
        <w:t xml:space="preserve"> </w:t>
      </w:r>
      <w:r>
        <w:t xml:space="preserve">when CI and merge status are green but an actionable review thread remains open.</w:t>
      </w:r>
    </w:p>
    <w:p>
      <w:pPr>
        <w:pStyle w:val="Compact"/>
        <w:numPr>
          <w:ilvl w:val="0"/>
          <w:numId w:val="1067"/>
        </w:numPr>
      </w:pPr>
      <w:r>
        <w:rPr>
          <w:b/>
          <w:bCs/>
        </w:rPr>
        <w:t xml:space="preserve">Don’t:</w:t>
      </w:r>
      <w:r>
        <w:t xml:space="preserve"> </w:t>
      </w:r>
      <w:r>
        <w:t xml:space="preserve">treat GitLab’s</w:t>
      </w:r>
      <w:r>
        <w:t xml:space="preserve"> </w:t>
      </w:r>
      <w:r>
        <w:rPr>
          <w:rStyle w:val="VerbatimChar"/>
        </w:rPr>
        <w:t xml:space="preserve">detailed_merge_status: mergeable</w:t>
      </w:r>
      <w:r>
        <w:t xml:space="preserve"> </w:t>
      </w:r>
      <w:r>
        <w:t xml:space="preserve">as a substitute for a current clean review verdict and resolved discussion threads.</w:t>
      </w:r>
    </w:p>
    <w:p>
      <w:pPr>
        <w:pStyle w:val="Compact"/>
        <w:numPr>
          <w:ilvl w:val="0"/>
          <w:numId w:val="1067"/>
        </w:numPr>
      </w:pPr>
      <w:r>
        <w:rPr>
          <w:b/>
          <w:bCs/>
        </w:rPr>
        <w:t xml:space="preserve">Don’t:</w:t>
      </w:r>
      <w:r>
        <w:t xml:space="preserve"> </w:t>
      </w:r>
      <w:r>
        <w:t xml:space="preserve">treat an unresolved clean final verdict as an actionable finding;</w:t>
      </w:r>
      <w:r>
        <w:t xml:space="preserve"> </w:t>
      </w:r>
      <w:r>
        <w:t xml:space="preserve">GitLab can mark that all-clear note resolvable too.</w:t>
      </w:r>
    </w:p>
    <w:p>
      <w:pPr>
        <w:pStyle w:val="Compact"/>
        <w:numPr>
          <w:ilvl w:val="0"/>
          <w:numId w:val="1067"/>
        </w:numPr>
      </w:pPr>
      <w:r>
        <w:rPr>
          <w:b/>
          <w:bCs/>
        </w:rPr>
        <w:t xml:space="preserve">Don’t:</w:t>
      </w:r>
      <w:r>
        <w:t xml:space="preserve"> </w:t>
      </w:r>
      <w:r>
        <w:t xml:space="preserve">treat a resolved GitLab discussion sweep as a clean current-head review;</w:t>
      </w:r>
      <w:r>
        <w:t xml:space="preserve"> </w:t>
      </w:r>
      <w:r>
        <w:t xml:space="preserve">findings can appear in an overall review note without a resolvable discussion.</w:t>
      </w:r>
    </w:p>
    <w:p>
      <w:pPr>
        <w:pStyle w:val="Compact"/>
        <w:numPr>
          <w:ilvl w:val="0"/>
          <w:numId w:val="1067"/>
        </w:numPr>
      </w:pPr>
      <w:r>
        <w:rPr>
          <w:b/>
          <w:bCs/>
        </w:rPr>
        <w:t xml:space="preserve">Don’t:</w:t>
      </w:r>
      <w:r>
        <w:t xml:space="preserve"> </w:t>
      </w:r>
      <w:r>
        <w:t xml:space="preserve">let an earlier review’s green pipeline or later code push erase an unresolved finding without a reviewer-confirmed clean round.</w:t>
      </w:r>
    </w:p>
    <w:p>
      <w:pPr>
        <w:pStyle w:val="FirstParagraph"/>
      </w:pPr>
      <w:r>
        <w:rPr>
          <w:b/>
          <w:bCs/>
        </w:rPr>
        <w:t xml:space="preserve">In a remote/web session the instrument still runs, and hand-checking the</w:t>
      </w:r>
      <w:r>
        <w:rPr>
          <w:b/>
          <w:bCs/>
        </w:rPr>
        <w:t xml:space="preserve"> </w:t>
      </w:r>
      <w:r>
        <w:rPr>
          <w:b/>
          <w:bCs/>
        </w:rPr>
        <w:t xml:space="preserve">axes in its place is not acceptable</w:t>
      </w:r>
      <w:r>
        <w:t xml:space="preserve"> </w:t>
      </w:r>
      <w:r>
        <w:t xml:space="preserve">(user directive, 2026-08-29,</w:t>
      </w:r>
      <w:r>
        <w:t xml:space="preserve"> </w:t>
      </w:r>
      <w:r>
        <w:t xml:space="preserve">ai-config#2441).</w:t>
      </w:r>
      <w:r>
        <w:t xml:space="preserve"> </w:t>
      </w:r>
      <w:r>
        <w:t xml:space="preserve">Those sessions have no</w:t>
      </w:r>
      <w:r>
        <w:t xml:space="preserve"> </w:t>
      </w:r>
      <w:r>
        <w:rPr>
          <w:rStyle w:val="VerbatimChar"/>
        </w:rPr>
        <w:t xml:space="preserve">gh</w:t>
      </w:r>
      <w:r>
        <w:t xml:space="preserve"> </w:t>
      </w:r>
      <w:r>
        <w:t xml:space="preserve">CLI, and an MCP tool cannot be called from inside</w:t>
      </w:r>
      <w:r>
        <w:t xml:space="preserve"> </w:t>
      </w:r>
      <w:r>
        <w:t xml:space="preserve">a Python subprocess, so the split is that the</w:t>
      </w:r>
      <w:r>
        <w:t xml:space="preserve"> </w:t>
      </w:r>
      <w:r>
        <w:rPr>
          <w:b/>
          <w:bCs/>
        </w:rPr>
        <w:t xml:space="preserve">agent</w:t>
      </w:r>
      <w:r>
        <w:t xml:space="preserve"> </w:t>
      </w:r>
      <w:r>
        <w:t xml:space="preserve">retrieves and the</w:t>
      </w:r>
      <w:r>
        <w:t xml:space="preserve"> </w:t>
      </w:r>
      <w:r>
        <w:rPr>
          <w:b/>
          <w:bCs/>
        </w:rPr>
        <w:t xml:space="preserve">script</w:t>
      </w:r>
      <w:r>
        <w:t xml:space="preserve"> </w:t>
      </w:r>
      <w:r>
        <w:t xml:space="preserve">judges: gather the PR’s state via MCP, write it to a file, and pass</w:t>
      </w:r>
      <w:r>
        <w:t xml:space="preserve"> </w:t>
      </w:r>
      <w:r>
        <w:rPr>
          <w:rStyle w:val="VerbatimChar"/>
        </w:rPr>
        <w:t xml:space="preserve">--from-json &lt;file&gt;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Payload key</w:t>
            </w:r>
          </w:p>
        </w:tc>
        <w:tc>
          <w:tcPr/>
          <w:p>
            <w:pPr>
              <w:pStyle w:val="Compact"/>
              <w:jc w:val="left"/>
            </w:pPr>
            <w:r>
              <w:t xml:space="preserve">Gather with</w:t>
            </w:r>
          </w:p>
        </w:tc>
        <w:tc>
          <w:tcPr/>
          <w:p>
            <w:pPr>
              <w:pStyle w:val="Compact"/>
              <w:jc w:val="left"/>
            </w:pPr>
            <w:r>
              <w:t xml:space="preserve">Notes</w:t>
            </w:r>
          </w:p>
        </w:tc>
      </w:tr>
      <w:tr>
        <w:tc>
          <w:tcPr/>
          <w:p>
            <w:pPr>
              <w:pStyle w:val="Compact"/>
              <w:jc w:val="left"/>
            </w:pPr>
            <w:r>
              <w:rPr>
                <w:rStyle w:val="VerbatimChar"/>
              </w:rPr>
              <w:t xml:space="preserve">repo</w:t>
            </w:r>
          </w:p>
        </w:tc>
        <w:tc>
          <w:tcPr/>
          <w:p>
            <w:pPr>
              <w:pStyle w:val="Compact"/>
              <w:jc w:val="left"/>
            </w:pPr>
            <w:r>
              <w:t xml:space="preserve">the</w:t>
            </w:r>
            <w:r>
              <w:t xml:space="preserve"> </w:t>
            </w:r>
            <w:r>
              <w:rPr>
                <w:rStyle w:val="VerbatimChar"/>
              </w:rPr>
              <w:t xml:space="preserve">OWNER/REPO</w:t>
            </w:r>
            <w:r>
              <w:t xml:space="preserve"> </w:t>
            </w:r>
            <w:r>
              <w:t xml:space="preserve">under check</w:t>
            </w:r>
          </w:p>
        </w:tc>
        <w:tc>
          <w:tcPr/>
          <w:p>
            <w:pPr>
              <w:pStyle w:val="Compact"/>
              <w:jc w:val="left"/>
            </w:pPr>
            <w:r>
              <w:t xml:space="preserve">Or pass</w:t>
            </w:r>
            <w:r>
              <w:t xml:space="preserve"> </w:t>
            </w:r>
            <w:r>
              <w:rPr>
                <w:rStyle w:val="VerbatimChar"/>
              </w:rPr>
              <w:t xml:space="preserve">-R</w:t>
            </w:r>
            <w:r>
              <w:t xml:space="preserve"> </w:t>
            </w:r>
            <w:r>
              <w:t xml:space="preserve">instead.</w:t>
            </w:r>
          </w:p>
        </w:tc>
      </w:tr>
      <w:tr>
        <w:tc>
          <w:tcPr/>
          <w:p>
            <w:pPr>
              <w:pStyle w:val="Compact"/>
              <w:jc w:val="left"/>
            </w:pPr>
            <w:r>
              <w:rPr>
                <w:rStyle w:val="VerbatimChar"/>
              </w:rPr>
              <w:t xml:space="preserve">pr</w:t>
            </w:r>
          </w:p>
        </w:tc>
        <w:tc>
          <w:tcPr/>
          <w:p>
            <w:pPr>
              <w:pStyle w:val="Compact"/>
              <w:jc w:val="left"/>
            </w:pPr>
            <w:r>
              <w:rPr>
                <w:rStyle w:val="VerbatimChar"/>
              </w:rPr>
              <w:t xml:space="preserve">pull_request_read</w:t>
            </w:r>
            <w:r>
              <w:t xml:space="preserve"> </w:t>
            </w:r>
            <w:r>
              <w:t xml:space="preserve">(</w:t>
            </w:r>
            <w:r>
              <w:rPr>
                <w:rStyle w:val="VerbatimChar"/>
              </w:rPr>
              <w:t xml:space="preserve">get</w:t>
            </w:r>
            <w:r>
              <w:t xml:space="preserve">,</w:t>
            </w:r>
            <w:r>
              <w:t xml:space="preserve"> </w:t>
            </w:r>
            <w:r>
              <w:rPr>
                <w:rStyle w:val="VerbatimChar"/>
              </w:rPr>
              <w:t xml:space="preserve">get_reviews</w:t>
            </w:r>
            <w:r>
              <w:t xml:space="preserve">,</w:t>
            </w:r>
            <w:r>
              <w:t xml:space="preserve"> </w:t>
            </w:r>
            <w:r>
              <w:rPr>
                <w:rStyle w:val="VerbatimChar"/>
              </w:rPr>
              <w:t xml:space="preserve">get_comments</w:t>
            </w:r>
            <w:r>
              <w:t xml:space="preserve">)</w:t>
            </w:r>
          </w:p>
        </w:tc>
        <w:tc>
          <w:tcPr/>
          <w:p>
            <w:pPr>
              <w:pStyle w:val="Compact"/>
              <w:jc w:val="left"/>
            </w:pPr>
            <w:r>
              <w:t xml:space="preserve">See the field list below.</w:t>
            </w:r>
          </w:p>
        </w:tc>
      </w:tr>
      <w:tr>
        <w:tc>
          <w:tcPr/>
          <w:p>
            <w:pPr>
              <w:pStyle w:val="Compact"/>
              <w:jc w:val="left"/>
            </w:pPr>
            <w:r>
              <w:rPr>
                <w:rStyle w:val="VerbatimChar"/>
              </w:rPr>
              <w:t xml:space="preserve">check_runs</w:t>
            </w:r>
          </w:p>
        </w:tc>
        <w:tc>
          <w:tcPr/>
          <w:p>
            <w:pPr>
              <w:pStyle w:val="Compact"/>
              <w:jc w:val="left"/>
            </w:pPr>
            <w:r>
              <w:rPr>
                <w:rStyle w:val="VerbatimChar"/>
              </w:rPr>
              <w:t xml:space="preserve">pull_request_read</w:t>
            </w:r>
            <w:r>
              <w:t xml:space="preserve"> </w:t>
            </w:r>
            <w:r>
              <w:t xml:space="preserve">(</w:t>
            </w:r>
            <w:r>
              <w:rPr>
                <w:rStyle w:val="VerbatimChar"/>
              </w:rPr>
              <w:t xml:space="preserve">get_check_runs</w:t>
            </w:r>
            <w:r>
              <w:t xml:space="preserve">)</w:t>
            </w:r>
          </w:p>
        </w:tc>
        <w:tc>
          <w:tcPr/>
          <w:p>
            <w:pPr>
              <w:pStyle w:val="Compact"/>
              <w:jc w:val="left"/>
            </w:pPr>
            <w:r>
              <w:t xml:space="preserve">Bare list or the REST</w:t>
            </w:r>
            <w:r>
              <w:t xml:space="preserve"> </w:t>
            </w:r>
            <w:r>
              <w:rPr>
                <w:rStyle w:val="VerbatimChar"/>
              </w:rPr>
              <w:t xml:space="preserve">{"check_runs": [...]}</w:t>
            </w:r>
            <w:r>
              <w:t xml:space="preserve"> </w:t>
            </w:r>
            <w:r>
              <w:t xml:space="preserve">envelope.</w:t>
            </w:r>
          </w:p>
        </w:tc>
      </w:tr>
      <w:tr>
        <w:tc>
          <w:tcPr/>
          <w:p>
            <w:pPr>
              <w:pStyle w:val="Compact"/>
              <w:jc w:val="left"/>
            </w:pPr>
            <w:r>
              <w:rPr>
                <w:rStyle w:val="VerbatimChar"/>
              </w:rPr>
              <w:t xml:space="preserve">actions_runs</w:t>
            </w:r>
          </w:p>
        </w:tc>
        <w:tc>
          <w:tcPr/>
          <w:p>
            <w:pPr>
              <w:pStyle w:val="Compact"/>
              <w:jc w:val="left"/>
            </w:pPr>
            <w:r>
              <w:rPr>
                <w:rStyle w:val="VerbatimChar"/>
              </w:rPr>
              <w:t xml:space="preserve">actions_get</w:t>
            </w:r>
            <w:r>
              <w:t xml:space="preserve"> </w:t>
            </w:r>
            <w:r>
              <w:t xml:space="preserve">(</w:t>
            </w:r>
            <w:r>
              <w:rPr>
                <w:rStyle w:val="VerbatimChar"/>
              </w:rPr>
              <w:t xml:space="preserve">get_workflow_run</w:t>
            </w:r>
            <w:r>
              <w:t xml:space="preserve">), keyed by run id</w:t>
            </w:r>
          </w:p>
        </w:tc>
        <w:tc>
          <w:tcPr/>
          <w:p>
            <w:pPr>
              <w:pStyle w:val="Compact"/>
              <w:jc w:val="left"/>
            </w:pPr>
            <w:r>
              <w:t xml:space="preserve">Omitting it changes verdicts — see below.</w:t>
            </w:r>
          </w:p>
        </w:tc>
      </w:tr>
    </w:tbl>
    <w:p>
      <w:pPr>
        <w:pStyle w:val="BodyText"/>
      </w:pPr>
      <w:r>
        <w:rPr>
          <w:rStyle w:val="VerbatimChar"/>
        </w:rPr>
        <w:t xml:space="preserve">pr</w:t>
      </w:r>
      <w:r>
        <w:t xml:space="preserve"> </w:t>
      </w:r>
      <w:r>
        <w:t xml:space="preserve">needs</w:t>
      </w:r>
      <w:r>
        <w:t xml:space="preserve"> </w:t>
      </w:r>
      <w:r>
        <w:rPr>
          <w:rStyle w:val="VerbatimChar"/>
        </w:rPr>
        <w:t xml:space="preserve">headRefOid</w:t>
      </w:r>
      <w:r>
        <w:t xml:space="preserve">,</w:t>
      </w:r>
      <w:r>
        <w:t xml:space="preserve"> </w:t>
      </w:r>
      <w:r>
        <w:rPr>
          <w:rStyle w:val="VerbatimChar"/>
        </w:rPr>
        <w:t xml:space="preserve">headRefName</w:t>
      </w:r>
      <w:r>
        <w:t xml:space="preserve">,</w:t>
      </w:r>
      <w:r>
        <w:t xml:space="preserve"> </w:t>
      </w:r>
      <w:r>
        <w:rPr>
          <w:rStyle w:val="VerbatimChar"/>
        </w:rPr>
        <w:t xml:space="preserve">state</w:t>
      </w:r>
      <w:r>
        <w:t xml:space="preserve">,</w:t>
      </w:r>
      <w:r>
        <w:t xml:space="preserve"> </w:t>
      </w:r>
      <w:r>
        <w:rPr>
          <w:rStyle w:val="VerbatimChar"/>
        </w:rPr>
        <w:t xml:space="preserve">reviewDecision</w:t>
      </w:r>
      <w:r>
        <w:t xml:space="preserve">, and</w:t>
      </w:r>
      <w:r>
        <w:t xml:space="preserve"> </w:t>
      </w:r>
      <w:r>
        <w:rPr>
          <w:rStyle w:val="VerbatimChar"/>
        </w:rPr>
        <w:t xml:space="preserve">commits[].committedDate</w:t>
      </w:r>
      <w:r>
        <w:t xml:space="preserve">, plus two nested shapes the scan reads directly:</w:t>
      </w:r>
      <w:r>
        <w:t xml:space="preserve"> </w:t>
      </w:r>
      <w:r>
        <w:t xml:space="preserve">each entry of</w:t>
      </w:r>
      <w:r>
        <w:t xml:space="preserve"> </w:t>
      </w:r>
      <w:r>
        <w:rPr>
          <w:rStyle w:val="VerbatimChar"/>
        </w:rPr>
        <w:t xml:space="preserve">reviews[]</w:t>
      </w:r>
      <w:r>
        <w:t xml:space="preserve"> </w:t>
      </w:r>
      <w:r>
        <w:t xml:space="preserve">needs</w:t>
      </w:r>
      <w:r>
        <w:t xml:space="preserve"> </w:t>
      </w:r>
      <w:r>
        <w:rPr>
          <w:rStyle w:val="VerbatimChar"/>
        </w:rPr>
        <w:t xml:space="preserve">state</w:t>
      </w:r>
      <w:r>
        <w:t xml:space="preserve">,</w:t>
      </w:r>
      <w:r>
        <w:t xml:space="preserve"> </w:t>
      </w:r>
      <w:r>
        <w:rPr>
          <w:rStyle w:val="VerbatimChar"/>
        </w:rPr>
        <w:t xml:space="preserve">submittedAt</w:t>
      </w:r>
      <w:r>
        <w:t xml:space="preserve">,</w:t>
      </w:r>
      <w:r>
        <w:t xml:space="preserve"> </w:t>
      </w:r>
      <w:r>
        <w:rPr>
          <w:rStyle w:val="VerbatimChar"/>
        </w:rPr>
        <w:t xml:space="preserve">body</w:t>
      </w:r>
      <w:r>
        <w:t xml:space="preserve">,</w:t>
      </w:r>
      <w:r>
        <w:t xml:space="preserve"> </w:t>
      </w:r>
      <w:r>
        <w:rPr>
          <w:rStyle w:val="VerbatimChar"/>
        </w:rPr>
        <w:t xml:space="preserve">commit.oid</w:t>
      </w:r>
      <w:r>
        <w:t xml:space="preserve">,</w:t>
      </w:r>
      <w:r>
        <w:t xml:space="preserve"> </w:t>
      </w:r>
      <w:r>
        <w:rPr>
          <w:rStyle w:val="VerbatimChar"/>
        </w:rPr>
        <w:t xml:space="preserve">author.login</w:t>
      </w:r>
      <w:r>
        <w:t xml:space="preserve">, and</w:t>
      </w:r>
      <w:r>
        <w:t xml:space="preserve"> </w:t>
      </w:r>
      <w:r>
        <w:rPr>
          <w:rStyle w:val="VerbatimChar"/>
        </w:rPr>
        <w:t xml:space="preserve">authorAssociation</w:t>
      </w:r>
      <w:r>
        <w:t xml:space="preserve">, and each entry of</w:t>
      </w:r>
      <w:r>
        <w:t xml:space="preserve"> </w:t>
      </w:r>
      <w:r>
        <w:rPr>
          <w:rStyle w:val="VerbatimChar"/>
        </w:rPr>
        <w:t xml:space="preserve">comments[]</w:t>
      </w:r>
      <w:r>
        <w:t xml:space="preserve"> </w:t>
      </w:r>
      <w:r>
        <w:t xml:space="preserve">needs</w:t>
      </w:r>
      <w:r>
        <w:t xml:space="preserve"> </w:t>
      </w:r>
      <w:r>
        <w:rPr>
          <w:rStyle w:val="VerbatimChar"/>
        </w:rPr>
        <w:t xml:space="preserve">body</w:t>
      </w:r>
      <w:r>
        <w:t xml:space="preserve">,</w:t>
      </w:r>
      <w:r>
        <w:t xml:space="preserve"> </w:t>
      </w:r>
      <w:r>
        <w:rPr>
          <w:rStyle w:val="VerbatimChar"/>
        </w:rPr>
        <w:t xml:space="preserve">author.login</w:t>
      </w:r>
      <w:r>
        <w:t xml:space="preserve">,</w:t>
      </w:r>
      <w:r>
        <w:t xml:space="preserve"> </w:t>
      </w:r>
      <w:r>
        <w:rPr>
          <w:rStyle w:val="VerbatimChar"/>
        </w:rPr>
        <w:t xml:space="preserve">createdAt</w:t>
      </w:r>
      <w:r>
        <w:t xml:space="preserve">, and</w:t>
      </w:r>
      <w:r>
        <w:t xml:space="preserve"> </w:t>
      </w:r>
      <w:r>
        <w:rPr>
          <w:rStyle w:val="VerbatimChar"/>
        </w:rPr>
        <w:t xml:space="preserve">authorAssociation</w:t>
      </w:r>
      <w:r>
        <w:t xml:space="preserve">.</w:t>
      </w:r>
      <w:r>
        <w:t xml:space="preserve"> </w:t>
      </w:r>
      <w:r>
        <w:rPr>
          <w:rStyle w:val="VerbatimChar"/>
        </w:rPr>
        <w:t xml:space="preserve">commit.oid</w:t>
      </w:r>
      <w:r>
        <w:t xml:space="preserve"> </w:t>
      </w:r>
      <w:r>
        <w:t xml:space="preserve">is the exact-SHA gate, and</w:t>
      </w:r>
      <w:r>
        <w:t xml:space="preserve"> </w:t>
      </w:r>
      <w:r>
        <w:rPr>
          <w:rStyle w:val="VerbatimChar"/>
        </w:rPr>
        <w:t xml:space="preserve">submittedAt</w:t>
      </w:r>
      <w:r>
        <w:t xml:space="preserve">/</w:t>
      </w:r>
      <w:r>
        <w:rPr>
          <w:rStyle w:val="VerbatimChar"/>
        </w:rPr>
        <w:t xml:space="preserve">createdAt</w:t>
      </w:r>
      <w:r>
        <w:t xml:space="preserve"> </w:t>
      </w:r>
      <w:r>
        <w:t xml:space="preserve">order the</w:t>
      </w:r>
      <w:r>
        <w:t xml:space="preserve"> </w:t>
      </w:r>
      <w:r>
        <w:t xml:space="preserve">latest-verdict selection, so a payload omitting them is accepted and scored on</w:t>
      </w:r>
      <w:r>
        <w:t xml:space="preserve"> </w:t>
      </w:r>
      <w:r>
        <w:t xml:space="preserve">weaker evidence.</w:t>
      </w:r>
    </w:p>
    <w:p>
      <w:pPr>
        <w:pStyle w:val="BodyText"/>
      </w:pPr>
      <w:r>
        <w:t xml:space="preserve">The field names are</w:t>
      </w:r>
      <w:r>
        <w:t xml:space="preserve"> </w:t>
      </w:r>
      <w:r>
        <w:rPr>
          <w:rStyle w:val="VerbatimChar"/>
        </w:rPr>
        <w:t xml:space="preserve">gh pr view --json</w:t>
      </w:r>
      <w:r>
        <w:t xml:space="preserve">’s rather than the MCP tool’s, so a</w:t>
      </w:r>
      <w:r>
        <w:t xml:space="preserve"> </w:t>
      </w:r>
      <w:r>
        <w:t xml:space="preserve">small mapping is needed —</w:t>
      </w:r>
      <w:r>
        <w:t xml:space="preserve"> </w:t>
      </w:r>
      <w:r>
        <w:rPr>
          <w:rStyle w:val="VerbatimChar"/>
        </w:rPr>
        <w:t xml:space="preserve">head.sha</w:t>
      </w:r>
      <w:r>
        <w:t xml:space="preserve"> </w:t>
      </w:r>
      <w:r>
        <w:t xml:space="preserve">becomes</w:t>
      </w:r>
      <w:r>
        <w:t xml:space="preserve"> </w:t>
      </w:r>
      <w:r>
        <w:rPr>
          <w:rStyle w:val="VerbatimChar"/>
        </w:rPr>
        <w:t xml:space="preserve">headRefOid</w:t>
      </w:r>
      <w:r>
        <w:t xml:space="preserve">, and an author</w:t>
      </w:r>
      <w:r>
        <w:t xml:space="preserve"> </w:t>
      </w:r>
      <w:r>
        <w:t xml:space="preserve">becomes</w:t>
      </w:r>
      <w:r>
        <w:t xml:space="preserve"> </w:t>
      </w:r>
      <w:r>
        <w:rPr>
          <w:rStyle w:val="VerbatimChar"/>
        </w:rPr>
        <w:t xml:space="preserve">{"author": {"login": ...}}</w:t>
      </w:r>
      <w:r>
        <w:t xml:space="preserve">.</w:t>
      </w:r>
      <w:r>
        <w:t xml:space="preserve"> </w:t>
      </w:r>
      <w:r>
        <w:t xml:space="preserve">That mapping is the agent’s job precisely because it is the part that differs</w:t>
      </w:r>
      <w:r>
        <w:t xml:space="preserve"> </w:t>
      </w:r>
      <w:r>
        <w:t xml:space="preserve">between session kinds.</w:t>
      </w:r>
    </w:p>
    <w:p>
      <w:pPr>
        <w:pStyle w:val="BodyText"/>
      </w:pPr>
      <w:r>
        <w:rPr>
          <w:b/>
          <w:bCs/>
        </w:rPr>
        <w:t xml:space="preserve">Page through</w:t>
      </w:r>
      <w:r>
        <w:rPr>
          <w:b/>
          <w:bCs/>
        </w:rPr>
        <w:t xml:space="preserve"> </w:t>
      </w:r>
      <w:r>
        <w:rPr>
          <w:rStyle w:val="VerbatimChar"/>
          <w:b/>
          <w:bCs/>
        </w:rPr>
        <w:t xml:space="preserve">pull_request_read</w:t>
      </w:r>
      <w:r>
        <w:rPr>
          <w:b/>
          <w:bCs/>
        </w:rPr>
        <w:t xml:space="preserve">.</w:t>
      </w:r>
      <w:r>
        <w:t xml:space="preserve"> </w:t>
      </w:r>
      <w:r>
        <w:t xml:space="preserve">It caps at 100 per page, and a truncated</w:t>
      </w:r>
      <w:r>
        <w:t xml:space="preserve"> </w:t>
      </w:r>
      <w:r>
        <w:rPr>
          <w:rStyle w:val="VerbatimChar"/>
        </w:rPr>
        <w:t xml:space="preserve">comments[]</w:t>
      </w:r>
      <w:r>
        <w:t xml:space="preserve"> </w:t>
      </w:r>
      <w:r>
        <w:t xml:space="preserve">is indistinguishable</w:t>
      </w:r>
      <w:r>
        <w:t xml:space="preserve"> </w:t>
      </w:r>
      <w:r>
        <w:t xml:space="preserve">from a complete one — so dropping a later standing not-clean yields a</w:t>
      </w:r>
      <w:r>
        <w:t xml:space="preserve"> </w:t>
      </w:r>
      <w:r>
        <w:rPr>
          <w:b/>
          <w:bCs/>
        </w:rPr>
        <w:t xml:space="preserve">false clean</w:t>
      </w:r>
      <w:r>
        <w:t xml:space="preserve">, which is the one error this instrument exists to prevent.</w:t>
      </w:r>
    </w:p>
    <w:p>
      <w:pPr>
        <w:pStyle w:val="BodyText"/>
      </w:pPr>
      <w:r>
        <w:rPr>
          <w:rStyle w:val="VerbatimChar"/>
          <w:b/>
          <w:bCs/>
        </w:rPr>
        <w:t xml:space="preserve">actions_runs</w:t>
      </w:r>
      <w:r>
        <w:rPr>
          <w:b/>
          <w:bCs/>
        </w:rPr>
        <w:t xml:space="preserve"> </w:t>
      </w:r>
      <w:r>
        <w:rPr>
          <w:b/>
          <w:bCs/>
        </w:rPr>
        <w:t xml:space="preserve">is optional but not inert.</w:t>
      </w:r>
      <w:r>
        <w:t xml:space="preserve"> </w:t>
      </w:r>
      <w:r>
        <w:t xml:space="preserve">Omitting it disables the ai-config#2277 suppression of a</w:t>
      </w:r>
      <w:r>
        <w:t xml:space="preserve"> </w:t>
      </w:r>
      <w:r>
        <w:rPr>
          <w:rStyle w:val="VerbatimChar"/>
        </w:rPr>
        <w:t xml:space="preserve">cancelled</w:t>
      </w:r>
      <w:r>
        <w:t xml:space="preserve"> </w:t>
      </w:r>
      <w:r>
        <w:t xml:space="preserve">run</w:t>
      </w:r>
      <w:r>
        <w:t xml:space="preserve"> </w:t>
      </w:r>
      <w:r>
        <w:t xml:space="preserve">superseded by a later success, and disables run-based attribution of a verdict</w:t>
      </w:r>
      <w:r>
        <w:t xml:space="preserve"> </w:t>
      </w:r>
      <w:r>
        <w:t xml:space="preserve">whose comment cites its run URL rather than a SHA.</w:t>
      </w:r>
      <w:r>
        <w:t xml:space="preserve"> </w:t>
      </w:r>
      <w:r>
        <w:t xml:space="preserve">Both omissions push toward a false</w:t>
      </w:r>
      <w:r>
        <w:t xml:space="preserve"> </w:t>
      </w:r>
      <w:r>
        <w:rPr>
          <w:b/>
          <w:bCs/>
        </w:rPr>
        <w:t xml:space="preserve">not</w:t>
      </w:r>
      <w:r>
        <w:t xml:space="preserve">-clean, which is the safe direction</w:t>
      </w:r>
      <w:r>
        <w:t xml:space="preserve"> </w:t>
      </w:r>
      <w:r>
        <w:t xml:space="preserve">— but if a PR reads not-clean for a reason you cannot see in its checks or</w:t>
      </w:r>
      <w:r>
        <w:t xml:space="preserve"> </w:t>
      </w:r>
      <w:r>
        <w:t xml:space="preserve">reviews, gather this key before concluding anything.</w:t>
      </w:r>
      <w:r>
        <w:t xml:space="preserve"> </w:t>
      </w:r>
      <w:r>
        <w:t xml:space="preserve">Never add entries until the verdict flips: that is tuning the instrument to</w:t>
      </w:r>
      <w:r>
        <w:t xml:space="preserve"> </w:t>
      </w:r>
      <w:r>
        <w:t xml:space="preserve">agree with you.</w:t>
      </w:r>
    </w:p>
    <w:p>
      <w:pPr>
        <w:pStyle w:val="BodyText"/>
      </w:pPr>
      <w:r>
        <w:rPr>
          <w:b/>
          <w:bCs/>
        </w:rPr>
        <w:t xml:space="preserve">Unusable payload data exits 2, never 1.</w:t>
      </w:r>
      <w:r>
        <w:t xml:space="preserve"> </w:t>
      </w:r>
      <w:r>
        <w:t xml:space="preserve">Exit 1 is the script’s real not-clean verdict, so a data problem reported as</w:t>
      </w:r>
      <w:r>
        <w:t xml:space="preserve"> </w:t>
      </w:r>
      <w:r>
        <w:t xml:space="preserve">exit 1 would be indistinguishable from a finding about the PR.</w:t>
      </w:r>
      <w:r>
        <w:t xml:space="preserve"> </w:t>
      </w:r>
      <w:r>
        <w:t xml:space="preserve">That covers a missing or wrong-typed top-level key, a</w:t>
      </w:r>
      <w:r>
        <w:t xml:space="preserve"> </w:t>
      </w:r>
      <w:r>
        <w:rPr>
          <w:rStyle w:val="VerbatimChar"/>
        </w:rPr>
        <w:t xml:space="preserve">pr</w:t>
      </w:r>
      <w:r>
        <w:t xml:space="preserve"> </w:t>
      </w:r>
      <w:r>
        <w:t xml:space="preserve">missing</w:t>
      </w:r>
      <w:r>
        <w:t xml:space="preserve"> </w:t>
      </w:r>
      <w:r>
        <w:rPr>
          <w:rStyle w:val="VerbatimChar"/>
        </w:rPr>
        <w:t xml:space="preserve">headRefOid</w:t>
      </w:r>
      <w:r>
        <w:t xml:space="preserve">, malformed JSON, and — while</w:t>
      </w:r>
      <w:r>
        <w:t xml:space="preserve"> </w:t>
      </w:r>
      <w:r>
        <w:rPr>
          <w:rStyle w:val="VerbatimChar"/>
        </w:rPr>
        <w:t xml:space="preserve">--from-json</w:t>
      </w:r>
      <w:r>
        <w:t xml:space="preserve"> </w:t>
      </w:r>
      <w:r>
        <w:t xml:space="preserve">is active — any</w:t>
      </w:r>
      <w:r>
        <w:t xml:space="preserve"> </w:t>
      </w:r>
      <w:r>
        <w:t xml:space="preserve">other exception, since none of them can be a statement about the PR.</w:t>
      </w:r>
    </w:p>
    <w:p>
      <w:pPr>
        <w:pStyle w:val="BodyText"/>
      </w:pPr>
      <w:r>
        <w:t xml:space="preserve">Note what the rationale is</w:t>
      </w:r>
      <w:r>
        <w:t xml:space="preserve"> </w:t>
      </w:r>
      <w:r>
        <w:rPr>
          <w:i/>
          <w:iCs/>
        </w:rPr>
        <w:t xml:space="preserve">not</w:t>
      </w:r>
      <w:r>
        <w:t xml:space="preserve">: an absent</w:t>
      </w:r>
      <w:r>
        <w:t xml:space="preserve"> </w:t>
      </w:r>
      <w:r>
        <w:rPr>
          <w:rStyle w:val="VerbatimChar"/>
        </w:rPr>
        <w:t xml:space="preserve">check_runs</w:t>
      </w:r>
      <w:r>
        <w:t xml:space="preserve"> </w:t>
      </w:r>
      <w:r>
        <w:t xml:space="preserve">read as</w:t>
      </w:r>
      <w:r>
        <w:t xml:space="preserve"> </w:t>
      </w:r>
      <w:r>
        <w:rPr>
          <w:rStyle w:val="VerbatimChar"/>
        </w:rPr>
        <w:t xml:space="preserve">[]</w:t>
      </w:r>
      <w:r>
        <w:t xml:space="preserve"> </w:t>
      </w:r>
      <w:r>
        <w:t xml:space="preserve">does not</w:t>
      </w:r>
      <w:r>
        <w:t xml:space="preserve"> </w:t>
      </w:r>
      <w:r>
        <w:t xml:space="preserve">score clean.</w:t>
      </w:r>
      <w:r>
        <w:t xml:space="preserve"> </w:t>
      </w:r>
      <w:r>
        <w:rPr>
          <w:rStyle w:val="VerbatimChar"/>
        </w:rPr>
        <w:t xml:space="preserve">check_ci_runs</w:t>
      </w:r>
      <w:r>
        <w:t xml:space="preserve"> </w:t>
      </w:r>
      <w:r>
        <w:t xml:space="preserve">already reports</w:t>
      </w:r>
      <w:r>
        <w:t xml:space="preserve"> </w:t>
      </w:r>
      <w:r>
        <w:t xml:space="preserve">“No check runs found”</w:t>
      </w:r>
      <w:r>
        <w:t xml:space="preserve"> </w:t>
      </w:r>
      <w:r>
        <w:t xml:space="preserve">and returns not-clean.</w:t>
      </w:r>
      <w:r>
        <w:t xml:space="preserve"> </w:t>
      </w:r>
      <w:r>
        <w:t xml:space="preserve">Refusing absent data is still right, because substituting an empty value would</w:t>
      </w:r>
      <w:r>
        <w:t xml:space="preserve"> </w:t>
      </w:r>
      <w:r>
        <w:t xml:space="preserve">manufacture a</w:t>
      </w:r>
      <w:r>
        <w:t xml:space="preserve"> </w:t>
      </w:r>
      <w:r>
        <w:rPr>
          <w:i/>
          <w:iCs/>
        </w:rPr>
        <w:t xml:space="preserve">finding bullet</w:t>
      </w:r>
      <w:r>
        <w:t xml:space="preserve"> </w:t>
      </w:r>
      <w:r>
        <w:t xml:space="preserve">out of missing data, which is worse than a</w:t>
      </w:r>
      <w:r>
        <w:t xml:space="preserve"> </w:t>
      </w:r>
      <w:r>
        <w:t xml:space="preserve">crash rather than better.</w:t>
      </w:r>
    </w:p>
    <w:p>
      <w:pPr>
        <w:pStyle w:val="BodyText"/>
      </w:pPr>
      <w:r>
        <w:t xml:space="preserve">Extended rationale — the mechanism, evidence, and argument behind</w:t>
      </w:r>
      <w:r>
        <w:t xml:space="preserve"> </w:t>
      </w:r>
      <w:r>
        <w:t xml:space="preserve">each rule below — lives in</w:t>
      </w:r>
      <w:r>
        <w:t xml:space="preserve"> </w:t>
      </w:r>
      <w:hyperlink r:id="rId54">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5">
        <w:r>
          <w:rPr>
            <w:rStyle w:val="VerbatimChar"/>
          </w:rPr>
          <w:t xml:space="preserve">fully-clean.cases.md</w:t>
        </w:r>
      </w:hyperlink>
      <w:r>
        <w:t xml:space="preserve">, moved out of the auto-loaded context.</w:t>
      </w:r>
    </w:p>
    <w:p>
      <w:pPr>
        <w:numPr>
          <w:ilvl w:val="0"/>
          <w:numId w:val="1068"/>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69"/>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69"/>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70"/>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70"/>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70"/>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71"/>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71"/>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71"/>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71"/>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71"/>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b/>
          <w:bCs/>
        </w:rPr>
        <w:t xml:space="preserve">A hung check is a distinct state from a crashed one, and the step list is what tells them apart.</w:t>
      </w:r>
      <w:r>
        <w:t xml:space="preserve"> </w:t>
      </w:r>
      <w:r>
        <w:rPr>
          <w:rStyle w:val="VerbatimChar"/>
        </w:rPr>
        <w:t xml:space="preserve">status</w:t>
      </w:r>
      <w:r>
        <w:t xml:space="preserve">/</w:t>
      </w:r>
      <w:r>
        <w:rPr>
          <w:rStyle w:val="VerbatimChar"/>
        </w:rPr>
        <w:t xml:space="preserve">conclusion</w:t>
      </w:r>
      <w:r>
        <w:t xml:space="preserve"> </w:t>
      </w:r>
      <w:r>
        <w:t xml:space="preserve">look identical for both — empty and</w:t>
      </w:r>
      <w:r>
        <w:t xml:space="preserve"> </w:t>
      </w:r>
      <w:r>
        <w:rPr>
          <w:rStyle w:val="VerbatimChar"/>
        </w:rPr>
        <w:t xml:space="preserve">in_progress</w:t>
      </w:r>
      <w:r>
        <w:t xml:space="preserve"> </w:t>
      </w:r>
      <w:r>
        <w:t xml:space="preserve">either way — so the remedies above for a</w:t>
      </w:r>
      <w:r>
        <w:t xml:space="preserve"> </w:t>
      </w:r>
      <w:r>
        <w:rPr>
          <w:i/>
          <w:iCs/>
        </w:rPr>
        <w:t xml:space="preserve">finished</w:t>
      </w:r>
      <w:r>
        <w:t xml:space="preserve"> </w:t>
      </w:r>
      <w:r>
        <w:t xml:space="preserve">check that misled you do not apply here: there is no failure yet to</w:t>
      </w:r>
      <w:r>
        <w:t xml:space="preserve"> </w:t>
      </w:r>
      <w:r>
        <w:rPr>
          <w:rStyle w:val="VerbatimChar"/>
        </w:rPr>
        <w:t xml:space="preserve">rerun_failed_jobs</w:t>
      </w:r>
      <w:r>
        <w:t xml:space="preserve">, and a fast-crash signature has nothing to match against a job that has not crashed.</w:t>
      </w:r>
      <w:r>
        <w:t xml:space="preserve"> </w:t>
      </w:r>
      <w:r>
        <w:t xml:space="preserve">Read the step list instead: which step is</w:t>
      </w:r>
      <w:r>
        <w:t xml:space="preserve"> </w:t>
      </w:r>
      <w:r>
        <w:rPr>
          <w:rStyle w:val="VerbatimChar"/>
        </w:rPr>
        <w:t xml:space="preserve">in_progress</w:t>
      </w:r>
      <w:r>
        <w:t xml:space="preserve">, and for how long relative to that step’s usual duration.</w:t>
      </w:r>
      <w:r>
        <w:t xml:space="preserve"> </w:t>
      </w:r>
      <w:r>
        <w:t xml:space="preserve">A retry step stuck for tens of minutes where its sibling attempt finished in under a minute is a hang, not a slow-but-normal run.</w:t>
      </w:r>
    </w:p>
    <w:p>
      <w:pPr>
        <w:pStyle w:val="Compact"/>
        <w:numPr>
          <w:ilvl w:val="1"/>
          <w:numId w:val="1072"/>
        </w:numPr>
      </w:pPr>
      <w:r>
        <w:rPr>
          <w:b/>
          <w:bCs/>
        </w:rPr>
        <w:t xml:space="preserve">Do:</w:t>
      </w:r>
      <w:r>
        <w:t xml:space="preserve"> </w:t>
      </w:r>
      <w:r>
        <w:t xml:space="preserve">read the job’s step list when a check runs unusually long, and name which step is hung and for how long.</w:t>
      </w:r>
    </w:p>
    <w:p>
      <w:pPr>
        <w:pStyle w:val="Compact"/>
        <w:numPr>
          <w:ilvl w:val="1"/>
          <w:numId w:val="1072"/>
        </w:numPr>
      </w:pPr>
      <w:r>
        <w:rPr>
          <w:b/>
          <w:bCs/>
        </w:rPr>
        <w:t xml:space="preserve">Do:</w:t>
      </w:r>
      <w:r>
        <w:t xml:space="preserve"> </w:t>
      </w:r>
      <w:r>
        <w:t xml:space="preserve">state a hung check as a tooling status when another reviewer has already given a verdict at the same head, rather than either declaring clean or chasing it as a finding.</w:t>
      </w:r>
    </w:p>
    <w:p>
      <w:pPr>
        <w:pStyle w:val="Compact"/>
        <w:numPr>
          <w:ilvl w:val="1"/>
          <w:numId w:val="1072"/>
        </w:numPr>
      </w:pPr>
      <w:r>
        <w:rPr>
          <w:b/>
          <w:bCs/>
        </w:rPr>
        <w:t xml:space="preserve">Don’t:</w:t>
      </w:r>
      <w:r>
        <w:t xml:space="preserve"> </w:t>
      </w:r>
      <w:r>
        <w:t xml:space="preserve">try to re-run an</w:t>
      </w:r>
      <w:r>
        <w:t xml:space="preserve"> </w:t>
      </w:r>
      <w:r>
        <w:rPr>
          <w:rStyle w:val="VerbatimChar"/>
        </w:rPr>
        <w:t xml:space="preserve">in_progress</w:t>
      </w:r>
      <w:r>
        <w:t xml:space="preserve"> </w:t>
      </w:r>
      <w:r>
        <w:t xml:space="preserve">job, or apply a fast-crash remedy to a hang — neither condition has fired yet.</w:t>
      </w:r>
    </w:p>
    <w:p>
      <w:pPr>
        <w:pStyle w:val="Compact"/>
        <w:numPr>
          <w:ilvl w:val="1"/>
          <w:numId w:val="1072"/>
        </w:numPr>
      </w:pPr>
      <w:r>
        <w:rPr>
          <w:b/>
          <w:bCs/>
        </w:rPr>
        <w:t xml:space="preserve">Don’t:</w:t>
      </w:r>
      <w:r>
        <w:t xml:space="preserve"> </w:t>
      </w:r>
      <w:r>
        <w:t xml:space="preserve">infer from</w:t>
      </w:r>
      <w:r>
        <w:t xml:space="preserve"> </w:t>
      </w:r>
      <w:r>
        <w:rPr>
          <w:rStyle w:val="VerbatimChar"/>
        </w:rPr>
        <w:t xml:space="preserve">status: in_progress</w:t>
      </w:r>
      <w:r>
        <w:t xml:space="preserve"> </w:t>
      </w:r>
      <w:r>
        <w:t xml:space="preserve">alone that the check is merely slow;</w:t>
      </w:r>
      <w:r>
        <w:t xml:space="preserve"> </w:t>
      </w:r>
      <w:r>
        <w:t xml:space="preserve">read the step list before concluding either way.</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hung retry step, not a crashed one”</w:t>
      </w:r>
      <w:r>
        <w:t xml:space="preserve">.</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r>
        <w:t xml:space="preserve"> </w:t>
      </w:r>
      <w:r>
        <w:t xml:space="preserve">GraphQL</w:t>
      </w:r>
      <w:r>
        <w:t xml:space="preserve"> </w:t>
      </w:r>
      <w:r>
        <w:rPr>
          <w:rStyle w:val="VerbatimChar"/>
        </w:rPr>
        <w:t xml:space="preserve">statusCheckRollup</w:t>
      </w:r>
      <w:r>
        <w:t xml:space="preserve"> </w:t>
      </w:r>
      <w:r>
        <w:t xml:space="preserve">is the same kind of short surface for a</w:t>
      </w:r>
      <w:r>
        <w:t xml:space="preserve"> </w:t>
      </w:r>
      <w:r>
        <w:rPr>
          <w:i/>
          <w:iCs/>
        </w:rPr>
        <w:t xml:space="preserve">progress</w:t>
      </w:r>
      <w:r>
        <w:t xml:space="preserve"> </w:t>
      </w:r>
      <w:r>
        <w:t xml:space="preserve">report — not enough for a terminal</w:t>
      </w:r>
      <w:r>
        <w:t xml:space="preserve"> </w:t>
      </w:r>
      <w:r>
        <w:t xml:space="preserve">“fully clean”</w:t>
      </w:r>
      <w:r>
        <w:t xml:space="preserve"> </w:t>
      </w:r>
      <w:r>
        <w:t xml:space="preserve">/</w:t>
      </w:r>
      <w:r>
        <w:t xml:space="preserve"> </w:t>
      </w:r>
      <w:r>
        <w:t xml:space="preserve">“ready to merge”</w:t>
      </w:r>
      <w:r>
        <w:t xml:space="preserve"> </w:t>
      </w:r>
      <w:r>
        <w:t xml:space="preserve">claim.</w:t>
      </w:r>
      <w:r>
        <w:t xml:space="preserve"> </w:t>
      </w:r>
      <w:r>
        <w:t xml:space="preserve">That claim needs</w:t>
      </w:r>
      <w:r>
        <w:t xml:space="preserve"> </w:t>
      </w:r>
      <w:r>
        <w:rPr>
          <w:rStyle w:val="VerbatimChar"/>
        </w:rPr>
        <w:t xml:space="preserve">scripts/check-pr-fully-clean.py</w:t>
      </w:r>
      <w:r>
        <w:t xml:space="preserve"> </w:t>
      </w:r>
      <w:r>
        <w:t xml:space="preserve">(ai-config#2277, 2026-08-26).</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7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7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73"/>
        </w:numPr>
      </w:pPr>
      <w:r>
        <w:rPr>
          <w:b/>
          <w:bCs/>
        </w:rPr>
        <w:t xml:space="preserve">Do:</w:t>
      </w:r>
      <w:r>
        <w:t xml:space="preserve"> </w:t>
      </w:r>
      <w:r>
        <w:t xml:space="preserve">re-derive check state from that endpoint on the PR’s current</w:t>
      </w:r>
      <w:r>
        <w:t xml:space="preserve"> </w:t>
      </w:r>
      <w:r>
        <w:t xml:space="preserve">head when a completion notification wakes you, having first compared</w:t>
      </w:r>
      <w:r>
        <w:t xml:space="preserve"> </w:t>
      </w:r>
      <w:r>
        <w:t xml:space="preserve">the wake’s own</w:t>
      </w:r>
      <w:r>
        <w:t xml:space="preserve"> </w:t>
      </w:r>
      <w:r>
        <w:rPr>
          <w:rStyle w:val="VerbatimChar"/>
        </w:rPr>
        <w:t xml:space="preserve">head_sha</w:t>
      </w:r>
      <w:r>
        <w:t xml:space="preserve"> </w:t>
      </w:r>
      <w:r>
        <w:t xml:space="preserve">against that head.</w:t>
      </w:r>
    </w:p>
    <w:p>
      <w:pPr>
        <w:pStyle w:val="Compact"/>
        <w:numPr>
          <w:ilvl w:val="1"/>
          <w:numId w:val="107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7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73"/>
        </w:numPr>
      </w:pPr>
      <w:r>
        <w:rPr>
          <w:b/>
          <w:bCs/>
        </w:rPr>
        <w:t xml:space="preserve">Don’t:</w:t>
      </w:r>
      <w:r>
        <w:t xml:space="preserve"> </w:t>
      </w:r>
      <w:r>
        <w:t xml:space="preserve">offer a reason for the omission — none was established.</w:t>
      </w:r>
    </w:p>
    <w:p>
      <w:pPr>
        <w:pStyle w:val="Compact"/>
        <w:numPr>
          <w:ilvl w:val="1"/>
          <w:numId w:val="1073"/>
        </w:numPr>
      </w:pPr>
      <w:r>
        <w:rPr>
          <w:b/>
          <w:bCs/>
        </w:rPr>
        <w:t xml:space="preserve">Don’t:</w:t>
      </w:r>
      <w:r>
        <w:t xml:space="preserve"> </w:t>
      </w:r>
      <w:r>
        <w:t xml:space="preserve">read a wake reporting check suites finished as an all-clear</w:t>
      </w:r>
      <w:r>
        <w:t xml:space="preserve"> </w:t>
      </w:r>
      <w:r>
        <w:t xml:space="preserve">—</w:t>
      </w:r>
      <w:r>
        <w:t xml:space="preserve"> </w:t>
      </w:r>
      <w:hyperlink r:id="rId16">
        <w:r>
          <w:rPr>
            <w:rStyle w:val="VerbatimChar"/>
          </w:rPr>
          <w:t xml:space="preserve">ardi</w:t>
        </w:r>
      </w:hyperlink>
      <w:r>
        <w:t xml:space="preserve">’s superseded-head case is a</w:t>
      </w:r>
      <w:r>
        <w:t xml:space="preserve"> </w:t>
      </w:r>
      <w:r>
        <w:rPr>
          <w:b/>
          <w:bCs/>
        </w:rPr>
        <w:t xml:space="preserve">red</w:t>
      </w:r>
      <w:r>
        <w:t xml:space="preserve"> </w:t>
      </w:r>
      <w:r>
        <w:t xml:space="preserve">wake inviting</w:t>
      </w:r>
      <w:r>
        <w:t xml:space="preserve"> </w:t>
      </w:r>
      <w:r>
        <w:t xml:space="preserve">a needless fix, and this is its</w:t>
      </w:r>
      <w:r>
        <w:t xml:space="preserve"> </w:t>
      </w:r>
      <w:r>
        <w:rPr>
          <w:b/>
          <w:bCs/>
        </w:rPr>
        <w:t xml:space="preserve">green</w:t>
      </w:r>
      <w:r>
        <w:t xml:space="preserve">-sounding mirror, inviting a</w:t>
      </w:r>
      <w:r>
        <w:t xml:space="preserve"> </w:t>
      </w:r>
      <w:r>
        <w:t xml:space="preserve">needless merge.</w:t>
      </w:r>
    </w:p>
    <w:p>
      <w:pPr>
        <w:numPr>
          <w:ilvl w:val="0"/>
          <w:numId w:val="1000"/>
        </w:numPr>
      </w:pPr>
      <w:r>
        <w:rPr>
          <w:b/>
          <w:bCs/>
        </w:rPr>
        <w:t xml:space="preserve">A paginated sweep with an inconsistent page size silently skips items, and every response still reads as complete coverage.</w:t>
      </w:r>
      <w:r>
        <w:t xml:space="preserve"> </w:t>
      </w:r>
      <w:r>
        <w:rPr>
          <w:rStyle w:val="VerbatimChar"/>
        </w:rPr>
        <w:t xml:space="preserve">--paginate</w:t>
      </w:r>
      <w:r>
        <w:t xml:space="preserve"> </w:t>
      </w:r>
      <w:r>
        <w:t xml:space="preserve">above is the CLI answer;</w:t>
      </w:r>
      <w:r>
        <w:t xml:space="preserve"> </w:t>
      </w:r>
      <w:r>
        <w:t xml:space="preserve">the same failure reaches a manual REST/GraphQL sweep (an MCP tool taking explicit</w:t>
      </w:r>
      <w:r>
        <w:t xml:space="preserve"> </w:t>
      </w:r>
      <w:r>
        <w:rPr>
          <w:rStyle w:val="VerbatimChar"/>
        </w:rPr>
        <w:t xml:space="preserve">page</w:t>
      </w:r>
      <w:r>
        <w:t xml:space="preserve">/</w:t>
      </w:r>
      <w:r>
        <w:rPr>
          <w:rStyle w:val="VerbatimChar"/>
        </w:rPr>
        <w:t xml:space="preserve">perPage</w:t>
      </w:r>
      <w:r>
        <w:t xml:space="preserve"> </w:t>
      </w:r>
      <w:r>
        <w:t xml:space="preserve">arguments, say) when the page size changes partway through —</w:t>
      </w:r>
      <w:r>
        <w:t xml:space="preserve"> </w:t>
      </w:r>
      <w:r>
        <w:rPr>
          <w:rStyle w:val="VerbatimChar"/>
        </w:rPr>
        <w:t xml:space="preserve">page: N</w:t>
      </w:r>
      <w:r>
        <w:t xml:space="preserve"> </w:t>
      </w:r>
      <w:r>
        <w:t xml:space="preserve">is relative to whatever size was last requested, so changing it mid-sweep silently renumbers what</w:t>
      </w:r>
      <w:r>
        <w:t xml:space="preserve"> </w:t>
      </w:r>
      <w:r>
        <w:t xml:space="preserve">“page 2”</w:t>
      </w:r>
      <w:r>
        <w:t xml:space="preserve"> </w:t>
      </w:r>
      <w:r>
        <w:t xml:space="preserve">means, and a page fetched at the wrong offset that way returns real, green data with nothing in the response flagging the gap.</w:t>
      </w:r>
      <w:r>
        <w:t xml:space="preserve"> </w:t>
      </w:r>
      <w:r>
        <w:t xml:space="preserve">Both API surfaces hand you the check for free (</w:t>
      </w:r>
      <w:r>
        <w:rPr>
          <w:rStyle w:val="VerbatimChar"/>
        </w:rPr>
        <w:t xml:space="preserve">total_count</w:t>
      </w:r>
      <w:r>
        <w:t xml:space="preserve"> </w:t>
      </w:r>
      <w:r>
        <w:t xml:space="preserve">on REST,</w:t>
      </w:r>
      <w:r>
        <w:t xml:space="preserve"> </w:t>
      </w:r>
      <w:r>
        <w:rPr>
          <w:rStyle w:val="VerbatimChar"/>
        </w:rPr>
        <w:t xml:space="preserve">pageInfo.hasNextPage</w:t>
      </w:r>
      <w:r>
        <w:t xml:space="preserve">/</w:t>
      </w:r>
      <w:r>
        <w:rPr>
          <w:rStyle w:val="VerbatimChar"/>
        </w:rPr>
        <w:t xml:space="preserve">endCursor</w:t>
      </w:r>
      <w:r>
        <w:t xml:space="preserve"> </w:t>
      </w:r>
      <w:r>
        <w:t xml:space="preserve">on GraphQL), so this is a count to assert, not a judgment call.</w:t>
      </w:r>
    </w:p>
    <w:p>
      <w:pPr>
        <w:pStyle w:val="Compact"/>
        <w:numPr>
          <w:ilvl w:val="1"/>
          <w:numId w:val="1074"/>
        </w:numPr>
      </w:pPr>
      <w:r>
        <w:rPr>
          <w:b/>
          <w:bCs/>
        </w:rPr>
        <w:t xml:space="preserve">Do:</w:t>
      </w:r>
      <w:r>
        <w:t xml:space="preserve"> </w:t>
      </w:r>
      <w:r>
        <w:t xml:space="preserve">hold the page size constant across a paginated sweep, and assert items seen equals</w:t>
      </w:r>
      <w:r>
        <w:t xml:space="preserve"> </w:t>
      </w:r>
      <w:r>
        <w:rPr>
          <w:rStyle w:val="VerbatimChar"/>
        </w:rPr>
        <w:t xml:space="preserve">total_count</w:t>
      </w:r>
      <w:r>
        <w:t xml:space="preserve"> </w:t>
      </w:r>
      <w:r>
        <w:t xml:space="preserve">before drawing a conclusion from it.</w:t>
      </w:r>
    </w:p>
    <w:p>
      <w:pPr>
        <w:pStyle w:val="Compact"/>
        <w:numPr>
          <w:ilvl w:val="1"/>
          <w:numId w:val="1074"/>
        </w:numPr>
      </w:pPr>
      <w:r>
        <w:rPr>
          <w:b/>
          <w:bCs/>
        </w:rPr>
        <w:t xml:space="preserve">Do:</w:t>
      </w:r>
      <w:r>
        <w:t xml:space="preserve"> </w:t>
      </w:r>
      <w:r>
        <w:t xml:space="preserve">prefer cursor pagination (</w:t>
      </w:r>
      <w:r>
        <w:rPr>
          <w:rStyle w:val="VerbatimChar"/>
        </w:rPr>
        <w:t xml:space="preserve">after</w:t>
      </w:r>
      <w:r>
        <w:t xml:space="preserve">/</w:t>
      </w:r>
      <w:r>
        <w:rPr>
          <w:rStyle w:val="VerbatimChar"/>
        </w:rPr>
        <w:t xml:space="preserve">endCursor</w:t>
      </w:r>
      <w:r>
        <w:t xml:space="preserve">) where offered, since a cursor cannot be invalidated by a page-size change.</w:t>
      </w:r>
    </w:p>
    <w:p>
      <w:pPr>
        <w:pStyle w:val="Compact"/>
        <w:numPr>
          <w:ilvl w:val="1"/>
          <w:numId w:val="1074"/>
        </w:numPr>
      </w:pPr>
      <w:r>
        <w:rPr>
          <w:b/>
          <w:bCs/>
        </w:rPr>
        <w:t xml:space="preserve">Don’t:</w:t>
      </w:r>
      <w:r>
        <w:t xml:space="preserve"> </w:t>
      </w:r>
      <w:r>
        <w:t xml:space="preserve">change the page size between pages of the same sweep.</w:t>
      </w:r>
    </w:p>
    <w:p>
      <w:pPr>
        <w:pStyle w:val="Compact"/>
        <w:numPr>
          <w:ilvl w:val="1"/>
          <w:numId w:val="1074"/>
        </w:numPr>
      </w:pPr>
      <w:r>
        <w:rPr>
          <w:b/>
          <w:bCs/>
        </w:rPr>
        <w:t xml:space="preserve">Don’t:</w:t>
      </w:r>
      <w:r>
        <w:t xml:space="preserve"> </w:t>
      </w:r>
      <w:r>
        <w:t xml:space="preserve">treat</w:t>
      </w:r>
      <w:r>
        <w:t xml:space="preserve"> </w:t>
      </w:r>
      <w:r>
        <w:t xml:space="preserve">“every item I looked at was green”</w:t>
      </w:r>
      <w:r>
        <w:t xml:space="preserve"> </w:t>
      </w:r>
      <w:r>
        <w:t xml:space="preserve">as</w:t>
      </w:r>
      <w:r>
        <w:t xml:space="preserve"> </w:t>
      </w:r>
      <w:r>
        <w:t xml:space="preserve">“every item is green”</w:t>
      </w:r>
      <w:r>
        <w:t xml:space="preserve"> </w:t>
      </w:r>
      <w:r>
        <w:t xml:space="preserve">without the count check — the same mistake made while sweeping review threads (below) is worse, since a skipped range there means an unresolved thread reads as a clean PR.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paginated sweep with inconsistent page size skipped 8 of 30 items and read as complete”</w:t>
      </w:r>
      <w:r>
        <w:t xml:space="preserve">.</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w:t>
      </w:r>
      <w:r>
        <w:t xml:space="preserve"> </w:t>
      </w:r>
      <w:r>
        <w:rPr>
          <w:rStyle w:val="VerbatimChar"/>
        </w:rPr>
        <w:t xml:space="preserve">check_suite.completed</w:t>
      </w:r>
      <w:r>
        <w:t xml:space="preserve"> </w:t>
      </w:r>
      <w:r>
        <w:t xml:space="preserve">wake at a superseded head”</w:t>
      </w:r>
      <w:r>
        <w:t xml:space="preserve">.</w:t>
      </w:r>
    </w:p>
    <w:p>
      <w:pPr>
        <w:numPr>
          <w:ilvl w:val="0"/>
          <w:numId w:val="1000"/>
        </w:numPr>
      </w:pPr>
      <w:r>
        <w:rPr>
          <w:b/>
          <w:bCs/>
        </w:rPr>
        <w:t xml:space="preserve">A polling loop needs the same negative control a sweep does, because an</w:t>
      </w:r>
      <w:r>
        <w:rPr>
          <w:b/>
          <w:bCs/>
        </w:rPr>
        <w:t xml:space="preserve"> </w:t>
      </w:r>
      <w:r>
        <w:rPr>
          <w:b/>
          <w:bCs/>
        </w:rPr>
        <w:t xml:space="preserve">EMPTY check list satisfies</w:t>
      </w:r>
      <w:r>
        <w:rPr>
          <w:b/>
          <w:bCs/>
        </w:rPr>
        <w:t xml:space="preserve"> </w:t>
      </w:r>
      <w:r>
        <w:rPr>
          <w:b/>
          <w:bCs/>
        </w:rPr>
        <w:t xml:space="preserve">“nothing is pending”</w:t>
      </w:r>
      <w:r>
        <w:rPr>
          <w:b/>
          <w:bCs/>
        </w:rPr>
        <w:t xml:space="preserve"> </w:t>
      </w:r>
      <w:r>
        <w:rPr>
          <w:b/>
          <w:bCs/>
        </w:rPr>
        <w:t xml:space="preserve">exactly as well as a</w:t>
      </w:r>
      <w:r>
        <w:rPr>
          <w:b/>
          <w:bCs/>
        </w:rPr>
        <w:t xml:space="preserve"> </w:t>
      </w:r>
      <w:r>
        <w:rPr>
          <w:b/>
          <w:bCs/>
        </w:rPr>
        <w:t xml:space="preserve">finished one.</w:t>
      </w:r>
      <w:r>
        <w:t xml:space="preserve"> </w:t>
      </w:r>
      <w:r>
        <w:t xml:space="preserve">The rules above that concern the check list each found one that came back</w:t>
      </w:r>
      <w:r>
        <w:t xml:space="preserve"> </w:t>
      </w:r>
      <w:r>
        <w:rPr>
          <w:b/>
          <w:bCs/>
        </w:rPr>
        <w:t xml:space="preserve">short</w:t>
      </w:r>
      <w:r>
        <w:t xml:space="preserve">; this is the case where it comes back</w:t>
      </w:r>
      <w:r>
        <w:t xml:space="preserve"> </w:t>
      </w:r>
      <w:r>
        <w:rPr>
          <w:b/>
          <w:bCs/>
        </w:rPr>
        <w:t xml:space="preserve">empty</w:t>
      </w:r>
      <w:r>
        <w:t xml:space="preserve">, which none of</w:t>
      </w:r>
      <w:r>
        <w:t xml:space="preserve"> </w:t>
      </w:r>
      <w:r>
        <w:t xml:space="preserve">them reaches.</w:t>
      </w:r>
      <w:r>
        <w:t xml:space="preserve"> </w:t>
      </w:r>
      <w:r>
        <w:t xml:space="preserve">“Not yet started”</w:t>
      </w:r>
      <w:r>
        <w:t xml:space="preserve"> </w:t>
      </w:r>
      <w:r>
        <w:t xml:space="preserve">and</w:t>
      </w:r>
      <w:r>
        <w:t xml:space="preserve"> </w:t>
      </w:r>
      <w:r>
        <w:t xml:space="preserve">“finished successfully”</w:t>
      </w:r>
      <w:r>
        <w:t xml:space="preserve"> </w:t>
      </w:r>
      <w:r>
        <w:t xml:space="preserve">produce an identical reading,</w:t>
      </w:r>
      <w:r>
        <w:t xml:space="preserve"> </w:t>
      </w:r>
      <w:r>
        <w:t xml:space="preserve">which is</w:t>
      </w:r>
      <w:r>
        <w:t xml:space="preserve"> </w:t>
      </w:r>
      <w:hyperlink r:id="rId45">
        <w:r>
          <w:rPr>
            <w:rStyle w:val="VerbatimChar"/>
          </w:rPr>
          <w:t xml:space="preserve">fail-fast</w:t>
        </w:r>
      </w:hyperlink>
      <w:r>
        <w:t xml:space="preserve">’s</w:t>
      </w:r>
      <w:r>
        <w:t xml:space="preserve"> </w:t>
      </w:r>
      <w:r>
        <w:t xml:space="preserve">pass-path-equals-failure-path shape failing in the dangerous direction —</w:t>
      </w:r>
      <w:r>
        <w:t xml:space="preserve"> </w:t>
      </w:r>
      <w:r>
        <w:t xml:space="preserve">it reports a PR ready.</w:t>
      </w:r>
      <w:r>
        <w:t xml:space="preserve"> </w:t>
      </w:r>
      <w:hyperlink r:id="rId33">
        <w:r>
          <w:rPr>
            <w:rStyle w:val="VerbatimChar"/>
          </w:rPr>
          <w:t xml:space="preserve">batch-merge-and-resolve</w:t>
        </w:r>
      </w:hyperlink>
      <w:r>
        <w:t xml:space="preserve"> </w:t>
      </w:r>
      <w:r>
        <w:t xml:space="preserve">states the</w:t>
      </w:r>
      <w:r>
        <w:t xml:space="preserve"> </w:t>
      </w:r>
      <w:r>
        <w:t xml:space="preserve">governing rule for a</w:t>
      </w:r>
      <w:r>
        <w:t xml:space="preserve"> </w:t>
      </w:r>
      <w:r>
        <w:rPr>
          <w:b/>
          <w:bCs/>
        </w:rPr>
        <w:t xml:space="preserve">sweep</w:t>
      </w:r>
      <w:r>
        <w:t xml:space="preserve">, and a sweep and a poll do not resemble each</w:t>
      </w:r>
      <w:r>
        <w:t xml:space="preserve"> </w:t>
      </w:r>
      <w:r>
        <w:t xml:space="preserve">other from the inside — one feels like a measurement, the other like</w:t>
      </w:r>
      <w:r>
        <w:t xml:space="preserve"> </w:t>
      </w:r>
      <w:r>
        <w:t xml:space="preserve">waiting — so that rule loads and matches nothing here.</w:t>
      </w:r>
    </w:p>
    <w:p>
      <w:pPr>
        <w:numPr>
          <w:ilvl w:val="0"/>
          <w:numId w:val="1000"/>
        </w:numPr>
      </w:pPr>
      <w:r>
        <w:t xml:space="preserve">A non-empty population is necessary and</w:t>
      </w:r>
      <w:r>
        <w:t xml:space="preserve"> </w:t>
      </w:r>
      <w:r>
        <w:rPr>
          <w:b/>
          <w:bCs/>
        </w:rPr>
        <w:t xml:space="preserve">not sufficient</w:t>
      </w:r>
      <w:r>
        <w:t xml:space="preserve">, because the</w:t>
      </w:r>
      <w:r>
        <w:t xml:space="preserve"> </w:t>
      </w:r>
      <w:r>
        <w:t xml:space="preserve">population grows while the poll runs.</w:t>
      </w:r>
      <w:r>
        <w:t xml:space="preserve"> </w:t>
      </w:r>
      <w:r>
        <w:t xml:space="preserve">Measured on the corrected run: the total went 13, then 16, 17, 18 across</w:t>
      </w:r>
      <w:r>
        <w:t xml:space="preserve"> </w:t>
      </w:r>
      <w:r>
        <w:t xml:space="preserve">two minutes, as later workflows registered their checks.</w:t>
      </w:r>
      <w:r>
        <w:t xml:space="preserve"> </w:t>
      </w:r>
      <w:r>
        <w:t xml:space="preserve">So a threshold only rules out the empty case, and a poller that happened to</w:t>
      </w:r>
      <w:r>
        <w:t xml:space="preserve"> </w:t>
      </w:r>
      <w:r>
        <w:t xml:space="preserve">observe zero pending at total 13 would have exited before five further</w:t>
      </w:r>
      <w:r>
        <w:t xml:space="preserve"> </w:t>
      </w:r>
      <w:r>
        <w:t xml:space="preserve">checks existed.</w:t>
      </w:r>
      <w:r>
        <w:t xml:space="preserve"> </w:t>
      </w:r>
      <w:r>
        <w:t xml:space="preserve">Require the terminal reading to repeat — zero pending</w:t>
      </w:r>
      <w:r>
        <w:t xml:space="preserve"> </w:t>
      </w:r>
      <w:r>
        <w:rPr>
          <w:b/>
          <w:bCs/>
        </w:rPr>
        <w:t xml:space="preserve">and</w:t>
      </w:r>
      <w:r>
        <w:t xml:space="preserve"> </w:t>
      </w:r>
      <w:r>
        <w:t xml:space="preserve">an</w:t>
      </w:r>
      <w:r>
        <w:t xml:space="preserve"> </w:t>
      </w:r>
      <w:r>
        <w:t xml:space="preserve">unchanged total across two consecutive polls — and print the total each</w:t>
      </w:r>
      <w:r>
        <w:t xml:space="preserve"> </w:t>
      </w:r>
      <w:r>
        <w:t xml:space="preserve">tick, so growth is visible rather than inferred.</w:t>
      </w:r>
    </w:p>
    <w:p>
      <w:pPr>
        <w:pStyle w:val="Compact"/>
        <w:numPr>
          <w:ilvl w:val="1"/>
          <w:numId w:val="1075"/>
        </w:numPr>
      </w:pPr>
      <w:r>
        <w:rPr>
          <w:b/>
          <w:bCs/>
        </w:rPr>
        <w:t xml:space="preserve">Do:</w:t>
      </w:r>
      <w:r>
        <w:t xml:space="preserve"> </w:t>
      </w:r>
      <w:r>
        <w:t xml:space="preserve">require a non-empty population before reading zero-pending as</w:t>
      </w:r>
      <w:r>
        <w:t xml:space="preserve"> </w:t>
      </w:r>
      <w:r>
        <w:t xml:space="preserve">done, and report how many check runs were examined.</w:t>
      </w:r>
    </w:p>
    <w:p>
      <w:pPr>
        <w:pStyle w:val="Compact"/>
        <w:numPr>
          <w:ilvl w:val="1"/>
          <w:numId w:val="1075"/>
        </w:numPr>
      </w:pPr>
      <w:r>
        <w:rPr>
          <w:b/>
          <w:bCs/>
        </w:rPr>
        <w:t xml:space="preserve">Do:</w:t>
      </w:r>
      <w:r>
        <w:t xml:space="preserve"> </w:t>
      </w:r>
      <w:r>
        <w:t xml:space="preserve">confirm the total is unchanged since the previous poll, since the</w:t>
      </w:r>
      <w:r>
        <w:t xml:space="preserve"> </w:t>
      </w:r>
      <w:r>
        <w:t xml:space="preserve">population grows as workflows register.</w:t>
      </w:r>
    </w:p>
    <w:p>
      <w:pPr>
        <w:pStyle w:val="Compact"/>
        <w:numPr>
          <w:ilvl w:val="1"/>
          <w:numId w:val="1075"/>
        </w:numPr>
      </w:pPr>
      <w:r>
        <w:rPr>
          <w:b/>
          <w:bCs/>
        </w:rPr>
        <w:t xml:space="preserve">Don’t:</w:t>
      </w:r>
      <w:r>
        <w:t xml:space="preserve"> </w:t>
      </w:r>
      <w:r>
        <w:t xml:space="preserve">arm a poller assuming the push already created the checks —</w:t>
      </w:r>
      <w:r>
        <w:t xml:space="preserve"> </w:t>
      </w:r>
      <w:r>
        <w:t xml:space="preserve">a draft-to-ready transition creates them on a separate event, so a</w:t>
      </w:r>
      <w:r>
        <w:t xml:space="preserve"> </w:t>
      </w:r>
      <w:r>
        <w:t xml:space="preserve">poller armed at push time can run entirely inside a zero-check window.</w:t>
      </w:r>
    </w:p>
    <w:p>
      <w:pPr>
        <w:pStyle w:val="Compact"/>
        <w:numPr>
          <w:ilvl w:val="1"/>
          <w:numId w:val="1075"/>
        </w:numPr>
      </w:pPr>
      <w:r>
        <w:rPr>
          <w:b/>
          <w:bCs/>
        </w:rPr>
        <w:t xml:space="preserve">Don’t:</w:t>
      </w:r>
      <w:r>
        <w:t xml:space="preserve"> </w:t>
      </w:r>
      <w:r>
        <w:t xml:space="preserve">treat a single zero-pending reading as terminal, however large</w:t>
      </w:r>
      <w:r>
        <w:t xml:space="preserve"> </w:t>
      </w:r>
      <w:r>
        <w:t xml:space="preserve">the population was when you took it.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poller exited on an empty check list”</w:t>
      </w:r>
      <w:r>
        <w:t xml:space="preserve">.</w:t>
      </w:r>
    </w:p>
    <w:p>
      <w:pPr>
        <w:numPr>
          <w:ilvl w:val="0"/>
          <w:numId w:val="1000"/>
        </w:numPr>
      </w:pPr>
      <w:r>
        <w:rPr>
          <w:b/>
          <w:bCs/>
        </w:rPr>
        <w:t xml:space="preserve">The population also grows LATE, from a job PASSING rather than from</w:t>
      </w:r>
      <w:r>
        <w:rPr>
          <w:b/>
          <w:bCs/>
        </w:rPr>
        <w:t xml:space="preserve"> </w:t>
      </w:r>
      <w:r>
        <w:rPr>
          <w:b/>
          <w:bCs/>
        </w:rPr>
        <w:t xml:space="preserve">registration lag, so a total that has been stable for many polls is not</w:t>
      </w:r>
      <w:r>
        <w:rPr>
          <w:b/>
          <w:bCs/>
        </w:rPr>
        <w:t xml:space="preserve"> </w:t>
      </w:r>
      <w:r>
        <w:rPr>
          <w:b/>
          <w:bCs/>
        </w:rPr>
        <w:t xml:space="preserve">evidence the set is final.</w:t>
      </w:r>
      <w:r>
        <w:t xml:space="preserve"> </w:t>
      </w:r>
      <w:r>
        <w:t xml:space="preserve">The paragraph above measured growth in the two minutes after a push, as</w:t>
      </w:r>
      <w:r>
        <w:t xml:space="preserve"> </w:t>
      </w:r>
      <w:r>
        <w:t xml:space="preserve">workflows registered — 13 to 18 across t=150s to t=270s — and that</w:t>
      </w:r>
      <w:r>
        <w:t xml:space="preserve"> </w:t>
      </w:r>
      <w:r>
        <w:t xml:space="preserve">shape invites reading the growth window as bounded by the push.</w:t>
      </w:r>
      <w:r>
        <w:t xml:space="preserve"> </w:t>
      </w:r>
      <w:r>
        <w:t xml:space="preserve">It is not.</w:t>
      </w:r>
      <w:r>
        <w:t xml:space="preserve"> </w:t>
      </w:r>
      <w:r>
        <w:t xml:space="preserve">A job gated on</w:t>
      </w:r>
      <w:r>
        <w:t xml:space="preserve"> </w:t>
      </w:r>
      <w:r>
        <w:rPr>
          <w:rStyle w:val="VerbatimChar"/>
        </w:rPr>
        <w:t xml:space="preserve">needs:</w:t>
      </w:r>
      <w:r>
        <w:t xml:space="preserve"> </w:t>
      </w:r>
      <w:r>
        <w:t xml:space="preserve">creates its checks only when its dependency</w:t>
      </w:r>
      <w:r>
        <w:t xml:space="preserve"> </w:t>
      </w:r>
      <w:r>
        <w:rPr>
          <w:b/>
          <w:bCs/>
        </w:rPr>
        <w:t xml:space="preserve">completes</w:t>
      </w:r>
      <w:r>
        <w:t xml:space="preserve">, so a green job is a cause of new checks rather than one</w:t>
      </w:r>
      <w:r>
        <w:t xml:space="preserve"> </w:t>
      </w:r>
      <w:r>
        <w:t xml:space="preserve">fewer thing to wait for.</w:t>
      </w:r>
    </w:p>
    <w:p>
      <w:pPr>
        <w:numPr>
          <w:ilvl w:val="0"/>
          <w:numId w:val="1000"/>
        </w:numPr>
      </w:pPr>
      <w:r>
        <w:t xml:space="preserve">That inverts what a stable total means.</w:t>
      </w:r>
      <w:r>
        <w:t xml:space="preserve"> </w:t>
      </w:r>
      <w:r>
        <w:t xml:space="preserve">Under registration lag a stable total is at least weak evidence the set</w:t>
      </w:r>
      <w:r>
        <w:t xml:space="preserve"> </w:t>
      </w:r>
      <w:r>
        <w:t xml:space="preserve">has settled, because registration is contiguous with the push and then</w:t>
      </w:r>
      <w:r>
        <w:t xml:space="preserve"> </w:t>
      </w:r>
      <w:r>
        <w:t xml:space="preserve">stops.</w:t>
      </w:r>
      <w:r>
        <w:t xml:space="preserve"> </w:t>
      </w:r>
      <w:r>
        <w:t xml:space="preserve">Under a gated successor the total is stable</w:t>
      </w:r>
      <w:r>
        <w:t xml:space="preserve"> </w:t>
      </w:r>
      <w:r>
        <w:rPr>
          <w:i/>
          <w:iCs/>
        </w:rPr>
        <w:t xml:space="preserve">because</w:t>
      </w:r>
      <w:r>
        <w:t xml:space="preserve"> </w:t>
      </w:r>
      <w:r>
        <w:t xml:space="preserve">the spawning job has</w:t>
      </w:r>
      <w:r>
        <w:t xml:space="preserve"> </w:t>
      </w:r>
      <w:r>
        <w:t xml:space="preserve">not finished, so the stretch that looks most settled is the one</w:t>
      </w:r>
      <w:r>
        <w:t xml:space="preserve"> </w:t>
      </w:r>
      <w:r>
        <w:t xml:space="preserve">immediately preceding the growth.</w:t>
      </w:r>
    </w:p>
    <w:p>
      <w:pPr>
        <w:numPr>
          <w:ilvl w:val="0"/>
          <w:numId w:val="1000"/>
        </w:numPr>
      </w:pPr>
      <w:r>
        <w:t xml:space="preserve">The two-poll rule above held in the case below, and for a reason that does</w:t>
      </w:r>
      <w:r>
        <w:t xml:space="preserve"> </w:t>
      </w:r>
      <w:r>
        <w:t xml:space="preserve">not generalize: the spawning job sat inside the polled set and was itself</w:t>
      </w:r>
      <w:r>
        <w:t xml:space="preserve"> </w:t>
      </w:r>
      <w:r>
        <w:t xml:space="preserve">pending, so no poll could have read zero.</w:t>
      </w:r>
      <w:r>
        <w:t xml:space="preserve"> </w:t>
      </w:r>
      <w:r>
        <w:t xml:space="preserve">A spawner outside that set — a job in another workflow, a</w:t>
      </w:r>
      <w:r>
        <w:t xml:space="preserve"> </w:t>
      </w:r>
      <w:r>
        <w:rPr>
          <w:rStyle w:val="VerbatimChar"/>
        </w:rPr>
        <w:t xml:space="preserve">workflow_run</w:t>
      </w:r>
      <w:r>
        <w:t xml:space="preserve"> </w:t>
      </w:r>
      <w:r>
        <w:t xml:space="preserve">trigger — leaves the guard nothing to see.</w:t>
      </w:r>
      <w:r>
        <w:t xml:space="preserve"> </w:t>
      </w:r>
      <w:r>
        <w:t xml:space="preserve">So the reading that licenses a merge is one taken</w:t>
      </w:r>
      <w:r>
        <w:t xml:space="preserve"> </w:t>
      </w:r>
      <w:r>
        <w:rPr>
          <w:b/>
          <w:bCs/>
        </w:rPr>
        <w:t xml:space="preserve">at the merge</w:t>
      </w:r>
      <w:r>
        <w:rPr>
          <w:b/>
          <w:bCs/>
        </w:rPr>
        <w:t xml:space="preserve"> </w:t>
      </w:r>
      <w:r>
        <w:rPr>
          <w:b/>
          <w:bCs/>
        </w:rPr>
        <w:t xml:space="preserve">decision</w:t>
      </w:r>
      <w:r>
        <w:t xml:space="preserve">, not a count carried forward, however many polls agreed on it.</w:t>
      </w:r>
    </w:p>
    <w:p>
      <w:pPr>
        <w:pStyle w:val="Compact"/>
        <w:numPr>
          <w:ilvl w:val="1"/>
          <w:numId w:val="1076"/>
        </w:numPr>
      </w:pPr>
      <w:r>
        <w:rPr>
          <w:b/>
          <w:bCs/>
        </w:rPr>
        <w:t xml:space="preserve">Do:</w:t>
      </w:r>
      <w:r>
        <w:t xml:space="preserve"> </w:t>
      </w:r>
      <w:r>
        <w:t xml:space="preserve">re-read the check list at the moment of the merge decision, and</w:t>
      </w:r>
      <w:r>
        <w:t xml:space="preserve"> </w:t>
      </w:r>
      <w:r>
        <w:t xml:space="preserve">compare its total against the one the earlier polls agreed on.</w:t>
      </w:r>
    </w:p>
    <w:p>
      <w:pPr>
        <w:pStyle w:val="Compact"/>
        <w:numPr>
          <w:ilvl w:val="1"/>
          <w:numId w:val="1076"/>
        </w:numPr>
      </w:pPr>
      <w:r>
        <w:rPr>
          <w:b/>
          <w:bCs/>
        </w:rPr>
        <w:t xml:space="preserve">Do:</w:t>
      </w:r>
      <w:r>
        <w:t xml:space="preserve"> </w:t>
      </w:r>
      <w:r>
        <w:t xml:space="preserve">read a job completing as a reason to expect new checks.</w:t>
      </w:r>
    </w:p>
    <w:p>
      <w:pPr>
        <w:pStyle w:val="Compact"/>
        <w:numPr>
          <w:ilvl w:val="1"/>
          <w:numId w:val="1076"/>
        </w:numPr>
      </w:pPr>
      <w:r>
        <w:rPr>
          <w:b/>
          <w:bCs/>
        </w:rPr>
        <w:t xml:space="preserve">Don’t:</w:t>
      </w:r>
      <w:r>
        <w:t xml:space="preserve"> </w:t>
      </w:r>
      <w:r>
        <w:t xml:space="preserve">read a long-stable total as evidence the set is final — the</w:t>
      </w:r>
      <w:r>
        <w:t xml:space="preserve"> </w:t>
      </w:r>
      <w:r>
        <w:t xml:space="preserve">stable stretch is where a gated successor is still waiting to appear.</w:t>
      </w:r>
    </w:p>
    <w:p>
      <w:pPr>
        <w:pStyle w:val="Compact"/>
        <w:numPr>
          <w:ilvl w:val="1"/>
          <w:numId w:val="1076"/>
        </w:numPr>
      </w:pPr>
      <w:r>
        <w:rPr>
          <w:b/>
          <w:bCs/>
        </w:rPr>
        <w:t xml:space="preserve">Don’t:</w:t>
      </w:r>
      <w:r>
        <w:t xml:space="preserve"> </w:t>
      </w:r>
      <w:r>
        <w:t xml:space="preserve">generalize the two-poll rule’s success here; it depended on</w:t>
      </w:r>
      <w:r>
        <w:t xml:space="preserve"> </w:t>
      </w:r>
      <w:r>
        <w:t xml:space="preserve">the spawner sitting inside the polled set.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passing job spawned three more checks”</w:t>
      </w:r>
      <w:r>
        <w:t xml:space="preserve">.</w:t>
      </w:r>
    </w:p>
    <w:p>
      <w:pPr>
        <w:numPr>
          <w:ilvl w:val="0"/>
          <w:numId w:val="1000"/>
        </w:numPr>
      </w:pPr>
      <w:r>
        <w:rPr>
          <w:b/>
          <w:bCs/>
        </w:rPr>
        <w:t xml:space="preserve">A bot comment on the PR is not evidence that the job posting it has</w:t>
      </w:r>
      <w:r>
        <w:rPr>
          <w:b/>
          <w:bCs/>
        </w:rPr>
        <w:t xml:space="preserve"> </w:t>
      </w:r>
      <w:r>
        <w:rPr>
          <w:b/>
          <w:bCs/>
        </w:rPr>
        <w:t xml:space="preserve">finished, because a step writes that comment partway through the job.</w:t>
      </w:r>
      <w:r>
        <w:t xml:space="preserve"> </w:t>
      </w:r>
      <w:r>
        <w:t xml:space="preserve">A preview-deployment comment, a coverage report, a benchmark table: each</w:t>
      </w:r>
      <w:r>
        <w:t xml:space="preserve"> </w:t>
      </w:r>
      <w:r>
        <w:t xml:space="preserve">is emitted mid-job, so its existence establishes that one step ran and</w:t>
      </w:r>
      <w:r>
        <w:t xml:space="preserve"> </w:t>
      </w:r>
      <w:r>
        <w:t xml:space="preserve">says nothing about the steps after it.</w:t>
      </w:r>
      <w:r>
        <w:t xml:space="preserve"> </w:t>
      </w:r>
      <w:r>
        <w:t xml:space="preserve">One job can post two such comments, minutes apart, and finish after both.</w:t>
      </w:r>
    </w:p>
    <w:p>
      <w:pPr>
        <w:numPr>
          <w:ilvl w:val="0"/>
          <w:numId w:val="1000"/>
        </w:numPr>
      </w:pPr>
      <w:r>
        <w:t xml:space="preserve">It is the comment rather than the check row that gets read this way for a</w:t>
      </w:r>
      <w:r>
        <w:t xml:space="preserve"> </w:t>
      </w:r>
      <w:r>
        <w:t xml:space="preserve">structural reason: the comment is the most visible thing the job produces</w:t>
      </w:r>
      <w:r>
        <w:t xml:space="preserve"> </w:t>
      </w:r>
      <w:r>
        <w:t xml:space="preserve">and it lands in the thread already open, while the check list has to be</w:t>
      </w:r>
      <w:r>
        <w:t xml:space="preserve"> </w:t>
      </w:r>
      <w:r>
        <w:t xml:space="preserve">fetched.</w:t>
      </w:r>
      <w:r>
        <w:t xml:space="preserve"> </w:t>
      </w:r>
      <w:hyperlink r:id="rId56">
        <w:r>
          <w:rPr>
            <w:rStyle w:val="VerbatimChar"/>
          </w:rPr>
          <w:t xml:space="preserve">efficient-pr-babysitting</w:t>
        </w:r>
      </w:hyperlink>
      <w:r>
        <w:t xml:space="preserve"> </w:t>
      </w:r>
      <w:r>
        <w:t xml:space="preserve">compounds that by</w:t>
      </w:r>
      <w:r>
        <w:t xml:space="preserve"> </w:t>
      </w:r>
      <w:r>
        <w:t xml:space="preserve">telling you to work from CI’s own report rather than re-deriving it, which</w:t>
      </w:r>
      <w:r>
        <w:t xml:space="preserve"> </w:t>
      </w:r>
      <w:r>
        <w:t xml:space="preserve">is right about the comment’s</w:t>
      </w:r>
      <w:r>
        <w:t xml:space="preserve"> </w:t>
      </w:r>
      <w:r>
        <w:rPr>
          <w:b/>
          <w:bCs/>
        </w:rPr>
        <w:t xml:space="preserve">content</w:t>
      </w:r>
      <w:r>
        <w:t xml:space="preserve"> </w:t>
      </w:r>
      <w:r>
        <w:t xml:space="preserve">and silent about its</w:t>
      </w:r>
      <w:r>
        <w:t xml:space="preserve"> </w:t>
      </w:r>
      <w:r>
        <w:rPr>
          <w:b/>
          <w:bCs/>
        </w:rPr>
        <w:t xml:space="preserve">timing</w:t>
      </w:r>
      <w:r>
        <w:t xml:space="preserve"> </w:t>
      </w:r>
      <w:r>
        <w:t xml:space="preserve">—</w:t>
      </w:r>
      <w:r>
        <w:t xml:space="preserve"> </w:t>
      </w:r>
      <w:r>
        <w:t xml:space="preserve">so trusting the content makes the timing inference feel already licensed.</w:t>
      </w:r>
      <w:r>
        <w:t xml:space="preserve"> </w:t>
      </w:r>
      <w:r>
        <w:t xml:space="preserve">This is</w:t>
      </w:r>
      <w:r>
        <w:t xml:space="preserve"> </w:t>
      </w:r>
      <w:hyperlink r:id="rId57">
        <w:r>
          <w:rPr>
            <w:rStyle w:val="VerbatimChar"/>
          </w:rPr>
          <w:t xml:space="preserve">verify-the-right-artifact</w:t>
        </w:r>
      </w:hyperlink>
      <w:r>
        <w:t xml:space="preserve">’s</w:t>
      </w:r>
      <w:r>
        <w:t xml:space="preserve"> </w:t>
      </w:r>
      <w:r>
        <w:t xml:space="preserve">neighbour-for-the-target shape: a real artifact of the right job, read for</w:t>
      </w:r>
      <w:r>
        <w:t xml:space="preserve"> </w:t>
      </w:r>
      <w:r>
        <w:t xml:space="preserve">a property it does not carry.</w:t>
      </w:r>
    </w:p>
    <w:p>
      <w:pPr>
        <w:pStyle w:val="Compact"/>
        <w:numPr>
          <w:ilvl w:val="1"/>
          <w:numId w:val="1077"/>
        </w:numPr>
      </w:pPr>
      <w:r>
        <w:rPr>
          <w:b/>
          <w:bCs/>
        </w:rPr>
        <w:t xml:space="preserve">Do:</w:t>
      </w:r>
      <w:r>
        <w:t xml:space="preserve"> </w:t>
      </w:r>
      <w:r>
        <w:t xml:space="preserve">take job completion from the check list, and read a bot comment</w:t>
      </w:r>
      <w:r>
        <w:t xml:space="preserve"> </w:t>
      </w:r>
      <w:r>
        <w:t xml:space="preserve">only for what it measured.</w:t>
      </w:r>
    </w:p>
    <w:p>
      <w:pPr>
        <w:pStyle w:val="Compact"/>
        <w:numPr>
          <w:ilvl w:val="1"/>
          <w:numId w:val="1077"/>
        </w:numPr>
      </w:pPr>
      <w:r>
        <w:rPr>
          <w:b/>
          <w:bCs/>
        </w:rPr>
        <w:t xml:space="preserve">Don’t:</w:t>
      </w:r>
      <w:r>
        <w:t xml:space="preserve"> </w:t>
      </w:r>
      <w:r>
        <w:t xml:space="preserve">date a job’s completion from a comment that job posted.</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preview comment read as a finished docs job”</w:t>
      </w:r>
      <w:r>
        <w:t xml:space="preserve">.</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78"/>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78"/>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per-PR failure in reading the check</w:t>
      </w:r>
      <w:r>
        <w:rPr>
          <w:b/>
          <w:bCs/>
        </w:rPr>
        <w:t xml:space="preserve"> </w:t>
      </w:r>
      <w:r>
        <w:rPr>
          <w:b/>
          <w:bCs/>
        </w:rPr>
        <w:t xml:space="preserve">state — a short or empty list, a lagging status surface, an ambiguous</w:t>
      </w:r>
      <w:r>
        <w:rPr>
          <w:b/>
          <w:bCs/>
        </w:rPr>
        <w:t xml:space="preserve"> </w:t>
      </w:r>
      <w:r>
        <w:rPr>
          <w:b/>
          <w:bCs/>
        </w:rPr>
        <w:t xml:space="preserve">name — and a platform outage produces the same shape for a reason none</w:t>
      </w:r>
      <w:r>
        <w:rPr>
          <w:b/>
          <w:bCs/>
        </w:rPr>
        <w:t xml:space="preserve"> </w:t>
      </w:r>
      <w:r>
        <w:rPr>
          <w:b/>
          <w:bCs/>
        </w:rPr>
        <w:t xml:space="preserve">of them can reach.</w:t>
      </w:r>
    </w:p>
    <w:p>
      <w:pPr>
        <w:numPr>
          <w:ilvl w:val="0"/>
          <w:numId w:val="1000"/>
        </w:numPr>
      </w:pPr>
      <w:r>
        <w:rPr>
          <w:b/>
          <w:bCs/>
        </w:rPr>
        <w:t xml:space="preserve">A job’s conclusion is set by whichever step failed, which need not be the step whose verdict you read.</w:t>
      </w:r>
      <w:r>
        <w:t xml:space="preserve"> </w:t>
      </w:r>
      <w:r>
        <w:t xml:space="preserve">Most rules above concern an enumeration that came back incomplete.</w:t>
      </w:r>
      <w:r>
        <w:t xml:space="preserve"> </w:t>
      </w:r>
      <w:r>
        <w:t xml:space="preserve">This one’s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79"/>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79"/>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79"/>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79"/>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33">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58">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80"/>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80"/>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80"/>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80"/>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59">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68"/>
        </w:numPr>
      </w:pPr>
      <w:r>
        <w:rPr>
          <w:b/>
          <w:bCs/>
        </w:rPr>
        <w:t xml:space="preserve">Every reviewer’s latest verdict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later all-clear from a different reviewer does not clear another reviewer’s standing not-clean, nits included.</w:t>
      </w:r>
    </w:p>
    <w:p>
      <w:pPr>
        <w:pStyle w:val="FirstParagraph"/>
      </w:pPr>
      <w:r>
        <w:rPr>
          <w:b/>
          <w:bCs/>
        </w:rPr>
        <w:t xml:space="preserve">In a local CLI session,</w:t>
      </w:r>
      <w:r>
        <w:rPr>
          <w:b/>
          <w:bCs/>
        </w:rPr>
        <w:t xml:space="preserve"> </w:t>
      </w:r>
      <w:r>
        <w:rPr>
          <w:b/>
          <w:bCs/>
        </w:rPr>
        <w:t xml:space="preserve">“external reviewer”</w:t>
      </w:r>
      <w:r>
        <w:rPr>
          <w:b/>
          <w:bCs/>
        </w:rPr>
        <w:t xml:space="preserve"> </w:t>
      </w:r>
      <w:r>
        <w:rPr>
          <w:b/>
          <w:bCs/>
        </w:rPr>
        <w:t xml:space="preserve">means the bot reviewers, not the human one.</w:t>
      </w:r>
      <w:r>
        <w:t xml:space="preserve"> </w:t>
      </w:r>
      <w:r>
        <w:rPr>
          <w:rStyle w:val="VerbatimChar"/>
        </w:rPr>
        <w:t xml:space="preserve">gh</w:t>
      </w:r>
      <w:r>
        <w:t xml:space="preserve">/the MCP server authenticate as the same human account that owns the repo, so a formal review</w:t>
      </w:r>
      <w:r>
        <w:t xml:space="preserve"> </w:t>
      </w:r>
      <w:r>
        <w:rPr>
          <w:i/>
          <w:iCs/>
        </w:rPr>
        <w:t xml:space="preserve">request</w:t>
      </w:r>
      <w:r>
        <w:t xml:space="preserve"> </w:t>
      </w:r>
      <w:r>
        <w:t xml:space="preserve">against that human always 422s (</w:t>
      </w:r>
      <w:r>
        <w:rPr>
          <w:rStyle w:val="VerbatimChar"/>
        </w:rPr>
        <w:t xml:space="preserve">request-pr-review</w:t>
      </w:r>
      <w:r>
        <w:t xml:space="preserve">’s own edge case) — not occasionally, structurally, on every PR such a session opens.</w:t>
      </w:r>
      <w:r>
        <w:t xml:space="preserve"> </w:t>
      </w:r>
      <w:r>
        <w:t xml:space="preserve">That does not relax criterion 2; it changes which providers can satisfy it.</w:t>
      </w:r>
      <w:r>
        <w:t xml:space="preserve"> </w:t>
      </w:r>
      <w:r>
        <w:t xml:space="preserve">The pinned quorum below is still required in full, and it is answerable entirely by the bot reviewers (</w:t>
      </w:r>
      <w:r>
        <w:rPr>
          <w:rStyle w:val="VerbatimChar"/>
        </w:rPr>
        <w:t xml:space="preserve">claude-review</w:t>
      </w:r>
      <w:r>
        <w:t xml:space="preserve">,</w:t>
      </w:r>
      <w:r>
        <w:t xml:space="preserve"> </w:t>
      </w:r>
      <w:r>
        <w:rPr>
          <w:rStyle w:val="VerbatimChar"/>
        </w:rPr>
        <w:t xml:space="preserve">jules/review</w:t>
      </w:r>
      <w:r>
        <w:t xml:space="preserve">, Copilot) — none of which is the human the deadlock-escalation ladder in</w:t>
      </w:r>
      <w:r>
        <w:t xml:space="preserve"> </w:t>
      </w:r>
      <w:r>
        <w:rPr>
          <w:rStyle w:val="VerbatimChar"/>
        </w:rPr>
        <w:t xml:space="preserve">CLAUDE.md</w:t>
      </w:r>
      <w:r>
        <w:t xml:space="preserve">’s</w:t>
      </w:r>
      <w:r>
        <w:t xml:space="preserve"> </w:t>
      </w:r>
      <w:r>
        <w:t xml:space="preserve">“Address every in-scope review comment, even non-blockers”</w:t>
      </w:r>
      <w:r>
        <w:t xml:space="preserve"> </w:t>
      </w:r>
      <w:r>
        <w:t xml:space="preserve">section (and</w:t>
      </w:r>
      <w:r>
        <w:t xml:space="preserve"> </w:t>
      </w:r>
      <w:hyperlink r:id="rId60">
        <w:r>
          <w:rPr>
            <w:rStyle w:val="VerbatimChar"/>
          </w:rPr>
          <w:t xml:space="preserve">skills/ardi/SKILL.md</w:t>
        </w:r>
      </w:hyperlink>
      <w:r>
        <w:t xml:space="preserve">) points to.</w:t>
      </w:r>
      <w:r>
        <w:t xml:space="preserve"> </w:t>
      </w:r>
      <w:r>
        <w:t xml:space="preserve">So read that ladder’s</w:t>
      </w:r>
      <w:r>
        <w:t xml:space="preserve"> </w:t>
      </w:r>
      <w:r>
        <w:t xml:space="preserve">“request the human reviewer”</w:t>
      </w:r>
      <w:r>
        <w:t xml:space="preserve"> </w:t>
      </w:r>
      <w:r>
        <w:t xml:space="preserve">step, in a local session, as</w:t>
      </w:r>
      <w:r>
        <w:t xml:space="preserve"> </w:t>
      </w:r>
      <w:r>
        <w:t xml:space="preserve">“post an</w:t>
      </w:r>
      <w:r>
        <w:t xml:space="preserve"> </w:t>
      </w:r>
      <w:r>
        <w:rPr>
          <w:rStyle w:val="VerbatimChar"/>
        </w:rPr>
        <w:t xml:space="preserve">@</w:t>
      </w:r>
      <w:r>
        <w:t xml:space="preserve">-mention with the impasse”</w:t>
      </w:r>
      <w:r>
        <w:t xml:space="preserve"> </w:t>
      </w:r>
      <w:r>
        <w:t xml:space="preserve">instead: the mention still notifies and still counts as re-checking reviewer reachability right before declaring clean, which criterion 2 requires regardless of session type.</w:t>
      </w:r>
    </w:p>
    <w:p>
      <w:pPr>
        <w:pStyle w:val="Compact"/>
        <w:numPr>
          <w:ilvl w:val="0"/>
          <w:numId w:val="1081"/>
        </w:numPr>
      </w:pPr>
      <w:r>
        <w:rPr>
          <w:b/>
          <w:bCs/>
        </w:rPr>
        <w:t xml:space="preserve">Do:</w:t>
      </w:r>
      <w:r>
        <w:t xml:space="preserve"> </w:t>
      </w:r>
      <w:r>
        <w:t xml:space="preserve">treat the bot quorum as the external-reviewer requirement in a local session, and re-check its reachability before calling a PR clean.</w:t>
      </w:r>
    </w:p>
    <w:p>
      <w:pPr>
        <w:pStyle w:val="Compact"/>
        <w:numPr>
          <w:ilvl w:val="0"/>
          <w:numId w:val="1081"/>
        </w:numPr>
      </w:pPr>
      <w:r>
        <w:rPr>
          <w:b/>
          <w:bCs/>
        </w:rPr>
        <w:t xml:space="preserve">Do:</w:t>
      </w:r>
      <w:r>
        <w:t xml:space="preserve"> </w:t>
      </w:r>
      <w:r>
        <w:t xml:space="preserve">escalate a deadlock with an</w:t>
      </w:r>
      <w:r>
        <w:t xml:space="preserve"> </w:t>
      </w:r>
      <w:r>
        <w:rPr>
          <w:rStyle w:val="VerbatimChar"/>
        </w:rPr>
        <w:t xml:space="preserve">@</w:t>
      </w:r>
      <w:r>
        <w:t xml:space="preserve">-mention comment in a local session, in place of a review request that would 422.</w:t>
      </w:r>
    </w:p>
    <w:p>
      <w:pPr>
        <w:pStyle w:val="Compact"/>
        <w:numPr>
          <w:ilvl w:val="0"/>
          <w:numId w:val="1081"/>
        </w:numPr>
      </w:pPr>
      <w:r>
        <w:rPr>
          <w:b/>
          <w:bCs/>
        </w:rPr>
        <w:t xml:space="preserve">Don’t:</w:t>
      </w:r>
      <w:r>
        <w:t xml:space="preserve"> </w:t>
      </w:r>
      <w:r>
        <w:t xml:space="preserve">read the 422 as a transient failure worth retrying, or as evidence the PR cannot reach criterion 2.</w:t>
      </w:r>
    </w:p>
    <w:p>
      <w:pPr>
        <w:pStyle w:val="Compact"/>
        <w:numPr>
          <w:ilvl w:val="0"/>
          <w:numId w:val="1081"/>
        </w:numPr>
      </w:pPr>
      <w:r>
        <w:rPr>
          <w:b/>
          <w:bCs/>
        </w:rPr>
        <w:t xml:space="preserve">Don’t:</w:t>
      </w:r>
      <w:r>
        <w:t xml:space="preserve"> </w:t>
      </w:r>
      <w:r>
        <w:t xml:space="preserve">assume a remote/web session is exempt — per</w:t>
      </w:r>
      <w:r>
        <w:t xml:space="preserve"> </w:t>
      </w:r>
      <w:r>
        <w:rPr>
          <w:rStyle w:val="VerbatimChar"/>
        </w:rPr>
        <w:t xml:space="preserve">memories/github-mcp-tools.md</w:t>
      </w:r>
      <w:r>
        <w:t xml:space="preserve">, that session’s authenticated identity varies by container and client, and can itself be the repo owner, in which case the identical 422 fires there too;</w:t>
      </w:r>
      <w:r>
        <w:t xml:space="preserve"> </w:t>
      </w:r>
      <w:r>
        <w:t xml:space="preserve">settle it from an actual write’s attributed author rather than from the session type alone.</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51">
        <w:r>
          <w:rPr>
            <w:rStyle w:val="VerbatimChar"/>
          </w:rPr>
          <w:t xml:space="preserve">address-every-comment</w:t>
        </w:r>
      </w:hyperlink>
      <w:r>
        <w:t xml:space="preserve"> </w:t>
      </w:r>
      <w:r>
        <w:t xml:space="preserve">already establishes that</w:t>
      </w:r>
      <w:r>
        <w:t xml:space="preserve"> </w:t>
      </w:r>
      <w:r>
        <w:t xml:space="preserve">“informational”</w:t>
      </w:r>
      <w:r>
        <w:t xml:space="preserve">,</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requires a clean verdict from every available provider in the pinned quorum.</w:t>
      </w:r>
      <w:r>
        <w:t xml:space="preserve"> </w:t>
      </w:r>
      <w:r>
        <w:t xml:space="preserve">A single agent’s clean verdict does not clear criterion 2 on its own;</w:t>
      </w:r>
      <w:r>
        <w:t xml:space="preserve"> </w:t>
      </w:r>
      <w:r>
        <w:t xml:space="preserve">it must be joined by a clean verdict from the rest of the quorum.</w:t>
      </w:r>
    </w:p>
    <w:p>
      <w:pPr>
        <w:pStyle w:val="BodyText"/>
      </w:pPr>
      <w:r>
        <w:t xml:space="preserve">This is a directive rather than a derivation, so treat it as a standing preference.</w:t>
      </w:r>
      <w:r>
        <w:t xml:space="preserve"> </w:t>
      </w:r>
      <w:r>
        <w:t xml:space="preserve">What it settles is when a PR is reported</w:t>
      </w:r>
      <w:r>
        <w:t xml:space="preserve"> </w:t>
      </w:r>
      <w:r>
        <w:rPr>
          <w:b/>
          <w:bCs/>
        </w:rPr>
        <w:t xml:space="preserve">ready</w:t>
      </w:r>
      <w:r>
        <w:t xml:space="preserve"> </w:t>
      </w:r>
      <w:r>
        <w:t xml:space="preserve">for merge.</w:t>
      </w:r>
    </w:p>
    <w:p>
      <w:pPr>
        <w:pStyle w:val="BodyText"/>
      </w:pPr>
      <w:r>
        <w:t xml:space="preserve">The reason it needs stating is that multiple verdicts are indistinguishable from a single one to the CI review gate.</w:t>
      </w:r>
      <w:r>
        <w:t xml:space="preserve"> </w:t>
      </w:r>
      <w:r>
        <w:t xml:space="preserve">Every agent posts the same shape — a summary, some analysis, a positive closing line.</w:t>
      </w:r>
      <w:r>
        <w:t xml:space="preserve"> </w:t>
      </w:r>
      <w:r>
        <w:t xml:space="preserve">So a findings-free report from just one agent turns the review-gate check green,</w:t>
      </w:r>
      <w:r>
        <w:t xml:space="preserve"> </w:t>
      </w:r>
      <w:r>
        <w:t xml:space="preserve">even while other providers’ reviews are pending or blocked.</w:t>
      </w:r>
    </w:p>
    <w:p>
      <w:pPr>
        <w:pStyle w:val="BodyText"/>
      </w:pPr>
      <w:r>
        <w:t xml:space="preserve">Two failure modes make the preference concrete, and both have recurred:</w:t>
      </w:r>
    </w:p>
    <w:p>
      <w:pPr>
        <w:pStyle w:val="Compact"/>
        <w:numPr>
          <w:ilvl w:val="0"/>
          <w:numId w:val="1082"/>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82"/>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the pinned quorum is reachable, their verdicts are the ones to report on:</w:t>
      </w:r>
    </w:p>
    <w:p>
      <w:pPr>
        <w:pStyle w:val="Compact"/>
        <w:numPr>
          <w:ilvl w:val="0"/>
          <w:numId w:val="1083"/>
        </w:numPr>
      </w:pPr>
      <w:r>
        <w:rPr>
          <w:b/>
          <w:bCs/>
        </w:rPr>
        <w:t xml:space="preserve">Do:</w:t>
      </w:r>
      <w:r>
        <w:t xml:space="preserve"> </w:t>
      </w:r>
      <w:r>
        <w:t xml:space="preserve">dispatch reviews to the quorum and wait for all verdicts before reporting a PR ready,</w:t>
      </w:r>
      <w:r>
        <w:t xml:space="preserve"> </w:t>
      </w:r>
      <w:r>
        <w:t xml:space="preserve">whatever one agent has already said.</w:t>
      </w:r>
    </w:p>
    <w:p>
      <w:pPr>
        <w:pStyle w:val="Compact"/>
        <w:numPr>
          <w:ilvl w:val="0"/>
          <w:numId w:val="1083"/>
        </w:numPr>
      </w:pPr>
      <w:r>
        <w:rPr>
          <w:b/>
          <w:bCs/>
        </w:rPr>
        <w:t xml:space="preserve">Do:</w:t>
      </w:r>
      <w:r>
        <w:t xml:space="preserve"> </w:t>
      </w:r>
      <w:r>
        <w:t xml:space="preserve">name which agents produced the verdicts you are reporting,</w:t>
      </w:r>
      <w:r>
        <w:t xml:space="preserve"> </w:t>
      </w:r>
      <w:r>
        <w:t xml:space="preserve">so</w:t>
      </w:r>
      <w:r>
        <w:t xml:space="preserve"> </w:t>
      </w:r>
      <w:r>
        <w:t xml:space="preserve">“clean”</w:t>
      </w:r>
      <w:r>
        <w:t xml:space="preserve"> </w:t>
      </w:r>
      <w:r>
        <w:t xml:space="preserve">is attributable rather than anonymous.</w:t>
      </w:r>
    </w:p>
    <w:p>
      <w:pPr>
        <w:pStyle w:val="Compact"/>
        <w:numPr>
          <w:ilvl w:val="0"/>
          <w:numId w:val="1083"/>
        </w:numPr>
      </w:pPr>
      <w:r>
        <w:rPr>
          <w:b/>
          <w:bCs/>
        </w:rPr>
        <w:t xml:space="preserve">Do:</w:t>
      </w:r>
      <w:r>
        <w:t xml:space="preserve"> </w:t>
      </w:r>
      <w:r>
        <w:t xml:space="preserve">treat any agent’s findings as real findings —</w:t>
      </w:r>
      <w:r>
        <w:t xml:space="preserve"> </w:t>
      </w:r>
      <w:r>
        <w:t xml:space="preserve">every provider’s objections count.</w:t>
      </w:r>
    </w:p>
    <w:p>
      <w:pPr>
        <w:pStyle w:val="Compact"/>
        <w:numPr>
          <w:ilvl w:val="0"/>
          <w:numId w:val="1083"/>
        </w:numPr>
      </w:pPr>
      <w:r>
        <w:rPr>
          <w:b/>
          <w:bCs/>
        </w:rPr>
        <w:t xml:space="preserve">Don’t:</w:t>
      </w:r>
      <w:r>
        <w:t xml:space="preserve"> </w:t>
      </w:r>
      <w:r>
        <w:t xml:space="preserve">report a PR ready on a single clean verdict while the quorum is still reachable and pending,</w:t>
      </w:r>
      <w:r>
        <w:t xml:space="preserve"> </w:t>
      </w:r>
      <w:r>
        <w:t xml:space="preserve">however thorough that report reads.</w:t>
      </w:r>
    </w:p>
    <w:p>
      <w:pPr>
        <w:pStyle w:val="Compact"/>
        <w:numPr>
          <w:ilvl w:val="0"/>
          <w:numId w:val="1083"/>
        </w:numPr>
      </w:pPr>
      <w:r>
        <w:rPr>
          <w:b/>
          <w:bCs/>
        </w:rPr>
        <w:t xml:space="preserve">Don’t:</w:t>
      </w:r>
      <w:r>
        <w:t xml:space="preserve"> </w:t>
      </w:r>
      <w:r>
        <w:t xml:space="preserve">read a green review-gate check as settling this;</w:t>
      </w:r>
      <w:r>
        <w:t xml:space="preserve"> </w:t>
      </w:r>
      <w:r>
        <w:t xml:space="preserve">the gate does not know how many agents answered,</w:t>
      </w:r>
      <w:r>
        <w:t xml:space="preserve"> </w:t>
      </w:r>
      <w:r>
        <w:t xml:space="preserve">only that one did.</w:t>
      </w:r>
    </w:p>
    <w:p>
      <w:pPr>
        <w:pStyle w:val="FirstParagraph"/>
      </w:pPr>
      <w:r>
        <w:rPr>
          <w:b/>
          <w:bCs/>
        </w:rPr>
        <w:t xml:space="preserve">A disagreement among reviews vetoes merge, including under</w:t>
      </w:r>
      <w:r>
        <w:rPr>
          <w:b/>
          <w:bCs/>
        </w:rPr>
        <w:t xml:space="preserve"> </w:t>
      </w:r>
      <w:r>
        <w:rPr>
          <w:rStyle w:val="VerbatimChar"/>
          <w:b/>
          <w:bCs/>
        </w:rPr>
        <w:t xml:space="preserve">mwc</w:t>
      </w:r>
      <w:r>
        <w:rPr>
          <w:b/>
          <w:bCs/>
        </w:rPr>
        <w:t xml:space="preserve">.</w:t>
      </w:r>
      <w:r>
        <w:t xml:space="preserve"> </w:t>
      </w:r>
      <w:r>
        <w:t xml:space="preserve">Criterion 2 is every reviewer’s latest verdict, not the globally last comment.</w:t>
      </w:r>
      <w:r>
        <w:t xml:space="preserve"> </w:t>
      </w:r>
      <w:r>
        <w:t xml:space="preserve">If one review is all-clear and another raises blocking issues, nits, minor</w:t>
      </w:r>
      <w:r>
        <w:t xml:space="preserve"> </w:t>
      </w:r>
      <w:r>
        <w:t xml:space="preserve">items, or any other flagged heading, the findings win.</w:t>
      </w:r>
      <w:r>
        <w:t xml:space="preserve"> </w:t>
      </w:r>
      <w:r>
        <w:t xml:space="preserve">ARD every item from every review, then request fresh reviews.</w:t>
      </w:r>
      <w:r>
        <w:t xml:space="preserve"> </w:t>
      </w:r>
      <w:r>
        <w:t xml:space="preserve">A later all-clear from a different reviewer does not supersede a standing</w:t>
      </w:r>
      <w:r>
        <w:t xml:space="preserve"> </w:t>
      </w:r>
      <w:r>
        <w:t xml:space="preserve">not-clean; only a later clean from the same reviewer does</w:t>
      </w:r>
      <w:r>
        <w:t xml:space="preserve"> </w:t>
      </w:r>
      <w:r>
        <w:t xml:space="preserve">(the ordinary ARDI iterate path).</w:t>
      </w:r>
      <w:r>
        <w:t xml:space="preserve"> </w:t>
      </w:r>
      <w:r>
        <w:rPr>
          <w:rStyle w:val="VerbatimChar"/>
        </w:rPr>
        <w:t xml:space="preserve">check-pr-fully-clean.py</w:t>
      </w:r>
      <w:r>
        <w:t xml:space="preserve"> </w:t>
      </w:r>
      <w:r>
        <w:t xml:space="preserve">encodes the per-reviewer scan</w:t>
      </w:r>
      <w:r>
        <w:t xml:space="preserve"> </w:t>
      </w:r>
      <w:r>
        <w:t xml:space="preserve">(ai-config#2274).</w:t>
      </w:r>
    </w:p>
    <w:p>
      <w:pPr>
        <w:pStyle w:val="Compact"/>
        <w:numPr>
          <w:ilvl w:val="0"/>
          <w:numId w:val="1084"/>
        </w:numPr>
      </w:pPr>
      <w:r>
        <w:rPr>
          <w:b/>
          <w:bCs/>
        </w:rPr>
        <w:t xml:space="preserve">Do:</w:t>
      </w:r>
      <w:r>
        <w:t xml:space="preserve"> </w:t>
      </w:r>
      <w:r>
        <w:t xml:space="preserve">ARD the union of findings from every review, then request a fresh</w:t>
      </w:r>
      <w:r>
        <w:t xml:space="preserve"> </w:t>
      </w:r>
      <w:r>
        <w:t xml:space="preserve">round from the reviewers that spoke.</w:t>
      </w:r>
    </w:p>
    <w:p>
      <w:pPr>
        <w:pStyle w:val="Compact"/>
        <w:numPr>
          <w:ilvl w:val="0"/>
          <w:numId w:val="1084"/>
        </w:numPr>
      </w:pPr>
      <w:r>
        <w:rPr>
          <w:b/>
          <w:bCs/>
        </w:rPr>
        <w:t xml:space="preserve">Don’t:</w:t>
      </w:r>
      <w:r>
        <w:t xml:space="preserve"> </w:t>
      </w:r>
      <w:r>
        <w:t xml:space="preserve">merge on one reviewer’s all-clear while another still has a</w:t>
      </w:r>
      <w:r>
        <w:t xml:space="preserve"> </w:t>
      </w:r>
      <w:r>
        <w:t xml:space="preserve">standing not-clean, even with</w:t>
      </w:r>
      <w:r>
        <w:t xml:space="preserve"> </w:t>
      </w:r>
      <w:r>
        <w:rPr>
          <w:rStyle w:val="VerbatimChar"/>
        </w:rPr>
        <w:t xml:space="preserve">mwc</w:t>
      </w:r>
      <w:r>
        <w:t xml:space="preserve"> </w:t>
      </w:r>
      <w:r>
        <w:t xml:space="preserve">active.</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41">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always required, and every clean</w:t>
      </w:r>
      <w:r>
        <w:t xml:space="preserve"> </w:t>
      </w:r>
      <w:r>
        <w:t xml:space="preserve">verdict is necessary before a PR is reported ready while the quorum is</w:t>
      </w:r>
      <w:r>
        <w:t xml:space="preserve"> </w:t>
      </w:r>
      <w:r>
        <w:t xml:space="preserve">reachable.</w:t>
      </w:r>
    </w:p>
    <w:p>
      <w:pPr>
        <w:pStyle w:val="BodyText"/>
      </w:pPr>
      <w:r>
        <w:t xml:space="preserve">Where a quorum provider is genuinely unreachable — quota-skipped, a stub with no stated</w:t>
      </w:r>
      <w:r>
        <w:t xml:space="preserve"> </w:t>
      </w:r>
      <w:r>
        <w:t xml:space="preserve">verdict, or not configured — fall back per</w:t>
      </w:r>
      <w:r>
        <w:t xml:space="preserve"> </w:t>
      </w:r>
      <w:hyperlink r:id="rId41">
        <w:r>
          <w:rPr>
            <w:rStyle w:val="VerbatimChar"/>
          </w:rPr>
          <w:t xml:space="preserve">self-review-fallback</w:t>
        </w:r>
      </w:hyperlink>
      <w:r>
        <w:t xml:space="preserve">, which already governs that</w:t>
      </w:r>
      <w:r>
        <w:t xml:space="preserve"> </w:t>
      </w:r>
      <w:r>
        <w:t xml:space="preserve">case.</w:t>
      </w:r>
      <w:r>
        <w:t xml:space="preserve"> </w:t>
      </w:r>
      <w:r>
        <w:t xml:space="preserve">Note that merging autonomously under</w:t>
      </w:r>
      <w:r>
        <w:t xml:space="preserve"> </w:t>
      </w:r>
      <w:r>
        <w:rPr>
          <w:rStyle w:val="VerbatimChar"/>
        </w:rPr>
        <w:t xml:space="preserve">mwc</w:t>
      </w:r>
      <w:r>
        <w:t xml:space="preserve"> </w:t>
      </w:r>
      <w:r>
        <w:t xml:space="preserve">(merge-when-confident) strictly requires</w:t>
      </w:r>
      <w:r>
        <w:t xml:space="preserve"> </w:t>
      </w:r>
      <w:r>
        <w:t xml:space="preserve">genuine clean automated review verdicts from the reachable quorum evaluating the HEAD commit;</w:t>
      </w:r>
      <w:r>
        <w:t xml:space="preserve"> </w:t>
      </w:r>
      <w:r>
        <w:t xml:space="preserve">a fallback self-review or reviewer skip notice allows the ARDI iteration loop to proceed,</w:t>
      </w:r>
      <w:r>
        <w:t xml:space="preserve"> </w:t>
      </w:r>
      <w:r>
        <w:t xml:space="preserve">but NEVER satisfies the MWC autonomous merge gate.</w:t>
      </w:r>
    </w:p>
    <w:p>
      <w:pPr>
        <w:pStyle w:val="BodyText"/>
      </w:pPr>
      <w:r>
        <w:rPr>
          <w:b/>
          <w:bCs/>
        </w:rPr>
        <w:t xml:space="preserve">One more gate stacks on top (user directive, 2026-08-25):</w:t>
      </w:r>
      <w:r>
        <w:rPr>
          <w:b/>
          <w:bCs/>
        </w:rPr>
        <w:t xml:space="preserve"> </w:t>
      </w:r>
      <w:r>
        <w:rPr>
          <w:b/>
          <w:bCs/>
        </w:rPr>
        <w:t xml:space="preserve">no merge under any grant,</w:t>
      </w:r>
      <w:r>
        <w:rPr>
          <w:b/>
          <w:bCs/>
        </w:rPr>
        <w:t xml:space="preserve"> </w:t>
      </w:r>
      <w:r>
        <w:rPr>
          <w:rStyle w:val="VerbatimChar"/>
          <w:b/>
          <w:bCs/>
        </w:rPr>
        <w:t xml:space="preserve">mwc</w:t>
      </w:r>
      <w:r>
        <w:rPr>
          <w:b/>
          <w:bCs/>
        </w:rPr>
        <w:t xml:space="preserve"> </w:t>
      </w:r>
      <w:r>
        <w:rPr>
          <w:b/>
          <w:bCs/>
        </w:rPr>
        <w:t xml:space="preserve">included,</w:t>
      </w:r>
      <w:r>
        <w:rPr>
          <w:b/>
          <w:bCs/>
        </w:rPr>
        <w:t xml:space="preserve"> </w:t>
      </w:r>
      <w:r>
        <w:rPr>
          <w:b/>
          <w:bCs/>
        </w:rPr>
        <w:t xml:space="preserve">without a 100% all-clear adversarial verdict at the shipping head from a</w:t>
      </w:r>
      <w:r>
        <w:rPr>
          <w:b/>
          <w:bCs/>
        </w:rPr>
        <w:t xml:space="preserve"> </w:t>
      </w:r>
      <w:r>
        <w:rPr>
          <w:b/>
          <w:bCs/>
        </w:rPr>
        <w:t xml:space="preserve">reviewer meeting</w:t>
      </w:r>
      <w:r>
        <w:rPr>
          <w:b/>
          <w:bCs/>
        </w:rPr>
        <w:t xml:space="preserve"> </w:t>
      </w:r>
      <w:hyperlink r:id="rId44">
        <w:r>
          <w:rPr>
            <w:rStyle w:val="VerbatimChar"/>
            <w:b/>
            <w:bCs/>
          </w:rPr>
          <w:t xml:space="preserve">adversarial-self-review</w:t>
        </w:r>
      </w:hyperlink>
      <w:r>
        <w:rPr>
          <w:b/>
          <w:bCs/>
        </w:rPr>
        <w:t xml:space="preserve">’s</w:t>
      </w:r>
      <w:r>
        <w:rPr>
          <w:b/>
          <w:bCs/>
        </w:rPr>
        <w:t xml:space="preserve"> </w:t>
      </w:r>
      <w:r>
        <w:rPr>
          <w:b/>
          <w:bCs/>
        </w:rPr>
        <w:t xml:space="preserve">independence bar.</w:t>
      </w:r>
      <w:r>
        <w:t xml:space="preserve"> </w:t>
      </w:r>
      <w:r>
        <w:t xml:space="preserve">It composes with the external-reviewer requirement above —</w:t>
      </w:r>
      <w:r>
        <w:t xml:space="preserve"> </w:t>
      </w:r>
      <w:r>
        <w:t xml:space="preserve">neither satisfies the other.</w:t>
      </w:r>
      <w:r>
        <w:t xml:space="preserve"> </w:t>
      </w:r>
      <w:r>
        <w:t xml:space="preserve">When the external reviewer self-skips by design (workflow modification is</w:t>
      </w:r>
      <w:r>
        <w:t xml:space="preserve"> </w:t>
      </w:r>
      <w:r>
        <w:t xml:space="preserve">the known case), autonomous merging stays blocked:</w:t>
      </w:r>
      <w:r>
        <w:t xml:space="preserve"> </w:t>
      </w:r>
      <w:r>
        <w:t xml:space="preserve">human approval is the only path.</w:t>
      </w:r>
      <w:r>
        <w:t xml:space="preserve"> </w:t>
      </w:r>
      <w:r>
        <w:t xml:space="preserve">Specification and mechanics live in that fragment.</w:t>
      </w:r>
    </w:p>
    <w:p>
      <w:pPr>
        <w:pStyle w:val="BodyText"/>
      </w:pPr>
      <w:r>
        <w:t xml:space="preserve">See</w:t>
      </w:r>
      <w:r>
        <w:t xml:space="preserve"> </w:t>
      </w:r>
      <w:hyperlink r:id="rId55">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85"/>
        </w:numPr>
      </w:pPr>
      <w:r>
        <w:rPr>
          <w:b/>
          <w:bCs/>
        </w:rPr>
        <w:t xml:space="preserve">Do:</w:t>
      </w:r>
      <w:r>
        <w:t xml:space="preserve"> </w:t>
      </w:r>
      <w:r>
        <w:t xml:space="preserve">derive a verdict per PR number, and name the PR beside each one.</w:t>
      </w:r>
    </w:p>
    <w:p>
      <w:pPr>
        <w:pStyle w:val="Compact"/>
        <w:numPr>
          <w:ilvl w:val="0"/>
          <w:numId w:val="108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8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86"/>
        </w:numPr>
      </w:pPr>
      <w:r>
        <w:rPr>
          <w:b/>
          <w:bCs/>
        </w:rPr>
        <w:t xml:space="preserve">Do:</w:t>
      </w:r>
      <w:r>
        <w:t xml:space="preserve"> </w:t>
      </w:r>
      <w:r>
        <w:t xml:space="preserve">re-derive a posted verification’s groups, not just its total.</w:t>
      </w:r>
    </w:p>
    <w:p>
      <w:pPr>
        <w:pStyle w:val="Compact"/>
        <w:numPr>
          <w:ilvl w:val="0"/>
          <w:numId w:val="108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8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8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8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8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8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8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8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8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8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8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8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8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8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8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8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8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8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8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8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8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8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8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8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9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90"/>
        </w:numPr>
      </w:pPr>
      <w:r>
        <w:rPr>
          <w:b/>
          <w:bCs/>
        </w:rPr>
        <w:t xml:space="preserve">Do:</w:t>
      </w:r>
      <w:r>
        <w:t xml:space="preserve"> </w:t>
      </w:r>
      <w:r>
        <w:t xml:space="preserve">scan the whole review history for it, not only items matching HEAD.</w:t>
      </w:r>
    </w:p>
    <w:p>
      <w:pPr>
        <w:pStyle w:val="Compact"/>
        <w:numPr>
          <w:ilvl w:val="0"/>
          <w:numId w:val="109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9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w:t>
      </w:r>
      <w:r>
        <w:t xml:space="preserve"> </w:t>
      </w:r>
      <w:r>
        <w:t xml:space="preserve">(e.g. self-modification workflow guard or quota limits)</w:t>
      </w:r>
      <w:r>
        <w:t xml:space="preserve"> </w:t>
      </w:r>
      <w:r>
        <w:t xml:space="preserve">and falls back to a self-review or human review per</w:t>
      </w:r>
      <w:r>
        <w:t xml:space="preserve"> </w:t>
      </w:r>
      <w:hyperlink r:id="rId41">
        <w:r>
          <w:rPr>
            <w:rStyle w:val="VerbatimChar"/>
          </w:rPr>
          <w:t xml:space="preserve">self-review-fallback</w:t>
        </w:r>
      </w:hyperlink>
      <w:r>
        <w:t xml:space="preserve">,</w:t>
      </w:r>
      <w:r>
        <w:t xml:space="preserve"> </w:t>
      </w:r>
      <w:r>
        <w:t xml:space="preserve">that fallback lets the ARDI iteration loop proceed</w:t>
      </w:r>
      <w:r>
        <w:t xml:space="preserve"> </w:t>
      </w:r>
      <w:r>
        <w:t xml:space="preserve">in the absence of prior unresolved findings.</w:t>
      </w:r>
      <w:r>
        <w:t xml:space="preserve"> </w:t>
      </w:r>
      <w:r>
        <w:t xml:space="preserve">It never satisfies an autonomous merge gate —</w:t>
      </w:r>
      <w:r>
        <w:t xml:space="preserve"> </w:t>
      </w:r>
      <w:r>
        <w:t xml:space="preserve">autonomous merging under</w:t>
      </w:r>
      <w:r>
        <w:t xml:space="preserve"> </w:t>
      </w:r>
      <w:r>
        <w:rPr>
          <w:rStyle w:val="VerbatimChar"/>
        </w:rPr>
        <w:t xml:space="preserve">mwc</w:t>
      </w:r>
      <w:r>
        <w:t xml:space="preserve"> </w:t>
      </w:r>
      <w:r>
        <w:t xml:space="preserve">remains blocked per the merge gate above,</w:t>
      </w:r>
      <w:r>
        <w:t xml:space="preserve"> </w:t>
      </w:r>
      <w:r>
        <w:t xml:space="preserve">and human approval is the only path.</w:t>
      </w:r>
      <w:r>
        <w:t xml:space="preserve"> </w:t>
      </w:r>
      <w:r>
        <w:t xml:space="preserve">It does NOT wipe the slate clean,</w:t>
      </w:r>
      <w:r>
        <w:t xml:space="preserve"> </w:t>
      </w:r>
      <w:r>
        <w:t xml:space="preserve">does NOT license merging over an unaddressed</w:t>
      </w:r>
      <w:r>
        <w:t xml:space="preserve"> </w:t>
      </w:r>
      <w:r>
        <w:rPr>
          <w:rStyle w:val="VerbatimChar"/>
        </w:rPr>
        <w:t xml:space="preserve">Needs more work</w:t>
      </w:r>
      <w:r>
        <w:t xml:space="preserve"> </w:t>
      </w:r>
      <w:r>
        <w:t xml:space="preserve">verdict</w:t>
      </w:r>
      <w:r>
        <w:t xml:space="preserve"> </w:t>
      </w:r>
      <w:r>
        <w:t xml:space="preserve">or open finding list from an earlier or concurrent review run,</w:t>
      </w:r>
      <w:r>
        <w:t xml:space="preserve"> </w:t>
      </w:r>
      <w:r>
        <w:t xml:space="preserve">and does NOT clear the all-clear merge gate above.</w:t>
      </w:r>
    </w:p>
    <w:p>
      <w:pPr>
        <w:pStyle w:val="Compact"/>
        <w:numPr>
          <w:ilvl w:val="0"/>
          <w:numId w:val="109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9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9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9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9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9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9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4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61">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4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60">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9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9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9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rPr>
          <w:b/>
          <w:bCs/>
        </w:rPr>
        <w:t xml:space="preserve">The mirror case is worse: a review job running the checker on the PR it is</w:t>
      </w:r>
      <w:r>
        <w:rPr>
          <w:b/>
          <w:bCs/>
        </w:rPr>
        <w:t xml:space="preserve"> </w:t>
      </w:r>
      <w:r>
        <w:rPr>
          <w:b/>
          <w:bCs/>
        </w:rPr>
        <w:t xml:space="preserve">reviewing gets an answer, and the answer is always not-clean.</w:t>
      </w:r>
      <w:r>
        <w:t xml:space="preserve"> </w:t>
      </w:r>
      <w:r>
        <w:t xml:space="preserve">The section above is the checker declining to answer, which is loud and exits</w:t>
      </w:r>
      <w:r>
        <w:t xml:space="preserve"> </w:t>
      </w:r>
      <w:r>
        <w:rPr>
          <w:rStyle w:val="VerbatimChar"/>
        </w:rPr>
        <w:t xml:space="preserve">2</w:t>
      </w:r>
      <w:r>
        <w:t xml:space="preserve">.</w:t>
      </w:r>
      <w:r>
        <w:t xml:space="preserve"> </w:t>
      </w:r>
      <w:r>
        <w:t xml:space="preserve">This one exits</w:t>
      </w:r>
      <w:r>
        <w:t xml:space="preserve"> </w:t>
      </w:r>
      <w:r>
        <w:rPr>
          <w:rStyle w:val="VerbatimChar"/>
          <w:b/>
          <w:bCs/>
        </w:rPr>
        <w:t xml:space="preserve">1</w:t>
      </w:r>
      <w:r>
        <w:t xml:space="preserve"> </w:t>
      </w:r>
      <w:r>
        <w:t xml:space="preserve">— a verdict — and it is wrong every time.</w:t>
      </w:r>
    </w:p>
    <w:p>
      <w:pPr>
        <w:pStyle w:val="BodyText"/>
      </w:pPr>
      <w:r>
        <w:t xml:space="preserve">A review job querying its own PR’s check state observes itself as</w:t>
      </w:r>
      <w:r>
        <w:t xml:space="preserve"> </w:t>
      </w:r>
      <w:r>
        <w:rPr>
          <w:rStyle w:val="VerbatimChar"/>
        </w:rPr>
        <w:t xml:space="preserve">in_progress</w:t>
      </w:r>
      <w:r>
        <w:t xml:space="preserve">, and the checker requires that a completed automated review exist</w:t>
      </w:r>
      <w:r>
        <w:t xml:space="preserve"> </w:t>
      </w:r>
      <w:r>
        <w:t xml:space="preserve">on the current head.</w:t>
      </w:r>
      <w:r>
        <w:t xml:space="preserve"> </w:t>
      </w:r>
      <w:r>
        <w:t xml:space="preserve">The reviewer is the thing that would produce that review, so the predicate is</w:t>
      </w:r>
      <w:r>
        <w:t xml:space="preserve"> </w:t>
      </w:r>
      <w:r>
        <w:t xml:space="preserve">unsatisfiable by construction: it cannot authorize itself in advance, at any</w:t>
      </w:r>
      <w:r>
        <w:t xml:space="preserve"> </w:t>
      </w:r>
      <w:r>
        <w:t xml:space="preserve">round, on any PR, however clean the diff.</w:t>
      </w:r>
    </w:p>
    <w:p>
      <w:pPr>
        <w:pStyle w:val="BodyText"/>
      </w:pPr>
      <w:r>
        <w:t xml:space="preserve">The failure is quiet in the way the</w:t>
      </w:r>
      <w:r>
        <w:t xml:space="preserve"> </w:t>
      </w:r>
      <w:r>
        <w:rPr>
          <w:rStyle w:val="VerbatimChar"/>
        </w:rPr>
        <w:t xml:space="preserve">gh</w:t>
      </w:r>
      <w:r>
        <w:t xml:space="preserve"> </w:t>
      </w:r>
      <w:r>
        <w:t xml:space="preserve">case is not.</w:t>
      </w:r>
      <w:r>
        <w:t xml:space="preserve"> </w:t>
      </w:r>
      <w:r>
        <w:t xml:space="preserve">Exit</w:t>
      </w:r>
      <w:r>
        <w:t xml:space="preserve"> </w:t>
      </w:r>
      <w:r>
        <w:rPr>
          <w:rStyle w:val="VerbatimChar"/>
        </w:rPr>
        <w:t xml:space="preserve">2</w:t>
      </w:r>
      <w:r>
        <w:t xml:space="preserve"> </w:t>
      </w:r>
      <w:r>
        <w:t xml:space="preserve">announces itself as a non-answer; exit</w:t>
      </w:r>
      <w:r>
        <w:t xml:space="preserve"> </w:t>
      </w:r>
      <w:r>
        <w:rPr>
          <w:rStyle w:val="VerbatimChar"/>
        </w:rPr>
        <w:t xml:space="preserve">1</w:t>
      </w:r>
      <w:r>
        <w:t xml:space="preserve"> </w:t>
      </w:r>
      <w:r>
        <w:t xml:space="preserve">is indistinguishable from a</w:t>
      </w:r>
      <w:r>
        <w:t xml:space="preserve"> </w:t>
      </w:r>
      <w:r>
        <w:t xml:space="preserve">real finding, and it reaches the PR as a withheld verdict that blocks merge</w:t>
      </w:r>
      <w:r>
        <w:t xml:space="preserve"> </w:t>
      </w:r>
      <w:r>
        <w:t xml:space="preserve">under</w:t>
      </w:r>
      <w:r>
        <w:t xml:space="preserve"> </w:t>
      </w:r>
      <w:hyperlink r:id="rId39">
        <w:r>
          <w:rPr>
            <w:rStyle w:val="VerbatimChar"/>
          </w:rPr>
          <w:t xml:space="preserve">mwc</w:t>
        </w:r>
      </w:hyperlink>
      <w:r>
        <w:t xml:space="preserve">’s Scope Limit — on a PR the</w:t>
      </w:r>
      <w:r>
        <w:t xml:space="preserve"> </w:t>
      </w:r>
      <w:r>
        <w:t xml:space="preserve">same review just declared sound.</w:t>
      </w:r>
    </w:p>
    <w:p>
      <w:pPr>
        <w:pStyle w:val="BodyText"/>
      </w:pPr>
      <w:r>
        <w:rPr>
          <w:b/>
          <w:bCs/>
        </w:rPr>
        <w:t xml:space="preserve">It also poisons the rounds after it.</w:t>
      </w:r>
      <w:r>
        <w:t xml:space="preserve"> </w:t>
      </w:r>
      <w:r>
        <w:t xml:space="preserve">Re-triggering does not clear it, which is the natural first remedy and the</w:t>
      </w:r>
      <w:r>
        <w:t xml:space="preserve"> </w:t>
      </w:r>
      <w:r>
        <w:t xml:space="preserve">wrong one: once a</w:t>
      </w:r>
      <w:r>
        <w:t xml:space="preserve"> </w:t>
      </w:r>
      <w:r>
        <w:rPr>
          <w:rStyle w:val="VerbatimChar"/>
        </w:rPr>
        <w:t xml:space="preserve">Needs more work</w:t>
      </w:r>
      <w:r>
        <w:t xml:space="preserve"> </w:t>
      </w:r>
      <w:r>
        <w:t xml:space="preserve">comment exists for that head, the next</w:t>
      </w:r>
      <w:r>
        <w:t xml:space="preserve"> </w:t>
      </w:r>
      <w:r>
        <w:t xml:space="preserve">round’s verdict scan reads a standing not-clean and the loop cannot converge.</w:t>
      </w:r>
      <w:r>
        <w:t xml:space="preserve"> </w:t>
      </w:r>
      <w:r>
        <w:t xml:space="preserve">Each attempt costs another paid review.</w:t>
      </w:r>
    </w:p>
    <w:p>
      <w:pPr>
        <w:pStyle w:val="BodyText"/>
      </w:pPr>
      <w:r>
        <w:t xml:space="preserve">The discrimination to make is between two different claims:</w:t>
      </w:r>
    </w:p>
    <w:p>
      <w:pPr>
        <w:pStyle w:val="Compact"/>
        <w:numPr>
          <w:ilvl w:val="0"/>
          <w:numId w:val="1095"/>
        </w:numPr>
      </w:pPr>
      <w:r>
        <w:rPr>
          <w:i/>
          <w:iCs/>
        </w:rPr>
        <w:t xml:space="preserve">“The diff is sound, and I cannot observe my own completion”</w:t>
      </w:r>
      <w:r>
        <w:t xml:space="preserve"> </w:t>
      </w:r>
      <w:r>
        <w:t xml:space="preserve">— a statement</w:t>
      </w:r>
      <w:r>
        <w:t xml:space="preserve"> </w:t>
      </w:r>
      <w:r>
        <w:t xml:space="preserve">about the</w:t>
      </w:r>
      <w:r>
        <w:t xml:space="preserve"> </w:t>
      </w:r>
      <w:r>
        <w:rPr>
          <w:b/>
          <w:bCs/>
        </w:rPr>
        <w:t xml:space="preserve">instrument</w:t>
      </w:r>
      <w:r>
        <w:t xml:space="preserve">, which belongs in the report.</w:t>
      </w:r>
    </w:p>
    <w:p>
      <w:pPr>
        <w:pStyle w:val="Compact"/>
        <w:numPr>
          <w:ilvl w:val="0"/>
          <w:numId w:val="1095"/>
        </w:numPr>
      </w:pPr>
      <w:r>
        <w:rPr>
          <w:i/>
          <w:iCs/>
        </w:rPr>
        <w:t xml:space="preserve">“This needs more work”</w:t>
      </w:r>
      <w:r>
        <w:t xml:space="preserve"> </w:t>
      </w:r>
      <w:r>
        <w:t xml:space="preserve">— a statement about the</w:t>
      </w:r>
      <w:r>
        <w:t xml:space="preserve"> </w:t>
      </w:r>
      <w:r>
        <w:rPr>
          <w:b/>
          <w:bCs/>
        </w:rPr>
        <w:t xml:space="preserve">diff</w:t>
      </w:r>
      <w:r>
        <w:t xml:space="preserve">, which is the</w:t>
      </w:r>
      <w:r>
        <w:t xml:space="preserve"> </w:t>
      </w:r>
      <w:r>
        <w:t xml:space="preserve">verdict field and the thing that blocks.</w:t>
      </w:r>
    </w:p>
    <w:p>
      <w:pPr>
        <w:pStyle w:val="FirstParagraph"/>
      </w:pPr>
      <w:r>
        <w:t xml:space="preserve">Routing the first into the second is the defect.</w:t>
      </w:r>
      <w:r>
        <w:t xml:space="preserve"> </w:t>
      </w:r>
      <w:r>
        <w:t xml:space="preserve">It is the same conflation</w:t>
      </w:r>
      <w:r>
        <w:t xml:space="preserve"> </w:t>
      </w:r>
      <w:hyperlink r:id="rId57">
        <w:r>
          <w:rPr>
            <w:rStyle w:val="VerbatimChar"/>
          </w:rPr>
          <w:t xml:space="preserve">verify-the-right-artifact</w:t>
        </w:r>
      </w:hyperlink>
      <w:r>
        <w:t xml:space="preserve"> </w:t>
      </w:r>
      <w:r>
        <w:t xml:space="preserve">names elsewhere: an</w:t>
      </w:r>
      <w:r>
        <w:t xml:space="preserve"> </w:t>
      </w:r>
      <w:r>
        <w:t xml:space="preserve">inability to measure is being reported as a measurement.</w:t>
      </w:r>
    </w:p>
    <w:p>
      <w:pPr>
        <w:pStyle w:val="Compact"/>
        <w:numPr>
          <w:ilvl w:val="0"/>
          <w:numId w:val="1096"/>
        </w:numPr>
      </w:pPr>
      <w:r>
        <w:rPr>
          <w:b/>
          <w:bCs/>
        </w:rPr>
        <w:t xml:space="preserve">Do:</w:t>
      </w:r>
      <w:r>
        <w:t xml:space="preserve"> </w:t>
      </w:r>
      <w:r>
        <w:t xml:space="preserve">state the instrument’s status in the report, and keep the verdict a</w:t>
      </w:r>
      <w:r>
        <w:t xml:space="preserve"> </w:t>
      </w:r>
      <w:r>
        <w:t xml:space="preserve">judgment about the diff.</w:t>
      </w:r>
    </w:p>
    <w:p>
      <w:pPr>
        <w:pStyle w:val="Compact"/>
        <w:numPr>
          <w:ilvl w:val="0"/>
          <w:numId w:val="1096"/>
        </w:numPr>
      </w:pPr>
      <w:r>
        <w:rPr>
          <w:b/>
          <w:bCs/>
        </w:rPr>
        <w:t xml:space="preserve">Do:</w:t>
      </w:r>
      <w:r>
        <w:t xml:space="preserve"> </w:t>
      </w:r>
      <w:r>
        <w:t xml:space="preserve">exclude the calling run when a reviewer evaluates its own PR, or say</w:t>
      </w:r>
      <w:r>
        <w:t xml:space="preserve"> </w:t>
      </w:r>
      <w:r>
        <w:t xml:space="preserve">the check was not applicable rather than running it.</w:t>
      </w:r>
    </w:p>
    <w:p>
      <w:pPr>
        <w:pStyle w:val="Compact"/>
        <w:numPr>
          <w:ilvl w:val="0"/>
          <w:numId w:val="1096"/>
        </w:numPr>
      </w:pPr>
      <w:r>
        <w:rPr>
          <w:b/>
          <w:bCs/>
        </w:rPr>
        <w:t xml:space="preserve">Don’t:</w:t>
      </w:r>
      <w:r>
        <w:t xml:space="preserve"> </w:t>
      </w:r>
      <w:r>
        <w:t xml:space="preserve">put</w:t>
      </w:r>
      <w:r>
        <w:t xml:space="preserve"> </w:t>
      </w:r>
      <w:r>
        <w:t xml:space="preserve">“cannot determine cleanliness”</w:t>
      </w:r>
      <w:r>
        <w:t xml:space="preserve"> </w:t>
      </w:r>
      <w:r>
        <w:t xml:space="preserve">in the verdict field — it</w:t>
      </w:r>
      <w:r>
        <w:t xml:space="preserve"> </w:t>
      </w:r>
      <w:r>
        <w:t xml:space="preserve">blocks merge and reads as a finding to everyone who does not read the</w:t>
      </w:r>
      <w:r>
        <w:t xml:space="preserve"> </w:t>
      </w:r>
      <w:r>
        <w:t xml:space="preserve">reasoning.</w:t>
      </w:r>
    </w:p>
    <w:p>
      <w:pPr>
        <w:pStyle w:val="Compact"/>
        <w:numPr>
          <w:ilvl w:val="0"/>
          <w:numId w:val="1096"/>
        </w:numPr>
      </w:pPr>
      <w:r>
        <w:rPr>
          <w:b/>
          <w:bCs/>
        </w:rPr>
        <w:t xml:space="preserve">Don’t:</w:t>
      </w:r>
      <w:r>
        <w:t xml:space="preserve"> </w:t>
      </w:r>
      <w:r>
        <w:t xml:space="preserve">re-trigger to clear it; the standing not-clean comment makes the</w:t>
      </w:r>
      <w:r>
        <w:t xml:space="preserve"> </w:t>
      </w:r>
      <w:r>
        <w:t xml:space="preserve">next round worse rather than better.</w:t>
      </w:r>
    </w:p>
    <w:p>
      <w:pPr>
        <w:pStyle w:val="FirstParagraph"/>
      </w:pPr>
      <w:r>
        <w:t xml:space="preserve">(Measured 2026-08-27 on</w:t>
      </w:r>
      <w:r>
        <w:t xml:space="preserve"> </w:t>
      </w:r>
      <w:hyperlink r:id="rId62">
        <w:r>
          <w:rPr>
            <w:rStyle w:val="Hyperlink"/>
          </w:rPr>
          <w:t xml:space="preserve">ai-config#2442</w:t>
        </w:r>
      </w:hyperlink>
      <w:r>
        <w:t xml:space="preserve">.</w:t>
      </w:r>
      <w:r>
        <w:t xml:space="preserve"> </w:t>
      </w:r>
      <w:r>
        <w:t xml:space="preserve">Three rounds found one hyperlink nit, one citation-order nit, then nothing.</w:t>
      </w:r>
      <w:r>
        <w:t xml:space="preserve"> </w:t>
      </w:r>
      <w:r>
        <w:t xml:space="preserve">The instrument reported not-clean in all three, naming</w:t>
      </w:r>
      <w:r>
        <w:t xml:space="preserve"> </w:t>
      </w:r>
      <w:r>
        <w:rPr>
          <w:rStyle w:val="VerbatimChar"/>
        </w:rPr>
        <w:t xml:space="preserve">review / claude-review</w:t>
      </w:r>
      <w:r>
        <w:t xml:space="preserve"> </w:t>
      </w:r>
      <w:r>
        <w:t xml:space="preserve">(itself) among the pending checks — and the verdict</w:t>
      </w:r>
      <w:r>
        <w:t xml:space="preserve"> </w:t>
      </w:r>
      <w:r>
        <w:t xml:space="preserve">field carried that into a block in</w:t>
      </w:r>
      <w:r>
        <w:t xml:space="preserve"> </w:t>
      </w:r>
      <w:r>
        <w:rPr>
          <w:b/>
          <w:bCs/>
        </w:rPr>
        <w:t xml:space="preserve">two</w:t>
      </w:r>
      <w:r>
        <w:t xml:space="preserve"> </w:t>
      </w:r>
      <w:r>
        <w:t xml:space="preserve">of them.</w:t>
      </w:r>
      <w:r>
        <w:t xml:space="preserve"> </w:t>
      </w:r>
      <w:r>
        <w:t xml:space="preserve">The third round said so explicitly:</w:t>
      </w:r>
      <w:r>
        <w:t xml:space="preserve"> </w:t>
      </w:r>
      <w:r>
        <w:t xml:space="preserve">“not due to any content defect”</w:t>
      </w:r>
      <w:r>
        <w:t xml:space="preserve">,</w:t>
      </w:r>
      <w:r>
        <w:t xml:space="preserve"> </w:t>
      </w:r>
      <w:r>
        <w:t xml:space="preserve">“no</w:t>
      </w:r>
      <w:r>
        <w:t xml:space="preserve"> </w:t>
      </w:r>
      <w:r>
        <w:t xml:space="preserve">further content changes are needed on my end”</w:t>
      </w:r>
      <w:r>
        <w:t xml:space="preserve">.</w:t>
      </w:r>
      <w:r>
        <w:t xml:space="preserve"> </w:t>
      </w:r>
      <w:r>
        <w:t xml:space="preserve">CI was 10/10 green and</w:t>
      </w:r>
      <w:r>
        <w:t xml:space="preserve"> </w:t>
      </w:r>
      <w:r>
        <w:rPr>
          <w:rStyle w:val="VerbatimChar"/>
        </w:rPr>
        <w:t xml:space="preserve">require-review</w:t>
      </w:r>
      <w:r>
        <w:t xml:space="preserve"> </w:t>
      </w:r>
      <w:r>
        <w:t xml:space="preserve">passed.</w:t>
      </w:r>
      <w:r>
        <w:t xml:space="preserve"> </w:t>
      </w:r>
      <w:r>
        <w:t xml:space="preserve">The three rounds cost $4.60 between them, and the PR merged only on an explicit</w:t>
      </w:r>
      <w:r>
        <w:t xml:space="preserve"> </w:t>
      </w:r>
      <w:r>
        <w:t xml:space="preserve">user decision to treat the verdict as non-blocking.</w:t>
      </w:r>
    </w:p>
    <w:p>
      <w:pPr>
        <w:pStyle w:val="BodyText"/>
      </w:pPr>
      <w:r>
        <w:t xml:space="preserve">The round that did</w:t>
      </w:r>
      <w:r>
        <w:t xml:space="preserve"> </w:t>
      </w:r>
      <w:r>
        <w:rPr>
          <w:b/>
          <w:bCs/>
        </w:rPr>
        <w:t xml:space="preserve">not</w:t>
      </w:r>
      <w:r>
        <w:t xml:space="preserve"> </w:t>
      </w:r>
      <w:r>
        <w:t xml:space="preserve">block is the most useful of the three.</w:t>
      </w:r>
      <w:r>
        <w:t xml:space="preserve"> </w:t>
      </w:r>
      <w:r>
        <w:t xml:space="preserve">It is the same reviewer, on the same PR, reaching the same instrument result</w:t>
      </w:r>
      <w:r>
        <w:t xml:space="preserve"> </w:t>
      </w:r>
      <w:r>
        <w:t xml:space="preserve">and keeping it out of the verdict field: it returned</w:t>
      </w:r>
      <w:r>
        <w:t xml:space="preserve"> </w:t>
      </w:r>
      <w:r>
        <w:rPr>
          <w:rStyle w:val="VerbatimChar"/>
        </w:rPr>
        <w:t xml:space="preserve">Ready for merge</w:t>
      </w:r>
      <w:r>
        <w:t xml:space="preserve"> </w:t>
      </w:r>
      <w:r>
        <w:t xml:space="preserve">and put</w:t>
      </w:r>
      <w:r>
        <w:t xml:space="preserve"> </w:t>
      </w:r>
      <w:r>
        <w:t xml:space="preserve">the caveat in a note beneath it.</w:t>
      </w:r>
      <w:r>
        <w:t xml:space="preserve"> </w:t>
      </w:r>
      <w:r>
        <w:t xml:space="preserve">So the discrimination this entry asks for is achievable rather than merely</w:t>
      </w:r>
      <w:r>
        <w:t xml:space="preserve"> </w:t>
      </w:r>
      <w:r>
        <w:t xml:space="preserve">desirable, and the two rounds that blocked were not forced to by anything about</w:t>
      </w:r>
      <w:r>
        <w:t xml:space="preserve"> </w:t>
      </w:r>
      <w:r>
        <w:t xml:space="preserve">the instrument.</w:t>
      </w:r>
      <w:r>
        <w:t xml:space="preserve"> </w:t>
      </w:r>
      <w:r>
        <w:t xml:space="preserve">That round is also the reason to state the split precisely: the first draft of</w:t>
      </w:r>
      <w:r>
        <w:t xml:space="preserve"> </w:t>
      </w:r>
      <w:r>
        <w:t xml:space="preserve">this record said all three blocked, and review caught it — an unverified count</w:t>
      </w:r>
      <w:r>
        <w:t xml:space="preserve"> </w:t>
      </w:r>
      <w:r>
        <w:t xml:space="preserve">in prose, inside an entry about an unverified count.</w:t>
      </w:r>
      <w:r>
        <w:t xml:space="preserve"> </w:t>
      </w:r>
      <w:r>
        <w:t xml:space="preserve">Tracked as</w:t>
      </w:r>
      <w:r>
        <w:t xml:space="preserve"> </w:t>
      </w:r>
      <w:hyperlink r:id="rId63">
        <w:r>
          <w:rPr>
            <w:rStyle w:val="Hyperlink"/>
          </w:rPr>
          <w:t xml:space="preserve">ai-config#2441</w:t>
        </w:r>
      </w:hyperlink>
      <w:r>
        <w:t xml:space="preserve">.)</w:t>
      </w:r>
    </w:p>
    <w:p>
      <w:pPr>
        <w:pStyle w:val="BodyText"/>
      </w:pPr>
      <w:r>
        <w:t xml:space="preserve">(Measured 2026-08-19 on a remote session driving</w:t>
      </w:r>
      <w:r>
        <w:t xml:space="preserve"> </w:t>
      </w:r>
      <w:hyperlink r:id="rId64">
        <w:r>
          <w:rPr>
            <w:rStyle w:val="Hyperlink"/>
          </w:rPr>
          <w:t xml:space="preserve">ai-config#1673</w:t>
        </w:r>
      </w:hyperlink>
      <w:r>
        <w:t xml:space="preserve">.</w:t>
      </w:r>
      <w:r>
        <w:t xml:space="preserve"> </w:t>
      </w:r>
      <w:r>
        <w:t xml:space="preserve">Tracked as</w:t>
      </w:r>
      <w:r>
        <w:t xml:space="preserve"> </w:t>
      </w:r>
      <w:hyperlink r:id="rId65">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97"/>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97"/>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97"/>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97"/>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97"/>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97"/>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97"/>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98"/>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98"/>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41">
        <w:r>
          <w:rPr>
            <w:rStyle w:val="VerbatimChar"/>
          </w:rPr>
          <w:t xml:space="preserve">self-review-fallback</w:t>
        </w:r>
      </w:hyperlink>
      <w:r>
        <w:t xml:space="preserve">.</w:t>
      </w:r>
    </w:p>
    <w:p>
      <w:pPr>
        <w:pStyle w:val="Compact"/>
        <w:numPr>
          <w:ilvl w:val="0"/>
          <w:numId w:val="1098"/>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98"/>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7">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99"/>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99"/>
        </w:numPr>
      </w:pPr>
      <w:r>
        <w:rPr>
          <w:b/>
          <w:bCs/>
        </w:rPr>
        <w:t xml:space="preserve">Do:</w:t>
      </w:r>
      <w:r>
        <w:t xml:space="preserve"> </w:t>
      </w:r>
      <w:r>
        <w:t xml:space="preserve">check a comment’s admission against its body markers, not its author.</w:t>
      </w:r>
    </w:p>
    <w:p>
      <w:pPr>
        <w:pStyle w:val="Compact"/>
        <w:numPr>
          <w:ilvl w:val="0"/>
          <w:numId w:val="1099"/>
        </w:numPr>
      </w:pPr>
      <w:r>
        <w:rPr>
          <w:b/>
          <w:bCs/>
        </w:rPr>
        <w:t xml:space="preserve">Don’t:</w:t>
      </w:r>
      <w:r>
        <w:t xml:space="preserve"> </w:t>
      </w:r>
      <w:r>
        <w:t xml:space="preserve">generalize one loop’s filter to a neighbouring loop in the same function.</w:t>
      </w:r>
    </w:p>
    <w:p>
      <w:pPr>
        <w:pStyle w:val="Compact"/>
        <w:numPr>
          <w:ilvl w:val="0"/>
          <w:numId w:val="1099"/>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54">
        <w:r>
          <w:rPr>
            <w:rStyle w:val="VerbatimChar"/>
          </w:rPr>
          <w:t xml:space="preserve">fully-clean.rationale.md</w:t>
        </w:r>
      </w:hyperlink>
      <w:r>
        <w:t xml:space="preserve"> </w:t>
      </w:r>
      <w:r>
        <w:t xml:space="preserve">for both mechanisms, and</w:t>
      </w:r>
      <w:r>
        <w:t xml:space="preserve"> </w:t>
      </w:r>
      <w:hyperlink r:id="rId55">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classifier written to EXCLUDE driver-status comments from the verdict scan is itself a matcher, and its negative guards protect only the dialect they were written against.</w:t>
      </w:r>
      <w:r>
        <w:t xml:space="preserve"> </w:t>
      </w:r>
      <w:r>
        <w:t xml:space="preserve">The section above is a comment wrongly</w:t>
      </w:r>
      <w:r>
        <w:t xml:space="preserve"> </w:t>
      </w:r>
      <w:r>
        <w:rPr>
          <w:i/>
          <w:iCs/>
        </w:rPr>
        <w:t xml:space="preserve">admitted</w:t>
      </w:r>
      <w:r>
        <w:t xml:space="preserve">;</w:t>
      </w:r>
      <w:r>
        <w:t xml:space="preserve"> </w:t>
      </w:r>
      <w:r>
        <w:t xml:space="preserve">this is the mirror, a comment wrongly</w:t>
      </w:r>
      <w:r>
        <w:t xml:space="preserve"> </w:t>
      </w:r>
      <w:r>
        <w:rPr>
          <w:i/>
          <w:iCs/>
        </w:rPr>
        <w:t xml:space="preserve">dropped</w:t>
      </w:r>
      <w:r>
        <w:t xml:space="preserve">.</w:t>
      </w:r>
      <w:r>
        <w:t xml:space="preserve"> </w:t>
      </w:r>
      <w:r>
        <w:t xml:space="preserve">A driver-ledger classifier recognizes a session’s own status comment (claim wording, an ARD disposition table, a self-imposed hold like</w:t>
      </w:r>
      <w:r>
        <w:t xml:space="preserve"> </w:t>
      </w:r>
      <w:r>
        <w:t xml:space="preserve">“hold off …”</w:t>
      </w:r>
      <w:r>
        <w:t xml:space="preserve">) from broad English markers, then protects genuine reviews with negative guards – a</w:t>
      </w:r>
      <w:r>
        <w:t xml:space="preserve"> </w:t>
      </w:r>
      <w:r>
        <w:rPr>
          <w:rStyle w:val="VerbatimChar"/>
        </w:rPr>
        <w:t xml:space="preserve">### Verdict</w:t>
      </w:r>
      <w:r>
        <w:t xml:space="preserve"> </w:t>
      </w:r>
      <w:r>
        <w:t xml:space="preserve">heading, a</w:t>
      </w:r>
      <w:r>
        <w:t xml:space="preserve"> </w:t>
      </w:r>
      <w:r>
        <w:rPr>
          <w:rStyle w:val="VerbatimChar"/>
        </w:rPr>
        <w:t xml:space="preserve">Reviewed-Commit:</w:t>
      </w:r>
      <w:r>
        <w:t xml:space="preserve"> </w:t>
      </w:r>
      <w:r>
        <w:t xml:space="preserve">fingerprint, a</w:t>
      </w:r>
      <w:r>
        <w:t xml:space="preserve"> </w:t>
      </w:r>
      <w:r>
        <w:rPr>
          <w:rStyle w:val="VerbatimChar"/>
        </w:rPr>
        <w:t xml:space="preserve">**Claude finished</w:t>
      </w:r>
      <w:r>
        <w:t xml:space="preserve"> </w:t>
      </w:r>
      <w:r>
        <w:t xml:space="preserve">marker – that must all be absent before the exclusion applies.</w:t>
      </w:r>
      <w:r>
        <w:t xml:space="preserve"> </w:t>
      </w:r>
      <w:r>
        <w:t xml:space="preserve">Every one of those guards is keyed on Claude’s and Cursor’s own report structure.</w:t>
      </w:r>
      <w:r>
        <w:t xml:space="preserve"> </w:t>
      </w:r>
      <w:r>
        <w:t xml:space="preserve">A Copilot review comment carrying a real, blocking finding phrased as</w:t>
      </w:r>
      <w:r>
        <w:t xml:space="preserve"> </w:t>
      </w:r>
      <w:r>
        <w:t xml:space="preserve">“hold off on merging until X is added”</w:t>
      </w:r>
      <w:r>
        <w:t xml:space="preserve"> </w:t>
      </w:r>
      <w:r>
        <w:t xml:space="preserve">emits none of that structure: the broad marker matches, every guard abstains, and the finding is dropped from the verdict scan entirely – reported FULLY CLEAN.</w:t>
      </w:r>
      <w:r>
        <w:t xml:space="preserve"> </w:t>
      </w:r>
      <w:r>
        <w:t xml:space="preserve">This is</w:t>
      </w:r>
      <w:r>
        <w:t xml:space="preserve"> </w:t>
      </w:r>
      <w:hyperlink r:id="rId45">
        <w:r>
          <w:rPr>
            <w:rStyle w:val="VerbatimChar"/>
          </w:rPr>
          <w:t xml:space="preserve">fail-fast</w:t>
        </w:r>
      </w:hyperlink>
      <w:r>
        <w:t xml:space="preserve">’s</w:t>
      </w:r>
      <w:r>
        <w:t xml:space="preserve"> </w:t>
      </w:r>
      <w:r>
        <w:t xml:space="preserve">“Guarding an unsound pattern with a second pattern, rather than replacing it”</w:t>
      </w:r>
      <w:r>
        <w:t xml:space="preserve"> </w:t>
      </w:r>
      <w:r>
        <w:t xml:space="preserve">and</w:t>
      </w:r>
      <w:r>
        <w:t xml:space="preserve"> </w:t>
      </w:r>
      <w:r>
        <w:t xml:space="preserve">“A guard’s discharge fires on positive success, not the absence of failure”</w:t>
      </w:r>
      <w:r>
        <w:t xml:space="preserve"> </w:t>
      </w:r>
      <w:r>
        <w:t xml:space="preserve">sections, arrived at independently in this checker: negative guards defending an over-broad matcher inherit exactly the ambiguity the matcher already had.</w:t>
      </w:r>
    </w:p>
    <w:p>
      <w:pPr>
        <w:pStyle w:val="BodyText"/>
      </w:pPr>
      <w:r>
        <w:rPr>
          <w:b/>
          <w:bCs/>
        </w:rPr>
        <w:t xml:space="preserve">Inverting the gate to a POSITIVE signature was tried next, and refuted the same day, which is the more useful half of the lesson.</w:t>
      </w:r>
      <w:r>
        <w:t xml:space="preserve"> </w:t>
      </w:r>
      <w:r>
        <w:t xml:space="preserve">The candidate signature was the agent-disclosure marker, on the premise that every driver comment carries it and no reviewer report emits it.</w:t>
      </w:r>
      <w:r>
        <w:t xml:space="preserve"> </w:t>
      </w:r>
      <w:r>
        <w:t xml:space="preserve">Neither half holds.</w:t>
      </w:r>
      <w:r>
        <w:t xml:space="preserve"> </w:t>
      </w:r>
      <w:hyperlink r:id="rId41">
        <w:r>
          <w:rPr>
            <w:rStyle w:val="VerbatimChar"/>
          </w:rPr>
          <w:t xml:space="preserve">self-review-fallback</w:t>
        </w:r>
      </w:hyperlink>
      <w:r>
        <w:t xml:space="preserve"> </w:t>
      </w:r>
      <w:r>
        <w:t xml:space="preserve">requires a dispatched or cross-vendor review to be published verbatim WITH that marker, so a genuine not-clean review carries it too, and gating on it dropped that review instead.</w:t>
      </w:r>
      <w:r>
        <w:t xml:space="preserve"> </w:t>
      </w:r>
      <w:r>
        <w:t xml:space="preserve">And</w:t>
      </w:r>
      <w:r>
        <w:t xml:space="preserve"> </w:t>
      </w:r>
      <w:hyperlink r:id="rId22">
        <w:r>
          <w:rPr>
            <w:rStyle w:val="VerbatimChar"/>
          </w:rPr>
          <w:t xml:space="preserve">disclose-agent-authorship</w:t>
        </w:r>
      </w:hyperlink>
      <w:r>
        <w:t xml:space="preserve"> </w:t>
      </w:r>
      <w:r>
        <w:t xml:space="preserve">exempts a comment posted under a genuine bot identity, so even the first half is a convention this corpus asks for rather than a property a gate can rely on.</w:t>
      </w:r>
      <w:r>
        <w:t xml:space="preserve"> </w:t>
      </w:r>
      <w:r>
        <w:t xml:space="preserve">Both attempts failed the same way.</w:t>
      </w:r>
      <w:r>
        <w:t xml:space="preserve"> </w:t>
      </w:r>
      <w:r>
        <w:t xml:space="preserve">Every discriminator available in a comment body is one some real reviewer also emits, so no body-shape test can safely decide to DROP an item – and a positive signature is not safer than a negative one merely for being positive.</w:t>
      </w:r>
      <w:r>
        <w:t xml:space="preserve"> </w:t>
      </w:r>
      <w:r>
        <w:t xml:space="preserve">A third design stopped dropping anything.</w:t>
      </w:r>
      <w:r>
        <w:t xml:space="preserve"> </w:t>
      </w:r>
      <w:r>
        <w:t xml:space="preserve">It blanked the single shape that actually caused the misread — a prior round’s verdict quoted in a bare parenthetical after a cited SHA — inside</w:t>
      </w:r>
      <w:r>
        <w:t xml:space="preserve"> </w:t>
      </w:r>
      <w:r>
        <w:rPr>
          <w:rStyle w:val="VerbatimChar"/>
        </w:rPr>
        <w:t xml:space="preserve">strip_cited_finding_vocab</w:t>
      </w:r>
      <w:r>
        <w:t xml:space="preserve"> </w:t>
      </w:r>
      <w:r>
        <w:t xml:space="preserve">instead.</w:t>
      </w:r>
      <w:r>
        <w:t xml:space="preserve"> </w:t>
      </w:r>
      <w:r>
        <w:t xml:space="preserve">It was refuted too, on a body where the parenthetical IS the live verdict and the explanation follows it outside the blanked span.</w:t>
      </w:r>
      <w:r>
        <w:t xml:space="preserve"> </w:t>
      </w:r>
      <w:r>
        <w:t xml:space="preserve">Nothing shipped in the checker: all three were reverted.</w:t>
      </w:r>
      <w:r>
        <w:t xml:space="preserve"> </w:t>
      </w:r>
      <w:r>
        <w:t xml:space="preserve">The fix went to</w:t>
      </w:r>
      <w:r>
        <w:t xml:space="preserve"> </w:t>
      </w:r>
      <w:hyperlink r:id="rId66">
        <w:r>
          <w:rPr>
            <w:rStyle w:val="VerbatimChar"/>
          </w:rPr>
          <w:t xml:space="preserve">ard</w:t>
        </w:r>
      </w:hyperlink>
      <w:r>
        <w:t xml:space="preserve">’s summary step instead (#2448) — a disposition comment backticks any verdict phrase it quotes, so the code-span rule #1202 already established neutralizes it, and the instrument gains no new fail-open surface.</w:t>
      </w:r>
    </w:p>
    <w:p>
      <w:pPr>
        <w:pStyle w:val="Compact"/>
        <w:numPr>
          <w:ilvl w:val="0"/>
          <w:numId w:val="1100"/>
        </w:numPr>
      </w:pPr>
      <w:r>
        <w:rPr>
          <w:b/>
          <w:bCs/>
        </w:rPr>
        <w:t xml:space="preserve">Do:</w:t>
      </w:r>
      <w:r>
        <w:t xml:space="preserve"> </w:t>
      </w:r>
      <w:r>
        <w:t xml:space="preserve">prefer fixing the input at the author’s end over teaching the checker to guess – three checker-side designs were refuted here, and a pair of backticks was not.</w:t>
      </w:r>
    </w:p>
    <w:p>
      <w:pPr>
        <w:pStyle w:val="Compact"/>
        <w:numPr>
          <w:ilvl w:val="0"/>
          <w:numId w:val="1100"/>
        </w:numPr>
      </w:pPr>
      <w:r>
        <w:rPr>
          <w:b/>
          <w:bCs/>
        </w:rPr>
        <w:t xml:space="preserve">Do:</w:t>
      </w:r>
      <w:r>
        <w:t xml:space="preserve"> </w:t>
      </w:r>
      <w:r>
        <w:t xml:space="preserve">derive, by execution, which line of a body actually produced the verdict, before building a classifier for the parts you assume did.</w:t>
      </w:r>
    </w:p>
    <w:p>
      <w:pPr>
        <w:pStyle w:val="Compact"/>
        <w:numPr>
          <w:ilvl w:val="0"/>
          <w:numId w:val="1100"/>
        </w:numPr>
      </w:pPr>
      <w:r>
        <w:rPr>
          <w:b/>
          <w:bCs/>
        </w:rPr>
        <w:t xml:space="preserve">Do:</w:t>
      </w:r>
      <w:r>
        <w:t xml:space="preserve"> </w:t>
      </w:r>
      <w:r>
        <w:t xml:space="preserve">confirm a proposed signature’s population against every producer the checker sees, and treat</w:t>
      </w:r>
      <w:r>
        <w:t xml:space="preserve"> </w:t>
      </w:r>
      <w:r>
        <w:t xml:space="preserve">“no reviewer emits this”</w:t>
      </w:r>
      <w:r>
        <w:t xml:space="preserve"> </w:t>
      </w:r>
      <w:r>
        <w:t xml:space="preserve">as a claim to check against the corpus rather than a premise.</w:t>
      </w:r>
    </w:p>
    <w:p>
      <w:pPr>
        <w:pStyle w:val="Compact"/>
        <w:numPr>
          <w:ilvl w:val="0"/>
          <w:numId w:val="1100"/>
        </w:numPr>
      </w:pPr>
      <w:r>
        <w:rPr>
          <w:b/>
          <w:bCs/>
        </w:rPr>
        <w:t xml:space="preserve">Do:</w:t>
      </w:r>
      <w:r>
        <w:t xml:space="preserve"> </w:t>
      </w:r>
      <w:r>
        <w:t xml:space="preserve">read a driver-comment classifier’s guard list as a dialect list, and ask what a differently-formatted reviewer’s report looks like against it.</w:t>
      </w:r>
    </w:p>
    <w:p>
      <w:pPr>
        <w:pStyle w:val="Compact"/>
        <w:numPr>
          <w:ilvl w:val="0"/>
          <w:numId w:val="1100"/>
        </w:numPr>
      </w:pPr>
      <w:r>
        <w:rPr>
          <w:b/>
          <w:bCs/>
        </w:rPr>
        <w:t xml:space="preserve">Don’t:</w:t>
      </w:r>
      <w:r>
        <w:t xml:space="preserve"> </w:t>
      </w:r>
      <w:r>
        <w:t xml:space="preserve">protect an over-broad exclusion marker with negative guards keyed on one producer’s output format – they abstain on every other producer, which is exactly where the marker is most wrong.</w:t>
      </w:r>
    </w:p>
    <w:p>
      <w:pPr>
        <w:pStyle w:val="Compact"/>
        <w:numPr>
          <w:ilvl w:val="0"/>
          <w:numId w:val="1100"/>
        </w:numPr>
      </w:pPr>
      <w:r>
        <w:rPr>
          <w:b/>
          <w:bCs/>
        </w:rPr>
        <w:t xml:space="preserve">Don’t:</w:t>
      </w:r>
      <w:r>
        <w:t xml:space="preserve"> </w:t>
      </w:r>
      <w:r>
        <w:t xml:space="preserve">read a positive gate as inherently safer than a negative one – both were tried here, and both dropped a real reviewer’s finding.</w:t>
      </w:r>
    </w:p>
    <w:p>
      <w:pPr>
        <w:pStyle w:val="Compact"/>
        <w:numPr>
          <w:ilvl w:val="0"/>
          <w:numId w:val="1100"/>
        </w:numPr>
      </w:pPr>
      <w:r>
        <w:rPr>
          <w:b/>
          <w:bCs/>
        </w:rPr>
        <w:t xml:space="preserve">Don’t:</w:t>
      </w:r>
      <w:r>
        <w:t xml:space="preserve"> </w:t>
      </w:r>
      <w:r>
        <w:t xml:space="preserve">trust a driver-comment classifier’s</w:t>
      </w:r>
      <w:r>
        <w:t xml:space="preserve"> </w:t>
      </w:r>
      <w:r>
        <w:rPr>
          <w:rStyle w:val="VerbatimChar"/>
        </w:rPr>
        <w:t xml:space="preserve">0 dropped</w:t>
      </w:r>
      <w:r>
        <w:t xml:space="preserve"> </w:t>
      </w:r>
      <w:r>
        <w:t xml:space="preserve">(or silence) as evidence nothing was excluded;</w:t>
      </w:r>
      <w:r>
        <w:t xml:space="preserve"> </w:t>
      </w:r>
      <w:r>
        <w:t xml:space="preserve">the failure here produces no error, just a lower</w:t>
      </w:r>
      <w:r>
        <w:t xml:space="preserve"> </w:t>
      </w:r>
      <w:r>
        <w:t xml:space="preserve">“examined N items”</w:t>
      </w:r>
      <w:r>
        <w:t xml:space="preserve"> </w:t>
      </w:r>
      <w:r>
        <w:t xml:space="preserve">count.</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driver-comment classifier drops a Copilot finding it has no guard for”</w:t>
      </w:r>
      <w:r>
        <w:t xml:space="preserve">.</w:t>
      </w:r>
    </w:p>
    <w:p>
      <w:pPr>
        <w:pStyle w:val="BodyText"/>
      </w:pPr>
      <w:r>
        <w:rPr>
          <w:b/>
          <w:bCs/>
        </w:rPr>
        <w:t xml:space="preserve">Dropping an item from the verdict scan is a distinct fail-open route from misreading one that IS scanned, and it leaves no trace in the output at all.</w:t>
      </w:r>
      <w:r>
        <w:t xml:space="preserve"> </w:t>
      </w:r>
      <w:r>
        <w:t xml:space="preserve">Every case in this file up to here is about an item that entered the scan and was then misread – a stale SHA, a truncated body, a wrong author filter.</w:t>
      </w:r>
      <w:r>
        <w:t xml:space="preserve"> </w:t>
      </w:r>
      <w:r>
        <w:t xml:space="preserve">A dropped item never enters the scan, so the</w:t>
      </w:r>
      <w:r>
        <w:t xml:space="preserve"> </w:t>
      </w:r>
      <w:r>
        <w:t xml:space="preserve">“examined N items”</w:t>
      </w:r>
      <w:r>
        <w:t xml:space="preserve"> </w:t>
      </w:r>
      <w:r>
        <w:t xml:space="preserve">line the checker prints simply reads one lower, which is indistinguishable from a PR that genuinely received one fewer review comment.</w:t>
      </w:r>
    </w:p>
    <w:p>
      <w:pPr>
        <w:pStyle w:val="Compact"/>
        <w:numPr>
          <w:ilvl w:val="0"/>
          <w:numId w:val="1101"/>
        </w:numPr>
      </w:pPr>
      <w:r>
        <w:rPr>
          <w:b/>
          <w:bCs/>
        </w:rPr>
        <w:t xml:space="preserve">Do:</w:t>
      </w:r>
      <w:r>
        <w:t xml:space="preserve"> </w:t>
      </w:r>
      <w:r>
        <w:t xml:space="preserve">when a verdict scan reports fewer items than the PR thread has comments, ask what was dropped and why, not just what the scanned items said.</w:t>
      </w:r>
    </w:p>
    <w:p>
      <w:pPr>
        <w:pStyle w:val="Compact"/>
        <w:numPr>
          <w:ilvl w:val="0"/>
          <w:numId w:val="1101"/>
        </w:numPr>
      </w:pPr>
      <w:r>
        <w:rPr>
          <w:b/>
          <w:bCs/>
        </w:rPr>
        <w:t xml:space="preserve">Don’t:</w:t>
      </w:r>
      <w:r>
        <w:t xml:space="preserve"> </w:t>
      </w:r>
      <w:r>
        <w:t xml:space="preserve">read a clean scan, however many items it examined, as evidence every review comment on the thread was considered.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10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6">
        <w:r>
          <w:rPr>
            <w:rStyle w:val="VerbatimChar"/>
          </w:rPr>
          <w:t xml:space="preserve">ardi</w:t>
        </w:r>
      </w:hyperlink>
      <w:r>
        <w:t xml:space="preserve"> </w:t>
      </w:r>
      <w:r>
        <w:t xml:space="preserve">requires for one PR.</w:t>
      </w:r>
    </w:p>
    <w:p>
      <w:pPr>
        <w:pStyle w:val="Compact"/>
        <w:numPr>
          <w:ilvl w:val="0"/>
          <w:numId w:val="110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10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10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103"/>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103"/>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103"/>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104"/>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104"/>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105"/>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105"/>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105"/>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106"/>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106"/>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106"/>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106"/>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107"/>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107"/>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107"/>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107"/>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107"/>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review citing a SHA that is not the PR’s head is usually an intermediate commit, not a fabricated one — resolving it locally settles which.</w:t>
      </w:r>
      <w:r>
        <w:t xml:space="preserve"> </w:t>
      </w:r>
      <w:r>
        <w:t xml:space="preserve">The cases above are about which SHA to trust when several are in play;</w:t>
      </w:r>
      <w:r>
        <w:t xml:space="preserve"> </w:t>
      </w:r>
      <w:r>
        <w:t xml:space="preserve">this one is about a body citing a SHA that matches none of them, which first reads as a hallucinated citation.</w:t>
      </w:r>
      <w:r>
        <w:t xml:space="preserve"> </w:t>
      </w:r>
      <w:r>
        <w:t xml:space="preserve">A round with more than one commit — a fix plus a later</w:t>
      </w:r>
      <w:r>
        <w:t xml:space="preserve"> </w:t>
      </w:r>
      <w:r>
        <w:rPr>
          <w:rStyle w:val="VerbatimChar"/>
        </w:rPr>
        <w:t xml:space="preserve">Merge origin/main</w:t>
      </w:r>
      <w:r>
        <w:t xml:space="preserve"> </w:t>
      </w:r>
      <w:r>
        <w:t xml:space="preserve">on top, say — has a real, resolvable commit for the fix that is not the round’s head, and a reviewer naming that commit is often the more useful citation of the two.</w:t>
      </w:r>
    </w:p>
    <w:p>
      <w:pPr>
        <w:pStyle w:val="Compact"/>
        <w:numPr>
          <w:ilvl w:val="0"/>
          <w:numId w:val="1108"/>
        </w:numPr>
      </w:pPr>
      <w:r>
        <w:rPr>
          <w:b/>
          <w:bCs/>
        </w:rPr>
        <w:t xml:space="preserve">Do:</w:t>
      </w:r>
      <w:r>
        <w:t xml:space="preserve"> </w:t>
      </w:r>
      <w:r>
        <w:t xml:space="preserve">run</w:t>
      </w:r>
      <w:r>
        <w:t xml:space="preserve"> </w:t>
      </w:r>
      <w:r>
        <w:rPr>
          <w:rStyle w:val="VerbatimChar"/>
        </w:rPr>
        <w:t xml:space="preserve">git cat-file -t &lt;sha&gt; &amp;&amp; git show -s --format='%h %an %s' &lt;sha&gt;</w:t>
      </w:r>
      <w:r>
        <w:t xml:space="preserve"> </w:t>
      </w:r>
      <w:r>
        <w:t xml:space="preserve">on a cited SHA that does not match the head before concluding it is fabricated.</w:t>
      </w:r>
    </w:p>
    <w:p>
      <w:pPr>
        <w:pStyle w:val="Compact"/>
        <w:numPr>
          <w:ilvl w:val="0"/>
          <w:numId w:val="1108"/>
        </w:numPr>
      </w:pPr>
      <w:r>
        <w:rPr>
          <w:b/>
          <w:bCs/>
        </w:rPr>
        <w:t xml:space="preserve">Do:</w:t>
      </w:r>
      <w:r>
        <w:t xml:space="preserve"> </w:t>
      </w:r>
      <w:r>
        <w:t xml:space="preserve">read a resolvable SHA that sits in the branch’s own history as a legitimate citation of an intermediate commit, not a hallucination.</w:t>
      </w:r>
    </w:p>
    <w:p>
      <w:pPr>
        <w:pStyle w:val="Compact"/>
        <w:numPr>
          <w:ilvl w:val="0"/>
          <w:numId w:val="1108"/>
        </w:numPr>
      </w:pPr>
      <w:r>
        <w:rPr>
          <w:b/>
          <w:bCs/>
        </w:rPr>
        <w:t xml:space="preserve">Don’t:</w:t>
      </w:r>
      <w:r>
        <w:t xml:space="preserve"> </w:t>
      </w:r>
      <w:r>
        <w:t xml:space="preserve">treat a claim about</w:t>
      </w:r>
      <w:r>
        <w:t xml:space="preserve"> </w:t>
      </w:r>
      <w:r>
        <w:rPr>
          <w:b/>
          <w:bCs/>
        </w:rPr>
        <w:t xml:space="preserve">PR state</w:t>
      </w:r>
      <w:r>
        <w:t xml:space="preserve"> </w:t>
      </w:r>
      <w:r>
        <w:t xml:space="preserve">(</w:t>
      </w:r>
      <w:r>
        <w:t xml:space="preserve">“this was already merged”</w:t>
      </w:r>
      <w:r>
        <w:t xml:space="preserve">,</w:t>
      </w:r>
      <w:r>
        <w:t xml:space="preserve"> </w:t>
      </w:r>
      <w:r>
        <w:t xml:space="preserve">“CI already passed”</w:t>
      </w:r>
      <w:r>
        <w:t xml:space="preserve">) the same as a claim about</w:t>
      </w:r>
      <w:r>
        <w:t xml:space="preserve"> </w:t>
      </w:r>
      <w:r>
        <w:rPr>
          <w:b/>
          <w:bCs/>
        </w:rPr>
        <w:t xml:space="preserve">which commit</w:t>
      </w:r>
      <w:r>
        <w:t xml:space="preserve"> </w:t>
      </w:r>
      <w:r>
        <w:t xml:space="preserve">did something — the former still deserves the API check this file opens with;</w:t>
      </w:r>
      <w:r>
        <w:t xml:space="preserve"> </w:t>
      </w:r>
      <w:r>
        <w:t xml:space="preserve">a bare SHA mismatch does not.</w:t>
      </w:r>
    </w:p>
    <w:p>
      <w:pPr>
        <w:pStyle w:val="Compact"/>
        <w:numPr>
          <w:ilvl w:val="0"/>
          <w:numId w:val="1108"/>
        </w:numPr>
      </w:pPr>
      <w:r>
        <w:rPr>
          <w:b/>
          <w:bCs/>
        </w:rPr>
        <w:t xml:space="preserve">Don’t:</w:t>
      </w:r>
      <w:r>
        <w:t xml:space="preserve"> </w:t>
      </w:r>
      <w:r>
        <w:t xml:space="preserve">re-push a fix already present in the cited commit because the SHA did not match what you expected.</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review cited the fix commit, not the round’s merge-topped head”</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rStyle w:val="VerbatimChar"/>
        </w:rPr>
        <w:t xml:space="preserve">mergeStateStatus: CLEAN</w:t>
      </w:r>
      <w:r>
        <w:t xml:space="preserve"> </w:t>
      </w:r>
      <w:r>
        <w:t xml:space="preserve">means conflict-free plus passing commit status (GitHub’s</w:t>
      </w:r>
      <w:r>
        <w:t xml:space="preserve"> </w:t>
      </w:r>
      <w:r>
        <w:rPr>
          <w:rStyle w:val="VerbatimChar"/>
        </w:rPr>
        <w:t xml:space="preserve">mergeable</w:t>
      </w:r>
      <w:r>
        <w:t xml:space="preserve"> </w:t>
      </w:r>
      <w:r>
        <w:t xml:space="preserve">field), not merge-ready.</w:t>
      </w:r>
      <w:r>
        <w:t xml:space="preserve"> </w:t>
      </w:r>
      <w:r>
        <w:t xml:space="preserve">A PR without a clean review verdict on the latest commit is not merge-ready.</w:t>
      </w:r>
    </w:p>
    <w:p>
      <w:pPr>
        <w:pStyle w:val="Compact"/>
        <w:numPr>
          <w:ilvl w:val="0"/>
          <w:numId w:val="1109"/>
        </w:numPr>
      </w:pPr>
      <w:r>
        <w:rPr>
          <w:b/>
          <w:bCs/>
        </w:rPr>
        <w:t xml:space="preserve">Do:</w:t>
      </w:r>
      <w:r>
        <w:t xml:space="preserve"> </w:t>
      </w:r>
      <w:r>
        <w:t xml:space="preserve">always check for merge conflicts (e.g., using</w:t>
      </w:r>
      <w:r>
        <w:t xml:space="preserve"> </w:t>
      </w:r>
      <w:r>
        <w:rPr>
          <w:rStyle w:val="VerbatimChar"/>
        </w:rPr>
        <w:t xml:space="preserve">gh pr view &lt;number&gt; --json mergeable</w:t>
      </w:r>
      <w:r>
        <w:t xml:space="preserve"> </w:t>
      </w:r>
      <w:r>
        <w:t xml:space="preserve">or</w:t>
      </w:r>
      <w:r>
        <w:t xml:space="preserve"> </w:t>
      </w:r>
      <w:r>
        <w:rPr>
          <w:rStyle w:val="VerbatimChar"/>
        </w:rPr>
        <w:t xml:space="preserve">gh pr checks</w:t>
      </w:r>
      <w:r>
        <w:t xml:space="preserve">) at the same time you check for CI and review status.</w:t>
      </w:r>
    </w:p>
    <w:p>
      <w:pPr>
        <w:pStyle w:val="Compact"/>
        <w:numPr>
          <w:ilvl w:val="0"/>
          <w:numId w:val="1109"/>
        </w:numPr>
      </w:pPr>
      <w:r>
        <w:rPr>
          <w:b/>
          <w:bCs/>
        </w:rPr>
        <w:t xml:space="preserve">Do:</w:t>
      </w:r>
      <w:r>
        <w:t xml:space="preserve"> </w:t>
      </w:r>
      <w:r>
        <w:t xml:space="preserve">report a PR as blocked on review when HEAD has no authentic clean verdict, even if GitHub says</w:t>
      </w:r>
      <w:r>
        <w:t xml:space="preserve"> </w:t>
      </w:r>
      <w:r>
        <w:rPr>
          <w:rStyle w:val="VerbatimChar"/>
        </w:rPr>
        <w:t xml:space="preserve">CLEAN</w:t>
      </w:r>
      <w:r>
        <w:t xml:space="preserve">.</w:t>
      </w:r>
    </w:p>
    <w:p>
      <w:pPr>
        <w:pStyle w:val="Compact"/>
        <w:numPr>
          <w:ilvl w:val="0"/>
          <w:numId w:val="1109"/>
        </w:numPr>
      </w:pPr>
      <w:r>
        <w:rPr>
          <w:b/>
          <w:bCs/>
        </w:rPr>
        <w:t xml:space="preserve">Don’t:</w:t>
      </w:r>
      <w:r>
        <w:t xml:space="preserve"> </w:t>
      </w:r>
      <w:r>
        <w:t xml:space="preserve">treat green CI plus a clean review as sufficient without independently re-checking merge-conflict state.</w:t>
      </w:r>
    </w:p>
    <w:p>
      <w:pPr>
        <w:pStyle w:val="Compact"/>
        <w:numPr>
          <w:ilvl w:val="0"/>
          <w:numId w:val="1109"/>
        </w:numPr>
      </w:pPr>
      <w:r>
        <w:rPr>
          <w:b/>
          <w:bCs/>
        </w:rPr>
        <w:t xml:space="preserve">Don’t:</w:t>
      </w:r>
      <w:r>
        <w:t xml:space="preserve"> </w:t>
      </w:r>
      <w:r>
        <w:t xml:space="preserve">describe a PR that lacks a clean HEAD review as merge-ready, ready to merge, or</w:t>
      </w:r>
      <w:r>
        <w:t xml:space="preserve"> </w:t>
      </w:r>
      <w:r>
        <w:t xml:space="preserve">“green and merge-ready.”</w:t>
      </w:r>
    </w:p>
    <w:p>
      <w:pPr>
        <w:pStyle w:val="FirstParagraph"/>
      </w:pPr>
      <w:r>
        <w:rPr>
          <w:b/>
          <w:bCs/>
        </w:rPr>
        <w:t xml:space="preserve">A sync-only push invalidates a clean verdict just as thoroughly as a code push, and arming auto-merge after a sync violates the HEAD review gate.</w:t>
      </w:r>
      <w:r>
        <w:t xml:space="preserve"> </w:t>
      </w:r>
      <w:r>
        <w:t xml:space="preserve">When</w:t>
      </w:r>
      <w:r>
        <w:t xml:space="preserve"> </w:t>
      </w:r>
      <w:r>
        <w:rPr>
          <w:rStyle w:val="VerbatimChar"/>
        </w:rPr>
        <w:t xml:space="preserve">main</w:t>
      </w:r>
      <w:r>
        <w:t xml:space="preserve"> </w:t>
      </w:r>
      <w:r>
        <w:t xml:space="preserve">moves and a direct merge is refused because the branch is not up to date,</w:t>
      </w:r>
      <w:r>
        <w:t xml:space="preserve"> </w:t>
      </w:r>
      <w:r>
        <w:t xml:space="preserve">merging</w:t>
      </w:r>
      <w:r>
        <w:t xml:space="preserve"> </w:t>
      </w:r>
      <w:r>
        <w:rPr>
          <w:rStyle w:val="VerbatimChar"/>
        </w:rPr>
        <w:t xml:space="preserve">origin/main</w:t>
      </w:r>
      <w:r>
        <w:t xml:space="preserve"> </w:t>
      </w:r>
      <w:r>
        <w:t xml:space="preserve">in and pushing creates a new HEAD commit ref.</w:t>
      </w:r>
      <w:r>
        <w:t xml:space="preserve"> </w:t>
      </w:r>
      <w:r>
        <w:t xml:space="preserve">Arming</w:t>
      </w:r>
      <w:r>
        <w:t xml:space="preserve"> </w:t>
      </w:r>
      <w:r>
        <w:rPr>
          <w:rStyle w:val="VerbatimChar"/>
        </w:rPr>
        <w:t xml:space="preserve">gh pr merge --auto</w:t>
      </w:r>
      <w:r>
        <w:t xml:space="preserve"> </w:t>
      </w:r>
      <w:r>
        <w:t xml:space="preserve">immediately after that sync push —</w:t>
      </w:r>
      <w:r>
        <w:t xml:space="preserve"> </w:t>
      </w:r>
      <w:r>
        <w:t xml:space="preserve">reasoning about it as scheduling a merge already verified rather than authorizing an unreviewed head —</w:t>
      </w:r>
      <w:r>
        <w:t xml:space="preserve"> </w:t>
      </w:r>
      <w:r>
        <w:t xml:space="preserve">violates</w:t>
      </w:r>
      <w:r>
        <w:t xml:space="preserve"> </w:t>
      </w:r>
      <w:hyperlink r:id="rId32">
        <w:r>
          <w:rPr>
            <w:rStyle w:val="Hyperlink"/>
          </w:rPr>
          <w:t xml:space="preserve">Pattern 12</w:t>
        </w:r>
      </w:hyperlink>
      <w:r>
        <w:t xml:space="preserve">.</w:t>
      </w:r>
      <w:r>
        <w:t xml:space="preserve"> </w:t>
      </w:r>
      <w:r>
        <w:t xml:space="preserve">GitHub auto-merge fires the moment CI passes,</w:t>
      </w:r>
      <w:r>
        <w:t xml:space="preserve"> </w:t>
      </w:r>
      <w:r>
        <w:t xml:space="preserve">racing ahead of and potentially merging before any automated or adversarial reviewer can evaluate the new HEAD commit.</w:t>
      </w:r>
      <w:r>
        <w:t xml:space="preserve"> </w:t>
      </w:r>
      <w:r>
        <w:t xml:space="preserve">The sync is content-free (no author code changes),</w:t>
      </w:r>
      <w:r>
        <w:t xml:space="preserve"> </w:t>
      </w:r>
      <w:r>
        <w:t xml:space="preserve">which is why it does not feel like a new head needing a new verdict,</w:t>
      </w:r>
      <w:r>
        <w:t xml:space="preserve"> </w:t>
      </w:r>
      <w:r>
        <w:t xml:space="preserve">but the new HEAD commit ref is completely unreviewed until a fresh review round posts for that exact SHA.</w:t>
      </w:r>
    </w:p>
    <w:p>
      <w:pPr>
        <w:pStyle w:val="Compact"/>
        <w:numPr>
          <w:ilvl w:val="0"/>
          <w:numId w:val="1110"/>
        </w:numPr>
      </w:pPr>
      <w:r>
        <w:rPr>
          <w:b/>
          <w:bCs/>
        </w:rPr>
        <w:t xml:space="preserve">Do:</w:t>
      </w:r>
      <w:r>
        <w:t xml:space="preserve"> </w:t>
      </w:r>
      <w:r>
        <w:t xml:space="preserve">re-run</w:t>
      </w:r>
      <w:r>
        <w:t xml:space="preserve"> </w:t>
      </w:r>
      <w:r>
        <w:rPr>
          <w:rStyle w:val="VerbatimChar"/>
        </w:rPr>
        <w:t xml:space="preserve">scripts/check-pr-fully-clean.py &lt;N&gt;</w:t>
      </w:r>
      <w:r>
        <w:t xml:space="preserve"> </w:t>
      </w:r>
      <w:r>
        <w:t xml:space="preserve">against the new HEAD commit after any sync push,</w:t>
      </w:r>
      <w:r>
        <w:t xml:space="preserve"> </w:t>
      </w:r>
      <w:r>
        <w:t xml:space="preserve">wait for clean reviews and green CI at that HEAD,</w:t>
      </w:r>
      <w:r>
        <w:t xml:space="preserve"> </w:t>
      </w:r>
      <w:r>
        <w:t xml:space="preserve">and merge directly/synchronously.</w:t>
      </w:r>
    </w:p>
    <w:p>
      <w:pPr>
        <w:pStyle w:val="Compact"/>
        <w:numPr>
          <w:ilvl w:val="0"/>
          <w:numId w:val="1110"/>
        </w:numPr>
      </w:pPr>
      <w:r>
        <w:rPr>
          <w:b/>
          <w:bCs/>
        </w:rPr>
        <w:t xml:space="preserve">Do:</w:t>
      </w:r>
      <w:r>
        <w:t xml:space="preserve"> </w:t>
      </w:r>
      <w:r>
        <w:t xml:space="preserve">accept that a fast-moving</w:t>
      </w:r>
      <w:r>
        <w:t xml:space="preserve"> </w:t>
      </w:r>
      <w:r>
        <w:rPr>
          <w:rStyle w:val="VerbatimChar"/>
        </w:rPr>
        <w:t xml:space="preserve">main</w:t>
      </w:r>
      <w:r>
        <w:t xml:space="preserve"> </w:t>
      </w:r>
      <w:r>
        <w:t xml:space="preserve">may require repeating the sync-and-verify cycle rather than attempting to bypass it with auto-merge.</w:t>
      </w:r>
    </w:p>
    <w:p>
      <w:pPr>
        <w:pStyle w:val="Compact"/>
        <w:numPr>
          <w:ilvl w:val="0"/>
          <w:numId w:val="1110"/>
        </w:numPr>
      </w:pPr>
      <w:r>
        <w:rPr>
          <w:b/>
          <w:bCs/>
        </w:rPr>
        <w:t xml:space="preserve">Don’t:</w:t>
      </w:r>
      <w:r>
        <w:t xml:space="preserve"> </w:t>
      </w:r>
      <w:r>
        <w:t xml:space="preserve">arm</w:t>
      </w:r>
      <w:r>
        <w:t xml:space="preserve"> </w:t>
      </w:r>
      <w:r>
        <w:rPr>
          <w:rStyle w:val="VerbatimChar"/>
        </w:rPr>
        <w:t xml:space="preserve">gh pr merge --auto</w:t>
      </w:r>
      <w:r>
        <w:t xml:space="preserve"> </w:t>
      </w:r>
      <w:r>
        <w:t xml:space="preserve">after a sync-only push under the impression that prior verification at an older commit carries forward.</w:t>
      </w:r>
    </w:p>
    <w:p>
      <w:pPr>
        <w:pStyle w:val="Compact"/>
        <w:numPr>
          <w:ilvl w:val="0"/>
          <w:numId w:val="1110"/>
        </w:numPr>
      </w:pPr>
      <w:r>
        <w:rPr>
          <w:b/>
          <w:bCs/>
        </w:rPr>
        <w:t xml:space="preserve">Don’t:</w:t>
      </w:r>
      <w:r>
        <w:t xml:space="preserve"> </w:t>
      </w:r>
      <w:r>
        <w:t xml:space="preserve">assume GitHub auto-merge will wait for review comments —</w:t>
      </w:r>
      <w:r>
        <w:t xml:space="preserve"> </w:t>
      </w:r>
      <w:r>
        <w:t xml:space="preserve">it gates only on native branch protection checks.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“Auto-merge armed after a sync-only push, having verified the previous head (#2556)”</w:t>
      </w:r>
      <w:r>
        <w:t xml:space="preserve">.</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p>
      <w:pPr>
        <w:pStyle w:val="BodyText"/>
      </w:pPr>
      <w:r>
        <w:rPr>
          <w:b/>
          <w:bCs/>
        </w:rPr>
        <w:t xml:space="preserve">Algorithmic safeguards:</w:t>
      </w:r>
      <w:r>
        <w:t xml:space="preserve"> </w:t>
      </w:r>
      <w:r>
        <w:t xml:space="preserve">Algorithmic checks and hooks can only invalidate, not validate, a PR.</w:t>
      </w:r>
      <w:r>
        <w:t xml:space="preserve"> </w:t>
      </w:r>
      <w:r>
        <w:t xml:space="preserve">You still need to use your own judgment in addition to satisfying the algorithmic safeguards;</w:t>
      </w:r>
      <w:r>
        <w:t xml:space="preserve"> </w:t>
      </w:r>
      <w:r>
        <w:t xml:space="preserve">they are a safety net, not a gold standard.</w:t>
      </w:r>
    </w:p>
    <w:bookmarkEnd w:id="67"/>
    <w:bookmarkStart w:id="78"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w:t>
      </w:r>
      <w:r>
        <w:t xml:space="preserve"> </w:t>
      </w:r>
      <w:r>
        <w:t xml:space="preserve">The reviewer’s</w:t>
      </w:r>
      <w:r>
        <w:t xml:space="preserve"> </w:t>
      </w:r>
      <w:r>
        <w:t xml:space="preserve">“Informational”</w:t>
      </w:r>
      <w:r>
        <w:t xml:space="preserve">,</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68">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69">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111"/>
        </w:numPr>
      </w:pPr>
      <w:r>
        <w:rPr>
          <w:b/>
          <w:bCs/>
        </w:rPr>
        <w:t xml:space="preserve">Fix it in this PR.</w:t>
      </w:r>
      <w:r>
        <w:t xml:space="preserve"> </w:t>
      </w:r>
      <w:r>
        <w:t xml:space="preserve">The default path — most nits are 1–3 line changes.</w:t>
      </w:r>
    </w:p>
    <w:p>
      <w:pPr>
        <w:pStyle w:val="Compact"/>
        <w:numPr>
          <w:ilvl w:val="0"/>
          <w:numId w:val="1111"/>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“informational”</w:t>
      </w:r>
      <w:r>
        <w:t xml:space="preserve">,</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31">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60">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112"/>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112"/>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112"/>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112"/>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112"/>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113"/>
        </w:numPr>
      </w:pPr>
      <w:r>
        <w:rPr>
          <w:b/>
          <w:bCs/>
        </w:rPr>
        <w:t xml:space="preserve">Do:</w:t>
      </w:r>
      <w:r>
        <w:t xml:space="preserve"> </w:t>
      </w:r>
      <w:r>
        <w:t xml:space="preserve">run the derived sweep over every branch in the stack, and report the per-branch counts.</w:t>
      </w:r>
    </w:p>
    <w:p>
      <w:pPr>
        <w:pStyle w:val="Compact"/>
        <w:numPr>
          <w:ilvl w:val="0"/>
          <w:numId w:val="1113"/>
        </w:numPr>
      </w:pPr>
      <w:r>
        <w:rPr>
          <w:b/>
          <w:bCs/>
        </w:rPr>
        <w:t xml:space="preserve">Do:</w:t>
      </w:r>
      <w:r>
        <w:t xml:space="preserve"> </w:t>
      </w:r>
      <w:r>
        <w:t xml:space="preserve">treat a finding that names a convention as scoped to the work rather than to the PR it was filed on.</w:t>
      </w:r>
    </w:p>
    <w:p>
      <w:pPr>
        <w:pStyle w:val="Compact"/>
        <w:numPr>
          <w:ilvl w:val="0"/>
          <w:numId w:val="1113"/>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114"/>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114"/>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114"/>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114"/>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114"/>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115"/>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115"/>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115"/>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115"/>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116"/>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116"/>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116"/>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116"/>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116"/>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117"/>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117"/>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118"/>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118"/>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118"/>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118"/>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119"/>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119"/>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119"/>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119"/>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120"/>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120"/>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120"/>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120"/>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121"/>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121"/>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122"/>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122"/>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122"/>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123"/>
        </w:numPr>
      </w:pPr>
      <w:r>
        <w:rPr>
          <w:b/>
          <w:bCs/>
        </w:rPr>
        <w:t xml:space="preserve">Do:</w:t>
      </w:r>
      <w:r>
        <w:t xml:space="preserve"> </w:t>
      </w:r>
      <w:r>
        <w:t xml:space="preserve">describe the change, and let CI report CI.</w:t>
      </w:r>
    </w:p>
    <w:p>
      <w:pPr>
        <w:pStyle w:val="Compact"/>
        <w:numPr>
          <w:ilvl w:val="0"/>
          <w:numId w:val="1123"/>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123"/>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123"/>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124"/>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124"/>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124"/>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124"/>
        </w:numPr>
      </w:pPr>
      <w:r>
        <w:rPr>
          <w:b/>
          <w:bCs/>
        </w:rPr>
        <w:t xml:space="preserve">Don’t:</w:t>
      </w:r>
      <w:r>
        <w:t xml:space="preserve"> </w:t>
      </w:r>
      <w:r>
        <w:t xml:space="preserve">rely on past tense alone to carry the distinction.</w:t>
      </w:r>
    </w:p>
    <w:p>
      <w:pPr>
        <w:pStyle w:val="Compact"/>
        <w:numPr>
          <w:ilvl w:val="0"/>
          <w:numId w:val="1124"/>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125"/>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125"/>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125"/>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125"/>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126"/>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126"/>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126"/>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27"/>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27"/>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27"/>
        </w:numPr>
      </w:pPr>
      <w:r>
        <w:rPr>
          <w:b/>
          <w:bCs/>
        </w:rPr>
        <w:t xml:space="preserve">Don’t:</w:t>
      </w:r>
      <w:r>
        <w:t xml:space="preserve"> </w:t>
      </w:r>
      <w:r>
        <w:t xml:space="preserve">enumerate which markup to strip and treat that list as the fix.</w:t>
      </w:r>
    </w:p>
    <w:p>
      <w:pPr>
        <w:pStyle w:val="Compact"/>
        <w:numPr>
          <w:ilvl w:val="0"/>
          <w:numId w:val="1127"/>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28"/>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28"/>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28"/>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28"/>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28"/>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29"/>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29"/>
        </w:numPr>
      </w:pPr>
      <w:r>
        <w:rPr>
          <w:b/>
          <w:bCs/>
        </w:rPr>
        <w:t xml:space="preserve">Reply</w:t>
      </w:r>
      <w:r>
        <w:t xml:space="preserve"> </w:t>
      </w:r>
      <w:r>
        <w:t xml:space="preserve">on each thread, citing that SHA.</w:t>
      </w:r>
    </w:p>
    <w:p>
      <w:pPr>
        <w:pStyle w:val="Compact"/>
        <w:numPr>
          <w:ilvl w:val="0"/>
          <w:numId w:val="1129"/>
        </w:numPr>
      </w:pPr>
      <w:r>
        <w:rPr>
          <w:b/>
          <w:bCs/>
        </w:rPr>
        <w:t xml:space="preserve">Push.</w:t>
      </w:r>
      <w:r>
        <w:t xml:space="preserve"> </w:t>
      </w:r>
      <w:r>
        <w:t xml:space="preserve">The next review’s snapshot already contains the replies.</w:t>
      </w:r>
    </w:p>
    <w:p>
      <w:pPr>
        <w:pStyle w:val="Compact"/>
        <w:numPr>
          <w:ilvl w:val="0"/>
          <w:numId w:val="1130"/>
        </w:numPr>
      </w:pPr>
      <w:r>
        <w:rPr>
          <w:b/>
          <w:bCs/>
        </w:rPr>
        <w:t xml:space="preserve">Do:</w:t>
      </w:r>
      <w:r>
        <w:t xml:space="preserve"> </w:t>
      </w:r>
      <w:r>
        <w:t xml:space="preserve">commit, reply citing the committed SHA, then push — in that order.</w:t>
      </w:r>
    </w:p>
    <w:p>
      <w:pPr>
        <w:pStyle w:val="Compact"/>
        <w:numPr>
          <w:ilvl w:val="0"/>
          <w:numId w:val="1130"/>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31"/>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31"/>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31"/>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31"/>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6">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32"/>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32"/>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32"/>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32"/>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same discipline runs the other direction, over findings you produce</w:t>
      </w:r>
      <w:r>
        <w:rPr>
          <w:b/>
          <w:bCs/>
        </w:rPr>
        <w:t xml:space="preserve"> </w:t>
      </w:r>
      <w:r>
        <w:rPr>
          <w:b/>
          <w:bCs/>
        </w:rPr>
        <w:t xml:space="preserve">rather than receive:</w:t>
      </w:r>
      <w:r>
        <w:rPr>
          <w:b/>
          <w:bCs/>
        </w:rPr>
        <w:t xml:space="preserve"> </w:t>
      </w:r>
      <w:hyperlink r:id="rId70">
        <w:r>
          <w:rPr>
            <w:rStyle w:val="VerbatimChar"/>
            <w:b/>
            <w:bCs/>
          </w:rPr>
          <w:t xml:space="preserve">quotable-findings</w:t>
        </w:r>
      </w:hyperlink>
      <w:r>
        <w:rPr>
          <w:b/>
          <w:bCs/>
        </w:rPr>
        <w:t xml:space="preserve"> </w:t>
      </w:r>
      <w:r>
        <w:rPr>
          <w:b/>
          <w:bCs/>
        </w:rPr>
        <w:t xml:space="preserve">drops any</w:t>
      </w:r>
      <w:r>
        <w:rPr>
          <w:b/>
          <w:bCs/>
        </w:rPr>
        <w:t xml:space="preserve"> </w:t>
      </w:r>
      <w:r>
        <w:rPr>
          <w:b/>
          <w:bCs/>
        </w:rPr>
        <w:t xml:space="preserve">finding that cannot quote the passage it is about</w:t>
      </w:r>
      <w:r>
        <w:t xml:space="preserve">, with a carve-out for</w:t>
      </w:r>
      <w:r>
        <w:t xml:space="preserve"> </w:t>
      </w:r>
      <w:r>
        <w:t xml:space="preserve">findings about an absence.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33"/>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33"/>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33"/>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33"/>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34"/>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34"/>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34"/>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34"/>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35"/>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35"/>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35"/>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35"/>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36"/>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36"/>
        </w:numPr>
      </w:pPr>
      <w:r>
        <w:rPr>
          <w:b/>
          <w:bCs/>
        </w:rPr>
        <w:t xml:space="preserve">Do:</w:t>
      </w:r>
      <w:r>
        <w:t xml:space="preserve"> </w:t>
      </w:r>
      <w:r>
        <w:t xml:space="preserve">post the correction to the thread that carried the escalation.</w:t>
      </w:r>
    </w:p>
    <w:p>
      <w:pPr>
        <w:pStyle w:val="Compact"/>
        <w:numPr>
          <w:ilvl w:val="0"/>
          <w:numId w:val="1136"/>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36"/>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37"/>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37"/>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37"/>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37"/>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37"/>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37"/>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38"/>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38"/>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38"/>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38"/>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69">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39"/>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39"/>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39"/>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39"/>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40"/>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40"/>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40"/>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40"/>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Refuting the mechanism a finding proposes is not refuting its claim, and the</w:t>
      </w:r>
      <w:r>
        <w:rPr>
          <w:b/>
          <w:bCs/>
        </w:rPr>
        <w:t xml:space="preserve"> </w:t>
      </w:r>
      <w:r>
        <w:rPr>
          <w:b/>
          <w:bCs/>
        </w:rPr>
        <w:t xml:space="preserve">quality of the refutation is what hides the difference.</w:t>
      </w:r>
      <w:r>
        <w:t xml:space="preserve"> </w:t>
      </w:r>
      <w:r>
        <w:t xml:space="preserve">The rule above governs a refutation nobody checked.</w:t>
      </w:r>
      <w:r>
        <w:t xml:space="preserve"> </w:t>
      </w:r>
      <w:r>
        <w:t xml:space="preserve">This one governs a refutation that survives every check and is then made to</w:t>
      </w:r>
      <w:r>
        <w:t xml:space="preserve"> </w:t>
      </w:r>
      <w:r>
        <w:t xml:space="preserve">carry a conclusion wider than itself.</w:t>
      </w:r>
      <w:r>
        <w:t xml:space="preserve"> </w:t>
      </w:r>
      <w:r>
        <w:t xml:space="preserve">A finding usually arrives as a claim plus a route — there is a bypass, and</w:t>
      </w:r>
      <w:r>
        <w:t xml:space="preserve"> </w:t>
      </w:r>
      <w:r>
        <w:t xml:space="preserve">here is the function that opens it — and disproving the route leaves the</w:t>
      </w:r>
      <w:r>
        <w:t xml:space="preserve"> </w:t>
      </w:r>
      <w:r>
        <w:t xml:space="preserve">claim exactly where it stood.</w:t>
      </w:r>
    </w:p>
    <w:p>
      <w:pPr>
        <w:pStyle w:val="BodyText"/>
      </w:pPr>
      <w:r>
        <w:t xml:space="preserve">The pull toward the wider conclusion is strongest when the refutation is good.</w:t>
      </w:r>
      <w:r>
        <w:t xml:space="preserve"> </w:t>
      </w:r>
      <w:r>
        <w:t xml:space="preserve">Having measured the named mechanism against the real tool and watched it fail,</w:t>
      </w:r>
      <w:r>
        <w:t xml:space="preserve"> </w:t>
      </w:r>
      <w:r>
        <w:t xml:space="preserve">the reply writes itself, and</w:t>
      </w:r>
      <w:r>
        <w:t xml:space="preserve"> </w:t>
      </w:r>
      <w:r>
        <w:t xml:space="preserve">“there is nothing to exempt”</w:t>
      </w:r>
      <w:r>
        <w:t xml:space="preserve"> </w:t>
      </w:r>
      <w:r>
        <w:t xml:space="preserve">reads as the finding</w:t>
      </w:r>
      <w:r>
        <w:t xml:space="preserve"> </w:t>
      </w:r>
      <w:r>
        <w:t xml:space="preserve">of an investigation rather than as an inference drawn from one.</w:t>
      </w:r>
      <w:r>
        <w:t xml:space="preserve"> </w:t>
      </w:r>
      <w:r>
        <w:t xml:space="preserve">Nothing further fires, because the thread is now closed.</w:t>
      </w:r>
    </w:p>
    <w:p>
      <w:pPr>
        <w:pStyle w:val="BodyText"/>
      </w:pPr>
      <w:r>
        <w:t xml:space="preserve">The check is one question asked before replying, and it is</w:t>
      </w:r>
      <w:r>
        <w:t xml:space="preserve"> </w:t>
      </w:r>
      <w:hyperlink r:id="rId71">
        <w:r>
          <w:rPr>
            <w:rStyle w:val="VerbatimChar"/>
          </w:rPr>
          <w:t xml:space="preserve">metacognitive-monitoring</w:t>
        </w:r>
      </w:hyperlink>
      <w:r>
        <w:t xml:space="preserve">’s cause test run</w:t>
      </w:r>
      <w:r>
        <w:t xml:space="preserve"> </w:t>
      </w:r>
      <w:r>
        <w:t xml:space="preserve">backwards.</w:t>
      </w:r>
      <w:r>
        <w:t xml:space="preserve"> </w:t>
      </w:r>
      <w:r>
        <w:t xml:space="preserve">That rule asks what else would explain an effect you are attributing.</w:t>
      </w:r>
      <w:r>
        <w:t xml:space="preserve"> </w:t>
      </w:r>
      <w:r>
        <w:t xml:space="preserve">This asks what else would produce the effect you are denying.</w:t>
      </w:r>
    </w:p>
    <w:p>
      <w:pPr>
        <w:pStyle w:val="Compact"/>
        <w:numPr>
          <w:ilvl w:val="0"/>
          <w:numId w:val="1141"/>
        </w:numPr>
      </w:pPr>
      <w:r>
        <w:rPr>
          <w:b/>
          <w:bCs/>
        </w:rPr>
        <w:t xml:space="preserve">Do:</w:t>
      </w:r>
      <w:r>
        <w:t xml:space="preserve"> </w:t>
      </w:r>
      <w:r>
        <w:t xml:space="preserve">restate a finding as its claim and its proposed route, and say which</w:t>
      </w:r>
      <w:r>
        <w:t xml:space="preserve"> </w:t>
      </w:r>
      <w:r>
        <w:t xml:space="preserve">of the two your evidence reached.</w:t>
      </w:r>
    </w:p>
    <w:p>
      <w:pPr>
        <w:pStyle w:val="Compact"/>
        <w:numPr>
          <w:ilvl w:val="0"/>
          <w:numId w:val="1141"/>
        </w:numPr>
      </w:pPr>
      <w:r>
        <w:rPr>
          <w:b/>
          <w:bCs/>
        </w:rPr>
        <w:t xml:space="preserve">Do:</w:t>
      </w:r>
      <w:r>
        <w:t xml:space="preserve"> </w:t>
      </w:r>
      <w:r>
        <w:t xml:space="preserve">look for a second route to the same effect before replying, starting</w:t>
      </w:r>
      <w:r>
        <w:t xml:space="preserve"> </w:t>
      </w:r>
      <w:r>
        <w:t xml:space="preserve">with whatever the named function hands off to.</w:t>
      </w:r>
    </w:p>
    <w:p>
      <w:pPr>
        <w:pStyle w:val="Compact"/>
        <w:numPr>
          <w:ilvl w:val="0"/>
          <w:numId w:val="1141"/>
        </w:numPr>
      </w:pPr>
      <w:r>
        <w:rPr>
          <w:b/>
          <w:bCs/>
        </w:rPr>
        <w:t xml:space="preserve">Don’t:</w:t>
      </w:r>
      <w:r>
        <w:t xml:space="preserve"> </w:t>
      </w:r>
      <w:r>
        <w:t xml:space="preserve">let a measured disproof of a mechanism carry a conclusion about</w:t>
      </w:r>
      <w:r>
        <w:t xml:space="preserve"> </w:t>
      </w:r>
      <w:r>
        <w:t xml:space="preserve">the claim — those are different propositions, and only one was tested.</w:t>
      </w:r>
    </w:p>
    <w:p>
      <w:pPr>
        <w:pStyle w:val="Compact"/>
        <w:numPr>
          <w:ilvl w:val="0"/>
          <w:numId w:val="1141"/>
        </w:numPr>
      </w:pPr>
      <w:r>
        <w:rPr>
          <w:b/>
          <w:bCs/>
        </w:rPr>
        <w:t xml:space="preserve">Don’t:</w:t>
      </w:r>
      <w:r>
        <w:t xml:space="preserve"> </w:t>
      </w:r>
      <w:r>
        <w:t xml:space="preserve">read a wrong mechanism as evidence the reviewer’s instinct was</w:t>
      </w:r>
      <w:r>
        <w:t xml:space="preserve"> </w:t>
      </w:r>
      <w:r>
        <w:t xml:space="preserve">wrong — a finding can be right about what happens and wrong about where.</w:t>
      </w:r>
    </w:p>
    <w:p>
      <w:pPr>
        <w:pStyle w:val="FirstParagraph"/>
      </w:pPr>
      <w:r>
        <w:t xml:space="preserve">(Measured 2026-08-22 on</w:t>
      </w:r>
      <w:r>
        <w:t xml:space="preserve"> </w:t>
      </w:r>
      <w:hyperlink r:id="rId72">
        <w:r>
          <w:rPr>
            <w:rStyle w:val="Hyperlink"/>
          </w:rPr>
          <w:t xml:space="preserve">ai-config#1911</w:t>
        </w:r>
      </w:hyperlink>
      <w:r>
        <w:t xml:space="preserve">.</w:t>
      </w:r>
      <w:r>
        <w:t xml:space="preserve"> </w:t>
      </w:r>
      <w:r>
        <w:t xml:space="preserve">A review reported a security bypass in</w:t>
      </w:r>
      <w:r>
        <w:t xml:space="preserve"> </w:t>
      </w:r>
      <w:r>
        <w:rPr>
          <w:rStyle w:val="VerbatimChar"/>
        </w:rPr>
        <w:t xml:space="preserve">push_refspecs</w:t>
      </w:r>
      <w:r>
        <w:t xml:space="preserve">, describing how</w:t>
      </w:r>
      <w:r>
        <w:t xml:space="preserve"> </w:t>
      </w:r>
      <w:r>
        <w:rPr>
          <w:rStyle w:val="VerbatimChar"/>
        </w:rPr>
        <w:t xml:space="preserve">--repo=origin</w:t>
      </w:r>
      <w:r>
        <w:t xml:space="preserve"> </w:t>
      </w:r>
      <w:r>
        <w:t xml:space="preserve">would smuggle an unreviewed ref past the guard.</w:t>
      </w:r>
      <w:r>
        <w:t xml:space="preserve"> </w:t>
      </w:r>
      <w:r>
        <w:t xml:space="preserve">Three</w:t>
      </w:r>
      <w:r>
        <w:t xml:space="preserve"> </w:t>
      </w:r>
      <w:r>
        <w:rPr>
          <w:rStyle w:val="VerbatimChar"/>
        </w:rPr>
        <w:t xml:space="preserve">git push --dry-run</w:t>
      </w:r>
      <w:r>
        <w:t xml:space="preserve"> </w:t>
      </w:r>
      <w:r>
        <w:t xml:space="preserve">runs refuted that mechanism — an explicit</w:t>
      </w:r>
      <w:r>
        <w:t xml:space="preserve"> </w:t>
      </w:r>
      <w:r>
        <w:t xml:space="preserve">positional repository overrides</w:t>
      </w:r>
      <w:r>
        <w:t xml:space="preserve"> </w:t>
      </w:r>
      <w:r>
        <w:rPr>
          <w:rStyle w:val="VerbatimChar"/>
        </w:rPr>
        <w:t xml:space="preserve">--repo</w:t>
      </w:r>
      <w:r>
        <w:t xml:space="preserve">, so the dropped positional was never a</w:t>
      </w:r>
      <w:r>
        <w:t xml:space="preserve"> </w:t>
      </w:r>
      <w:r>
        <w:t xml:space="preserve">refspec — and the rebuttal concluded there was nothing unreviewed to exempt.</w:t>
      </w:r>
      <w:r>
        <w:t xml:space="preserve"> </w:t>
      </w:r>
      <w:r>
        <w:t xml:space="preserve">The bypass was real and sat one function away in</w:t>
      </w:r>
      <w:r>
        <w:t xml:space="preserve"> </w:t>
      </w:r>
      <w:r>
        <w:rPr>
          <w:rStyle w:val="VerbatimChar"/>
        </w:rPr>
        <w:t xml:space="preserve">_push_remote</w:t>
      </w:r>
      <w:r>
        <w:t xml:space="preserve">, which took the</w:t>
      </w:r>
      <w:r>
        <w:t xml:space="preserve"> </w:t>
      </w:r>
      <w:r>
        <w:t xml:space="preserve">remote from the positionals and then a config fallback chain and never</w:t>
      </w:r>
      <w:r>
        <w:t xml:space="preserve"> </w:t>
      </w:r>
      <w:r>
        <w:t xml:space="preserve">consulted</w:t>
      </w:r>
      <w:r>
        <w:t xml:space="preserve"> </w:t>
      </w:r>
      <w:r>
        <w:rPr>
          <w:rStyle w:val="VerbatimChar"/>
        </w:rPr>
        <w:t xml:space="preserve">--repo</w:t>
      </w:r>
      <w:r>
        <w:t xml:space="preserve">.</w:t>
      </w:r>
      <w:r>
        <w:t xml:space="preserve"> </w:t>
      </w:r>
      <w:r>
        <w:t xml:space="preserve">So</w:t>
      </w:r>
      <w:r>
        <w:t xml:space="preserve"> </w:t>
      </w:r>
      <w:r>
        <w:rPr>
          <w:rStyle w:val="VerbatimChar"/>
        </w:rPr>
        <w:t xml:space="preserve">git push --repo=other</w:t>
      </w:r>
      <w:r>
        <w:t xml:space="preserve"> </w:t>
      </w:r>
      <w:r>
        <w:t xml:space="preserve">was graded against</w:t>
      </w:r>
      <w:r>
        <w:t xml:space="preserve"> </w:t>
      </w:r>
      <w:r>
        <w:rPr>
          <w:rStyle w:val="VerbatimChar"/>
        </w:rPr>
        <w:t xml:space="preserve">origin</w:t>
      </w:r>
      <w:r>
        <w:t xml:space="preserve"> </w:t>
      </w:r>
      <w:r>
        <w:t xml:space="preserve">and allowed, while</w:t>
      </w:r>
      <w:r>
        <w:t xml:space="preserve"> </w:t>
      </w:r>
      <w:r>
        <w:rPr>
          <w:rStyle w:val="VerbatimChar"/>
        </w:rPr>
        <w:t xml:space="preserve">git push other</w:t>
      </w:r>
      <w:r>
        <w:t xml:space="preserve"> </w:t>
      </w:r>
      <w:r>
        <w:t xml:space="preserve">was refused.</w:t>
      </w:r>
      <w:r>
        <w:t xml:space="preserve"> </w:t>
      </w:r>
      <w:r>
        <w:t xml:space="preserve">An adversarial review of the rebuttal’s own commit found it fifteen minutes</w:t>
      </w:r>
      <w:r>
        <w:t xml:space="preserve"> </w:t>
      </w:r>
      <w:r>
        <w:t xml:space="preserve">later.)</w:t>
      </w:r>
    </w:p>
    <w:p>
      <w:pPr>
        <w:pStyle w:val="BodyText"/>
      </w:pPr>
      <w:r>
        <w:rPr>
          <w:b/>
          <w:bCs/>
        </w:rPr>
        <w:t xml:space="preserve">A finding whose own REPRODUCTION does not run is not a finding refuted, and</w:t>
      </w:r>
      <w:r>
        <w:rPr>
          <w:b/>
          <w:bCs/>
        </w:rPr>
        <w:t xml:space="preserve"> </w:t>
      </w:r>
      <w:r>
        <w:rPr>
          <w:b/>
          <w:bCs/>
        </w:rPr>
        <w:t xml:space="preserve">the first thing to check is which commit the reviewer read.</w:t>
      </w:r>
    </w:p>
    <w:p>
      <w:pPr>
        <w:pStyle w:val="BodyText"/>
      </w:pPr>
      <w:r>
        <w:t xml:space="preserve">The section above governs your refutation of a reviewer’s proposed route.</w:t>
      </w:r>
      <w:r>
        <w:t xml:space="preserve"> </w:t>
      </w:r>
      <w:r>
        <w:t xml:space="preserve">This one governs the reviewer’s own demonstration, and it is the harder</w:t>
      </w:r>
      <w:r>
        <w:t xml:space="preserve"> </w:t>
      </w:r>
      <w:r>
        <w:t xml:space="preserve">failure to see, because here the evidence arrives as an error message rather</w:t>
      </w:r>
      <w:r>
        <w:t xml:space="preserve"> </w:t>
      </w:r>
      <w:r>
        <w:t xml:space="preserve">than as an argument.</w:t>
      </w:r>
      <w:r>
        <w:t xml:space="preserve"> </w:t>
      </w:r>
      <w:r>
        <w:t xml:space="preserve">A reviewer’s example is pinned to the commit it was written against, and a</w:t>
      </w:r>
      <w:r>
        <w:t xml:space="preserve"> </w:t>
      </w:r>
      <w:r>
        <w:t xml:space="preserve">branch under active work moves — so an arity, a signature, a path, or a</w:t>
      </w:r>
      <w:r>
        <w:t xml:space="preserve"> </w:t>
      </w:r>
      <w:r>
        <w:t xml:space="preserve">fixture can be right where the reviewer stood and wrong at your HEAD.</w:t>
      </w:r>
      <w:r>
        <w:t xml:space="preserve"> </w:t>
      </w:r>
      <w:r>
        <w:t xml:space="preserve">Running it at your HEAD and watching it raise reports your own checkout</w:t>
      </w:r>
      <w:r>
        <w:t xml:space="preserve"> </w:t>
      </w:r>
      <w:r>
        <w:t xml:space="preserve">rather than their mistake.</w:t>
      </w:r>
    </w:p>
    <w:p>
      <w:pPr>
        <w:pStyle w:val="BodyText"/>
      </w:pPr>
      <w:r>
        <w:t xml:space="preserve">Distinct from</w:t>
      </w:r>
      <w:r>
        <w:t xml:space="preserve"> </w:t>
      </w:r>
      <w:hyperlink r:id="rId57">
        <w:r>
          <w:rPr>
            <w:rStyle w:val="VerbatimChar"/>
          </w:rPr>
          <w:t xml:space="preserve">verify-the-right-artifact</w:t>
        </w:r>
      </w:hyperlink>
      <w:r>
        <w:t xml:space="preserve">’s</w:t>
      </w:r>
      <w:r>
        <w:t xml:space="preserve"> </w:t>
      </w:r>
      <w:r>
        <w:t xml:space="preserve">“a reviewer’s</w:t>
      </w:r>
      <w:r>
        <w:t xml:space="preserve"> </w:t>
      </w:r>
      <w:r>
        <w:t xml:space="preserve">failed reproduction is not a refutation”</w:t>
      </w:r>
      <w:r>
        <w:t xml:space="preserve">, which governs the opposite roles</w:t>
      </w:r>
      <w:r>
        <w:t xml:space="preserve"> </w:t>
      </w:r>
      <w:r>
        <w:t xml:space="preserve">— a reviewer running YOUR reported case and seeing nothing.</w:t>
      </w:r>
      <w:r>
        <w:t xml:space="preserve"> </w:t>
      </w:r>
      <w:r>
        <w:t xml:space="preserve">Here the reviewer supplies the case, and it is the case that errors.</w:t>
      </w:r>
    </w:p>
    <w:p>
      <w:pPr>
        <w:pStyle w:val="Compact"/>
        <w:numPr>
          <w:ilvl w:val="0"/>
          <w:numId w:val="1142"/>
        </w:numPr>
      </w:pPr>
      <w:r>
        <w:rPr>
          <w:b/>
          <w:bCs/>
        </w:rPr>
        <w:t xml:space="preserve">Do:</w:t>
      </w:r>
      <w:r>
        <w:t xml:space="preserve"> </w:t>
      </w:r>
      <w:r>
        <w:t xml:space="preserve">check out the commit the reviewer read before concluding its</w:t>
      </w:r>
      <w:r>
        <w:t xml:space="preserve"> </w:t>
      </w:r>
      <w:r>
        <w:t xml:space="preserve">example is broken — the review usually names it, and an active branch has</w:t>
      </w:r>
      <w:r>
        <w:t xml:space="preserve"> </w:t>
      </w:r>
      <w:r>
        <w:t xml:space="preserve">probably moved since.</w:t>
      </w:r>
    </w:p>
    <w:p>
      <w:pPr>
        <w:pStyle w:val="Compact"/>
        <w:numPr>
          <w:ilvl w:val="0"/>
          <w:numId w:val="1142"/>
        </w:numPr>
      </w:pPr>
      <w:r>
        <w:rPr>
          <w:b/>
          <w:bCs/>
        </w:rPr>
        <w:t xml:space="preserve">Do:</w:t>
      </w:r>
      <w:r>
        <w:t xml:space="preserve"> </w:t>
      </w:r>
      <w:r>
        <w:t xml:space="preserve">repair a genuinely broken repro to the smallest form that tests the</w:t>
      </w:r>
      <w:r>
        <w:t xml:space="preserve"> </w:t>
      </w:r>
      <w:r>
        <w:t xml:space="preserve">claim, run that, and say in the reply what you changed.</w:t>
      </w:r>
    </w:p>
    <w:p>
      <w:pPr>
        <w:pStyle w:val="Compact"/>
        <w:numPr>
          <w:ilvl w:val="0"/>
          <w:numId w:val="1142"/>
        </w:numPr>
      </w:pPr>
      <w:r>
        <w:rPr>
          <w:b/>
          <w:bCs/>
        </w:rPr>
        <w:t xml:space="preserve">Don’t:</w:t>
      </w:r>
      <w:r>
        <w:t xml:space="preserve"> </w:t>
      </w:r>
      <w:r>
        <w:t xml:space="preserve">“repair”</w:t>
      </w:r>
      <w:r>
        <w:t xml:space="preserve"> </w:t>
      </w:r>
      <w:r>
        <w:t xml:space="preserve">a repro that ran correctly at the reviewer’s commit —</w:t>
      </w:r>
      <w:r>
        <w:t xml:space="preserve"> </w:t>
      </w:r>
      <w:r>
        <w:t xml:space="preserve">that reports your own stale tree as the reviewer’s error.</w:t>
      </w:r>
    </w:p>
    <w:p>
      <w:pPr>
        <w:pStyle w:val="Compact"/>
        <w:numPr>
          <w:ilvl w:val="0"/>
          <w:numId w:val="1142"/>
        </w:numPr>
      </w:pPr>
      <w:r>
        <w:rPr>
          <w:b/>
          <w:bCs/>
        </w:rPr>
        <w:t xml:space="preserve">Don’t:</w:t>
      </w:r>
      <w:r>
        <w:t xml:space="preserve"> </w:t>
      </w:r>
      <w:r>
        <w:t xml:space="preserve">read an exception from a reviewer’s example as the finding</w:t>
      </w:r>
      <w:r>
        <w:t xml:space="preserve"> </w:t>
      </w:r>
      <w:r>
        <w:t xml:space="preserve">failing, without first asking which tree it raised on.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repro that raised only against a newer signature”</w:t>
      </w:r>
      <w:r>
        <w:t xml:space="preserve">.</w:t>
      </w:r>
    </w:p>
    <w:p>
      <w:pPr>
        <w:pStyle w:val="BodyText"/>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31">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73">
        <w:r>
          <w:rPr>
            <w:rStyle w:val="VerbatimChar"/>
          </w:rPr>
          <w:t xml:space="preserve">issue-first</w:t>
        </w:r>
      </w:hyperlink>
      <w:r>
        <w:t xml:space="preserve">.</w:t>
      </w:r>
    </w:p>
    <w:p>
      <w:pPr>
        <w:pStyle w:val="Compact"/>
        <w:numPr>
          <w:ilvl w:val="0"/>
          <w:numId w:val="1143"/>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43"/>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43"/>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43"/>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74">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75">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p>
      <w:pPr>
        <w:pStyle w:val="BodyText"/>
      </w:pPr>
      <w:r>
        <w:rPr>
          <w:b/>
          <w:bCs/>
        </w:rPr>
        <w:t xml:space="preserve">Accepting a finding does not verify the fix it appears to license.</w:t>
      </w:r>
      <w:r>
        <w:t xml:space="preserve"> </w:t>
      </w:r>
      <w:r>
        <w:t xml:space="preserve">Everything above governs how a finding is</w:t>
      </w:r>
      <w:r>
        <w:t xml:space="preserve"> </w:t>
      </w:r>
      <w:r>
        <w:rPr>
          <w:i/>
          <w:iCs/>
        </w:rPr>
        <w:t xml:space="preserve">disposed of</w:t>
      </w:r>
      <w:r>
        <w:t xml:space="preserve">.</w:t>
      </w:r>
      <w:r>
        <w:t xml:space="preserve"> </w:t>
      </w:r>
      <w:r>
        <w:t xml:space="preserve">This governs the Address itself, which is the disposition nothing checks,</w:t>
      </w:r>
      <w:r>
        <w:t xml:space="preserve"> </w:t>
      </w:r>
      <w:r>
        <w:t xml:space="preserve">because implementing a correct finding feels like the end of the question</w:t>
      </w:r>
      <w:r>
        <w:t xml:space="preserve"> </w:t>
      </w:r>
      <w:r>
        <w:t xml:space="preserve">rather than the start of a new one.</w:t>
      </w:r>
    </w:p>
    <w:p>
      <w:pPr>
        <w:pStyle w:val="BodyText"/>
      </w:pPr>
      <w:r>
        <w:t xml:space="preserve">A finding has two parts, and only the first carries the reviewer’s evidence.</w:t>
      </w:r>
      <w:r>
        <w:t xml:space="preserve"> </w:t>
      </w:r>
      <w:r>
        <w:t xml:space="preserve">“Your summary hides variation”</w:t>
      </w:r>
      <w:r>
        <w:t xml:space="preserve"> </w:t>
      </w:r>
      <w:r>
        <w:t xml:space="preserve">is an observation, and the reviewer measured</w:t>
      </w:r>
      <w:r>
        <w:t xml:space="preserve"> </w:t>
      </w:r>
      <w:r>
        <w:t xml:space="preserve">it.</w:t>
      </w:r>
      <w:r>
        <w:t xml:space="preserve"> </w:t>
      </w:r>
      <w:r>
        <w:t xml:space="preserve">“Therefore report the variation”</w:t>
      </w:r>
      <w:r>
        <w:t xml:space="preserve"> </w:t>
      </w:r>
      <w:r>
        <w:t xml:space="preserve">is an inference, and nobody measured that.</w:t>
      </w:r>
      <w:r>
        <w:t xml:space="preserve"> </w:t>
      </w:r>
      <w:r>
        <w:t xml:space="preserve">It presupposes the variation is signal, which is a separate claim about a</w:t>
      </w:r>
      <w:r>
        <w:t xml:space="preserve"> </w:t>
      </w:r>
      <w:r>
        <w:t xml:space="preserve">separate thing — so an Address can be a faithful, careful implementation of</w:t>
      </w:r>
      <w:r>
        <w:t xml:space="preserve"> </w:t>
      </w:r>
      <w:r>
        <w:t xml:space="preserve">a correct finding and still publish noise as structure.</w:t>
      </w:r>
    </w:p>
    <w:p>
      <w:pPr>
        <w:pStyle w:val="BodyText"/>
      </w:pPr>
      <w:r>
        <w:t xml:space="preserve">The test is one question, asked before implementing any finding about</w:t>
      </w:r>
      <w:r>
        <w:t xml:space="preserve"> </w:t>
      </w:r>
      <w:r>
        <w:t xml:space="preserve">variation, spread, or a range presented as a point value:</w:t>
      </w:r>
      <w:r>
        <w:t xml:space="preserve"> </w:t>
      </w:r>
      <w:r>
        <w:rPr>
          <w:b/>
          <w:bCs/>
        </w:rPr>
        <w:t xml:space="preserve">what would this quantity do if I changed something the claim is not about?</w:t>
      </w:r>
      <w:r>
        <w:t xml:space="preserve"> </w:t>
      </w:r>
      <w:r>
        <w:t xml:space="preserve">Vary a nuisance parameter — a second seed, a second run, a second sampling</w:t>
      </w:r>
      <w:r>
        <w:t xml:space="preserve"> </w:t>
      </w:r>
      <w:r>
        <w:t xml:space="preserve">window — and see whether the structure survives.</w:t>
      </w:r>
      <w:r>
        <w:t xml:space="preserve"> </w:t>
      </w:r>
      <w:r>
        <w:t xml:space="preserve">The cost is usually one line, because the harness that produced the original</w:t>
      </w:r>
      <w:r>
        <w:t xml:space="preserve"> </w:t>
      </w:r>
      <w:r>
        <w:t xml:space="preserve">measurement is still open.</w:t>
      </w:r>
    </w:p>
    <w:p>
      <w:pPr>
        <w:pStyle w:val="BodyText"/>
      </w:pPr>
      <w:r>
        <w:t xml:space="preserve">Note which direction this cuts.</w:t>
      </w:r>
      <w:r>
        <w:t xml:space="preserve"> </w:t>
      </w:r>
      <w:r>
        <w:t xml:space="preserve">It is not an argument for resisting review, and the reviewer is usually right</w:t>
      </w:r>
      <w:r>
        <w:t xml:space="preserve"> </w:t>
      </w:r>
      <w:r>
        <w:t xml:space="preserve">about what they measured.</w:t>
      </w:r>
      <w:r>
        <w:t xml:space="preserve"> </w:t>
      </w:r>
      <w:r>
        <w:t xml:space="preserve">It is an argument that their verification does not transfer to your remedy,</w:t>
      </w:r>
      <w:r>
        <w:t xml:space="preserve"> </w:t>
      </w:r>
      <w:r>
        <w:t xml:space="preserve">so the remedy needs its own.</w:t>
      </w:r>
    </w:p>
    <w:p>
      <w:pPr>
        <w:pStyle w:val="Compact"/>
        <w:numPr>
          <w:ilvl w:val="0"/>
          <w:numId w:val="1144"/>
        </w:numPr>
      </w:pPr>
      <w:r>
        <w:rPr>
          <w:b/>
          <w:bCs/>
        </w:rPr>
        <w:t xml:space="preserve">Do:</w:t>
      </w:r>
      <w:r>
        <w:t xml:space="preserve"> </w:t>
      </w:r>
      <w:r>
        <w:t xml:space="preserve">separate a finding’s observation from its implied remedy, and check</w:t>
      </w:r>
      <w:r>
        <w:t xml:space="preserve"> </w:t>
      </w:r>
      <w:r>
        <w:t xml:space="preserve">the remedy independently before pushing it.</w:t>
      </w:r>
    </w:p>
    <w:p>
      <w:pPr>
        <w:pStyle w:val="Compact"/>
        <w:numPr>
          <w:ilvl w:val="0"/>
          <w:numId w:val="1144"/>
        </w:numPr>
      </w:pPr>
      <w:r>
        <w:rPr>
          <w:b/>
          <w:bCs/>
        </w:rPr>
        <w:t xml:space="preserve">Do:</w:t>
      </w:r>
      <w:r>
        <w:t xml:space="preserve"> </w:t>
      </w:r>
      <w:r>
        <w:t xml:space="preserve">vary a parameter the claim is not about, when the finding is that a</w:t>
      </w:r>
      <w:r>
        <w:t xml:space="preserve"> </w:t>
      </w:r>
      <w:r>
        <w:t xml:space="preserve">summary conceals variation.</w:t>
      </w:r>
    </w:p>
    <w:p>
      <w:pPr>
        <w:pStyle w:val="Compact"/>
        <w:numPr>
          <w:ilvl w:val="0"/>
          <w:numId w:val="1144"/>
        </w:numPr>
      </w:pPr>
      <w:r>
        <w:rPr>
          <w:b/>
          <w:bCs/>
        </w:rPr>
        <w:t xml:space="preserve">Don’t:</w:t>
      </w:r>
      <w:r>
        <w:t xml:space="preserve"> </w:t>
      </w:r>
      <w:r>
        <w:t xml:space="preserve">read</w:t>
      </w:r>
      <w:r>
        <w:t xml:space="preserve"> </w:t>
      </w:r>
      <w:r>
        <w:t xml:space="preserve">“a summary hides variation”</w:t>
      </w:r>
      <w:r>
        <w:t xml:space="preserve"> </w:t>
      </w:r>
      <w:r>
        <w:t xml:space="preserve">as establishing that the</w:t>
      </w:r>
      <w:r>
        <w:t xml:space="preserve"> </w:t>
      </w:r>
      <w:r>
        <w:t xml:space="preserve">variation is real — ask which axis it lies on first.</w:t>
      </w:r>
    </w:p>
    <w:p>
      <w:pPr>
        <w:pStyle w:val="Compact"/>
        <w:numPr>
          <w:ilvl w:val="0"/>
          <w:numId w:val="1144"/>
        </w:numPr>
      </w:pPr>
      <w:r>
        <w:rPr>
          <w:b/>
          <w:bCs/>
        </w:rPr>
        <w:t xml:space="preserve">Don’t:</w:t>
      </w:r>
      <w:r>
        <w:t xml:space="preserve"> </w:t>
      </w:r>
      <w:r>
        <w:t xml:space="preserve">treat the reviewer’s care in measuring as covering the inference</w:t>
      </w:r>
      <w:r>
        <w:t xml:space="preserve"> </w:t>
      </w:r>
      <w:r>
        <w:t xml:space="preserve">drawn from the measurement.</w:t>
      </w:r>
    </w:p>
    <w:p>
      <w:pPr>
        <w:pStyle w:val="FirstParagraph"/>
      </w:pPr>
      <w:r>
        <w:t xml:space="preserve">(Measured across rounds 4 and 5 of an adversarial loop on</w:t>
      </w:r>
      <w:r>
        <w:t xml:space="preserve"> </w:t>
      </w:r>
      <w:hyperlink r:id="rId76">
        <w:r>
          <w:rPr>
            <w:rStyle w:val="Hyperlink"/>
          </w:rPr>
          <w:t xml:space="preserve">ucdavis/matt.contracts#2</w:t>
        </w:r>
      </w:hyperlink>
      <w:r>
        <w:t xml:space="preserve">,</w:t>
      </w:r>
      <w:r>
        <w:t xml:space="preserve"> </w:t>
      </w:r>
      <w:r>
        <w:t xml:space="preserve">2026-08-23.</w:t>
      </w:r>
      <w:r>
        <w:t xml:space="preserve"> </w:t>
      </w:r>
      <w:r>
        <w:t xml:space="preserve">Round 4 correctly observed that</w:t>
      </w:r>
      <w:r>
        <w:t xml:space="preserve"> </w:t>
      </w:r>
      <w:r>
        <w:t xml:space="preserve">“half-widths are optimistic by a factor of</w:t>
      </w:r>
      <w:r>
        <w:t xml:space="preserve"> </w:t>
      </w:r>
      <w:r>
        <w:t xml:space="preserve">about 3.4”</w:t>
      </w:r>
      <w:r>
        <w:t xml:space="preserve"> </w:t>
      </w:r>
      <w:r>
        <w:t xml:space="preserve">was a range presented as a point value: the measured ratios were</w:t>
      </w:r>
      <w:r>
        <w:t xml:space="preserve"> </w:t>
      </w:r>
      <w:r>
        <w:t xml:space="preserve">3.61, 3.41 and 3.30 at N = 20, 40 and 100.</w:t>
      </w:r>
      <w:r>
        <w:t xml:space="preserve"> </w:t>
      </w:r>
      <w:r>
        <w:t xml:space="preserve">The summary was replaced with those per-N figures and with implied</w:t>
      </w:r>
      <w:r>
        <w:t xml:space="preserve"> </w:t>
      </w:r>
      <w:r>
        <w:t xml:space="preserve">sample-size factors of 13, 12 and 11.</w:t>
      </w:r>
      <w:r>
        <w:t xml:space="preserve"> </w:t>
      </w:r>
      <w:r>
        <w:t xml:space="preserve">Round 5 re-ran the same chunk at two further base seeds and got</w:t>
      </w:r>
      <w:r>
        <w:t xml:space="preserve"> </w:t>
      </w:r>
      <w:r>
        <w:t xml:space="preserve">3.441 / 3.398 / 3.363 and 3.441 / 3.405 / 3.332 — the N = 20 value moving by</w:t>
      </w:r>
      <w:r>
        <w:t xml:space="preserve"> </w:t>
      </w:r>
      <w:r>
        <w:t xml:space="preserve">more than the whole apparent trend, and the headline 13 becoming 12.</w:t>
      </w:r>
      <w:r>
        <w:t xml:space="preserve"> </w:t>
      </w:r>
      <w:r>
        <w:t xml:space="preserve">The ratio is</w:t>
      </w:r>
      <w:r>
        <w:t xml:space="preserve"> </w:t>
      </w:r>
      <w:r>
        <w:rPr>
          <w:rStyle w:val="VerbatimChar"/>
        </w:rPr>
        <w:t xml:space="preserve">sqrt(p(1-p)*DE / (p_r(1-p_r)*DE_r))</w:t>
      </w:r>
      <w:r>
        <w:t xml:space="preserve">, which contains no N at</w:t>
      </w:r>
      <w:r>
        <w:t xml:space="preserve"> </w:t>
      </w:r>
      <w:r>
        <w:t xml:space="preserve">all, so the trend could not have been real.</w:t>
      </w:r>
      <w:r>
        <w:t xml:space="preserve"> </w:t>
      </w:r>
      <w:r>
        <w:t xml:space="preserve">Reverted to the wording round 4 had displaced, which was stable at all three</w:t>
      </w:r>
      <w:r>
        <w:t xml:space="preserve"> </w:t>
      </w:r>
      <w:r>
        <w:t xml:space="preserve">seeds.</w:t>
      </w:r>
      <w:r>
        <w:t xml:space="preserve"> </w:t>
      </w:r>
      <w:r>
        <w:t xml:space="preserve">Tracked as</w:t>
      </w:r>
      <w:r>
        <w:t xml:space="preserve"> </w:t>
      </w:r>
      <w:hyperlink r:id="rId77">
        <w:r>
          <w:rPr>
            <w:rStyle w:val="Hyperlink"/>
          </w:rPr>
          <w:t xml:space="preserve">ai-config#2028</w:t>
        </w:r>
      </w:hyperlink>
      <w:r>
        <w:t xml:space="preserve">.)</w:t>
      </w:r>
    </w:p>
    <w:bookmarkEnd w:id="78"/>
    <w:bookmarkStart w:id="80"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45"/>
        </w:numPr>
      </w:pPr>
      <w:r>
        <w:t xml:space="preserve">citations, DOIs, and URLs that may have been invented</w:t>
      </w:r>
    </w:p>
    <w:p>
      <w:pPr>
        <w:pStyle w:val="Compact"/>
        <w:numPr>
          <w:ilvl w:val="0"/>
          <w:numId w:val="1145"/>
        </w:numPr>
      </w:pPr>
      <w:r>
        <w:t xml:space="preserve">functions, flags, and APIs that may not exist on the version you actually run</w:t>
      </w:r>
    </w:p>
    <w:p>
      <w:pPr>
        <w:pStyle w:val="Compact"/>
        <w:numPr>
          <w:ilvl w:val="0"/>
          <w:numId w:val="114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79">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80"/>
    <w:bookmarkStart w:id="83" w:name="sec-autofix-pr"/>
    <w:p>
      <w:pPr>
        <w:pStyle w:val="Heading1"/>
      </w:pPr>
      <w:r>
        <w:t xml:space="preserve">8. Auto-fix PRs with Claude Code</w:t>
      </w:r>
    </w:p>
    <w:p>
      <w:pPr>
        <w:pStyle w:val="FirstParagraph"/>
      </w:pPr>
      <w:hyperlink r:id="rId81">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82">
        <w:r>
          <w:rPr>
            <w:rStyle w:val="Hyperlink"/>
          </w:rPr>
          <w:t xml:space="preserve">pr-autofix-with-claude-code</w:t>
        </w:r>
      </w:hyperlink>
      <w:r>
        <w:t xml:space="preserve"> </w:t>
      </w:r>
      <w:r>
        <w:t xml:space="preserve">offers the same capability as a GitHub Action.</w:t>
      </w:r>
    </w:p>
    <w:bookmarkEnd w:id="83"/>
    <w:bookmarkStart w:id="85" w:name="references"/>
    <w:p>
      <w:pPr>
        <w:pStyle w:val="Heading1"/>
      </w:pPr>
      <w:r>
        <w:t xml:space="preserve">References</w:t>
      </w:r>
    </w:p>
    <w:bookmarkStart w:id="84" w:name="refs"/>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_rels/footnotes.xml.rels><?xml version="1.0" encoding="UTF-8"?><Relationships xmlns="http://schemas.openxmlformats.org/package/2006/relationships"><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2026-09-02T00:31:19Z</dcterms:created>
  <dcterms:modified xsi:type="dcterms:W3CDTF">2026-09-02T00:31:19Z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2026-09-01 17:27:08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