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2026-08-23 20:26:47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093"/>
        </w:numPr>
      </w:pPr>
      <w:r>
        <w:t xml:space="preserve">citations, DOIs, and URLs that may have been invented</w:t>
      </w:r>
    </w:p>
    <w:p>
      <w:pPr>
        <w:pStyle w:val="Compact"/>
        <w:numPr>
          <w:ilvl w:val="0"/>
          <w:numId w:val="1093"/>
        </w:numPr>
      </w:pPr>
      <w:r>
        <w:t xml:space="preserve">functions, flags, and APIs that may not exist on the version you actually run</w:t>
      </w:r>
    </w:p>
    <w:p>
      <w:pPr>
        <w:pStyle w:val="Compact"/>
        <w:numPr>
          <w:ilvl w:val="0"/>
          <w:numId w:val="1093"/>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45">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2026-08-24T03:30:23Z</dcterms:created>
  <dcterms:modified xsi:type="dcterms:W3CDTF">2026-08-24T03:30:23Z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2026-08-23 20:26:47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