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4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3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prp-msm-effect-modification-tv-wls"/>
          <w:p>
            <w:pPr>
              <w:pStyle w:val="BodyText"/>
            </w:pPr>
            <w:r>
              <w:rPr>
                <w:b/>
                <w:bCs/>
              </w:rPr>
              <w:t xml:space="preserve">Proposition 3 (IP weighted least squares is consistent for the effect-modification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the identifiability conditions (sequential exchangeability, positivity, and consistency) 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a baseline variable 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be the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in the fit of the associational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model for treatment in the denominator).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3"/>
    <w:bookmarkEnd w:id="54"/>
    <w:bookmarkStart w:id="71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5"/>
        </w:tc>
      </w:tr>
    </w:tbl>
    <w:bookmarkStart w:id="57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bookmarkStart w:id="56" w:name="alg-dr-time-fixed"/>
    <w:p>
      <w:pPr>
        <w:pStyle w:val="FirstParagraph"/>
      </w:pPr>
      <w:r>
        <w:rPr>
          <w:b/>
          <w:bCs/>
        </w:rPr>
        <w:t xml:space="preserve">Algorithm 1 (Doubly robust plug-in estimator for a time-fixed treatment)</w:t>
      </w:r>
      <w:r>
        <w:t xml:space="preserve"> </w:t>
      </w: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56"/>
    <w:bookmarkEnd w:id="57"/>
    <w:bookmarkStart w:id="70" w:name="extension-to-time-varying-treatments"/>
    <w:p>
      <w:pPr>
        <w:pStyle w:val="Heading3"/>
      </w:pPr>
      <w:r>
        <w:t xml:space="preserve">3.2 Extension to Time-Varying Treatments</w:t>
      </w:r>
    </w:p>
    <w:bookmarkStart w:id="58" w:name="alg-dr-time-varying"/>
    <w:p>
      <w:pPr>
        <w:pStyle w:val="FirstParagraph"/>
      </w:pPr>
      <w:r>
        <w:rPr>
          <w:b/>
          <w:bCs/>
        </w:rPr>
        <w:t xml:space="preserve">Algorithm 2 (Doubly robust plug-in estimator for a time-varying treatment)</w:t>
      </w:r>
      <w:r>
        <w:t xml:space="preserve"> </w:t>
      </w: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bookmarkEnd w:id="5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4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70"/>
    <w:bookmarkEnd w:id="71"/>
    <w:bookmarkStart w:id="9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4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80"/>
        </w:tc>
      </w:tr>
    </w:tbl>
    <w:bookmarkStart w:id="86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5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6"/>
    <w:bookmarkStart w:id="91" w:name="g-estimation-algorithm-one-parameter"/>
    <w:p>
      <w:pPr>
        <w:pStyle w:val="Heading3"/>
      </w:pPr>
      <w:r>
        <w:t xml:space="preserve">4.2 G-Estimation Algorithm (One Parameter)</w:t>
      </w:r>
    </w:p>
    <w:bookmarkStart w:id="87" w:name="alg-g-estimation-one-parameter"/>
    <w:p>
      <w:pPr>
        <w:pStyle w:val="FirstParagraph"/>
      </w:pPr>
      <w:r>
        <w:rPr>
          <w:b/>
          <w:bCs/>
        </w:rPr>
        <w:t xml:space="preserve">Algorithm 3 (G-estimation of a one-parameter SNMM)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(true value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expit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α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α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W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,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e>
                        </m:d>
                      </m:e>
                    </m:nary>
                  </m:e>
                </m:nary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6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90"/>
        </w:tc>
      </w:tr>
    </w:tbl>
    <w:bookmarkEnd w:id="91"/>
    <w:bookmarkStart w:id="9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7"/>
    <w:bookmarkEnd w:id="98"/>
    <w:bookmarkStart w:id="114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7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1"/>
        </w:tc>
      </w:tr>
    </w:tbl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3" w:name="ip-weighting-with-censoring"/>
    <w:p>
      <w:pPr>
        <w:pStyle w:val="Heading3"/>
      </w:pPr>
      <w:r>
        <w:t xml:space="preserve">5.1 IP Weighting with Censoring</w:t>
      </w:r>
    </w:p>
    <w:bookmarkStart w:id="104" w:name="alg-ipw-censoring-tv"/>
    <w:p>
      <w:pPr>
        <w:pStyle w:val="FirstParagraph"/>
      </w:pPr>
      <w:r>
        <w:rPr>
          <w:b/>
          <w:bCs/>
        </w:rPr>
        <w:t xml:space="preserve">Algorithm 4 (IP weighting with time-varying censoring)</w:t>
      </w:r>
      <w:r>
        <w:t xml:space="preserve"> </w:t>
      </w: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bookmarkEnd w:id="104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3"/>
    <w:bookmarkEnd w:id="114"/>
    <w:bookmarkStart w:id="124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7"/>
        </w:tc>
      </w:tr>
    </w:tbl>
    <w:bookmarkStart w:id="123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2"/>
        </w:tc>
      </w:tr>
    </w:tbl>
    <w:bookmarkEnd w:id="123"/>
    <w:bookmarkEnd w:id="124"/>
    <w:bookmarkStart w:id="12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5"/>
    <w:bookmarkStart w:id="12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8" w:name="refs"/>
    <w:bookmarkStart w:id="12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hyperlink" Id="rId12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2026-10-02T19:03:44Z</dcterms:created>
  <dcterms:modified xsi:type="dcterms:W3CDTF">2026-10-02T19:03:44Z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