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Chapter 20: Treatment-Confounder Feedback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FirstParagraph"/>
      </w:pPr>
      <w:ins w:id="1" w:author="PR Preview" w:date="2024-01-01T00:00:00Z">
        <w:r>
          <w:t xml:space="preserve">Chapter 19 identified sequential exchangeability as a key condition</w:t>
        </w:r>
      </w:ins>
      <w:ins w:id="1" w:author="PR Preview" w:date="2024-01-01T00:00:00Z">
        <w:r>
          <w:t xml:space="preserve"> </w:t>
        </w:r>
      </w:ins>
      <w:ins w:id="1" w:author="PR Preview" w:date="2024-01-01T00:00:00Z">
        <w:r>
          <w:t xml:space="preserve">for identifying the causal effects of time-varying treatments.</w:t>
        </w:r>
      </w:ins>
      <w:ins w:id="1" w:author="PR Preview" w:date="2024-01-01T00:00:00Z">
        <w:r>
          <w:t xml:space="preserve"> </w:t>
        </w:r>
      </w:ins>
      <w:ins w:id="1" w:author="PR Preview" w:date="2024-01-01T00:00:00Z">
        <w:r>
          <w:t xml:space="preserve">Suppose a study satisfies the strongest form of sequential exchangeability,</w:t>
        </w:r>
      </w:ins>
      <w:ins w:id="1" w:author="PR Preview" w:date="2024-01-01T00:00:00Z">
        <w:r>
          <w:t xml:space="preserve"> </w:t>
        </w:r>
      </w:ins>
      <w:ins w:id="1" w:author="PR Preview" w:date="2024-01-01T00:00:00Z">
        <w:r>
          <w:t xml:space="preserve">so the measured time-varying confounders suffice to estimate the effect of any treatment strategy.</w:t>
        </w:r>
      </w:ins>
      <w:ins w:id="1" w:author="PR Preview" w:date="2024-01-01T00:00:00Z">
        <w:r>
          <w:t xml:space="preserve"> </w:t>
        </w:r>
      </w:ins>
      <w:ins w:id="1" w:author="PR Preview" w:date="2024-01-01T00:00:00Z">
        <w:r>
          <w:t xml:space="preserve">Which confounding adjustment method should we then use?</w:t>
        </w:r>
      </w:ins>
      <w:ins w:id="1" w:author="PR Preview" w:date="2024-01-01T00:00:00Z">
        <w:r>
          <w:t xml:space="preserve"> </w:t>
        </w:r>
      </w:ins>
      <w:ins w:id="1" w:author="PR Preview" w:date="2024-01-01T00:00:00Z">
        <w:r>
          <w:t xml:space="preserve">The answer exposes a central problem for time-varying treatments:</w:t>
        </w:r>
      </w:ins>
      <w:ins w:id="1" w:author="PR Preview" w:date="2024-01-01T00:00:00Z">
        <w:r>
          <w:t xml:space="preserve"> </w:t>
        </w:r>
      </w:ins>
      <w:ins w:id="1" w:author="PR Preview" w:date="2024-01-01T00:00:00Z">
        <w:r>
          <w:rPr>
            <w:b/>
            <w:bCs/>
          </w:rPr>
          <w:t xml:space="preserve">treatment-confounder feedback</w:t>
        </w:r>
      </w:ins>
      <w:ins w:id="1" w:author="PR Preview" w:date="2024-01-01T00:00:00Z">
        <w:r>
          <w:t xml:space="preserve">.</w:t>
        </w:r>
      </w:ins>
      <w:ins w:id="1" w:author="PR Preview" w:date="2024-01-01T00:00:00Z">
        <w:r>
          <w:t xml:space="preserve"> </w:t>
        </w:r>
      </w:ins>
      <w:ins w:id="1" w:author="PR Preview" w:date="2024-01-01T00:00:00Z">
        <w:r>
          <w:t xml:space="preserve">When it is present, traditional adjustment methods can be biased</w:t>
        </w:r>
      </w:ins>
      <w:ins w:id="1" w:author="PR Preview" w:date="2024-01-01T00:00:00Z">
        <w:r>
          <w:t xml:space="preserve"> </w:t>
        </w:r>
      </w:ins>
      <w:ins w:id="1" w:author="PR Preview" w:date="2024-01-01T00:00:00Z">
        <w:r>
          <w:t xml:space="preserve">even though all the information needed for valid estimation is available.</w:t>
        </w:r>
      </w:ins>
      <w:ins w:id="1" w:author="PR Preview" w:date="2024-01-01T00:00:00Z">
        <w:r>
          <w:t xml:space="preserve"> </w:t>
        </w:r>
      </w:ins>
      <w:ins w:id="1" w:author="PR Preview" w:date="2024-01-01T00:00:00Z">
        <w:r>
          <w:t xml:space="preserve">This chapter describes the structure of treatment-confounder feedback</w:t>
        </w:r>
      </w:ins>
      <w:ins w:id="1" w:author="PR Preview" w:date="2024-01-01T00:00:00Z">
        <w:r>
          <w:t xml:space="preserve"> </w:t>
        </w:r>
      </w:ins>
      <w:ins w:id="1" w:author="PR Preview" w:date="2024-01-01T00:00:00Z">
        <w:r>
          <w:t xml:space="preserve">and explains why traditional methods fail.</w:t>
        </w:r>
      </w:ins>
    </w:p>
    <w:p>
      <w:pPr>
        <w:pStyle w:val="BodyText"/>
      </w:pPr>
      <w:r>
        <w:t xml:space="preserve">This chapter is based on</w:t>
      </w:r>
      <w:r>
        <w:t xml:space="preserve"> </w:t>
      </w:r>
      <w:r>
        <w:t xml:space="preserve">Hernán and Robins (2020, chap. 20, pp. 267-275)</w:t>
      </w:r>
      <w:r>
        <w:t xml:space="preserve">.</w:t>
      </w:r>
    </w:p>
    <w:p>
      <w:pPr>
        <w:pStyle w:val="BodyText"/>
      </w:pPr>
      <w:ins w:id="3" w:author="PR Preview" w:date="2024-01-01T00:00:00Z">
        <w:r>
          <w:rPr>
            <w:b/>
            <w:bCs/>
          </w:rPr>
          <w:t xml:space="preserve">Key insight</w:t>
        </w:r>
      </w:ins>
      <w:ins w:id="3" w:author="PR Preview" w:date="2024-01-01T00:00:00Z">
        <w:r>
          <w:t xml:space="preserve">: with treatment-confounder feedback,</w:t>
        </w:r>
      </w:ins>
      <w:ins w:id="3" w:author="PR Preview" w:date="2024-01-01T00:00:00Z">
        <w:r>
          <w:t xml:space="preserve"> </w:t>
        </w:r>
      </w:ins>
      <w:ins w:id="3" w:author="PR Preview" w:date="2024-01-01T00:00:00Z">
        <w:r>
          <w:t xml:space="preserve">a time-varying confounder</w:t>
        </w:r>
      </w:ins>
      <w:ins w:id="3" w:author="PR Preview" w:date="2024-01-01T00:00:00Z">
        <w:r>
          <w:t xml:space="preserve"> </w:t>
        </w:r>
      </w:ins>
      <m:oMath>
        <m:sSub>
          <m:e>
            <m:r>
              <m:t>L</m:t>
            </m:r>
          </m:e>
          <m:sub>
            <m:r>
              <m:t>1</m:t>
            </m:r>
          </m:sub>
        </m:sSub>
      </m:oMath>
      <w:ins w:id="3" w:author="PR Preview" w:date="2024-01-01T00:00:00Z">
        <w:r>
          <w:t xml:space="preserve"> </w:t>
        </w:r>
      </w:ins>
      <w:ins w:id="3" w:author="PR Preview" w:date="2024-01-01T00:00:00Z">
        <w:r>
          <w:t xml:space="preserve">is also affected by (or shares causes with) earlier treatment</w:t>
        </w:r>
      </w:ins>
      <w:ins w:id="3" w:author="PR Preview" w:date="2024-01-01T00:00:00Z">
        <w:r>
          <w:t xml:space="preserve"> </w:t>
        </w:r>
      </w:ins>
      <m:oMath>
        <m:sSub>
          <m:e>
            <m:r>
              <m:t>A</m:t>
            </m:r>
          </m:e>
          <m:sub>
            <m:r>
              <m:t>0</m:t>
            </m:r>
          </m:sub>
        </m:sSub>
      </m:oMath>
      <w:ins w:id="3" w:author="PR Preview" w:date="2024-01-01T00:00:00Z">
        <w:r>
          <w:t xml:space="preserve">.</w:t>
        </w:r>
      </w:ins>
      <w:ins w:id="3" w:author="PR Preview" w:date="2024-01-01T00:00:00Z">
        <w:r>
          <w:t xml:space="preserve"> </w:t>
        </w:r>
      </w:ins>
      <w:ins w:id="3" w:author="PR Preview" w:date="2024-01-01T00:00:00Z">
        <w:r>
          <w:t xml:space="preserve">Stratifying on</w:t>
        </w:r>
      </w:ins>
      <w:ins w:id="3" w:author="PR Preview" w:date="2024-01-01T00:00:00Z">
        <w:r>
          <w:t xml:space="preserve"> </w:t>
        </w:r>
      </w:ins>
      <m:oMath>
        <m:sSub>
          <m:e>
            <m:r>
              <m:t>L</m:t>
            </m:r>
          </m:e>
          <m:sub>
            <m:r>
              <m:t>1</m:t>
            </m:r>
          </m:sub>
        </m:sSub>
      </m:oMath>
      <w:ins w:id="3" w:author="PR Preview" w:date="2024-01-01T00:00:00Z">
        <w:r>
          <w:t xml:space="preserve"> </w:t>
        </w:r>
      </w:ins>
      <w:ins w:id="3" w:author="PR Preview" w:date="2024-01-01T00:00:00Z">
        <w:r>
          <w:t xml:space="preserve">removes confounding for the later treatment</w:t>
        </w:r>
      </w:ins>
      <w:ins w:id="3" w:author="PR Preview" w:date="2024-01-01T00:00:00Z">
        <w:r>
          <w:t xml:space="preserve"> </w:t>
        </w:r>
      </w:ins>
      <m:oMath>
        <m:sSub>
          <m:e>
            <m:r>
              <m:t>A</m:t>
            </m:r>
          </m:e>
          <m:sub>
            <m:r>
              <m:t>1</m:t>
            </m:r>
          </m:sub>
        </m:sSub>
      </m:oMath>
      <w:ins w:id="3" w:author="PR Preview" w:date="2024-01-01T00:00:00Z">
        <w:r>
          <w:t xml:space="preserve"> </w:t>
        </w:r>
      </w:ins>
      <w:ins w:id="3" w:author="PR Preview" w:date="2024-01-01T00:00:00Z">
        <w:r>
          <w:t xml:space="preserve">but opens a collider path that creates selection bias for</w:t>
        </w:r>
      </w:ins>
      <w:ins w:id="3" w:author="PR Preview" w:date="2024-01-01T00:00:00Z">
        <w:r>
          <w:t xml:space="preserve"> </w:t>
        </w:r>
      </w:ins>
      <m:oMath>
        <m:sSub>
          <m:e>
            <m:r>
              <m:t>A</m:t>
            </m:r>
          </m:e>
          <m:sub>
            <m:r>
              <m:t>0</m:t>
            </m:r>
          </m:sub>
        </m:sSub>
      </m:oMath>
      <w:ins w:id="3" w:author="PR Preview" w:date="2024-01-01T00:00:00Z">
        <w:r>
          <w:t xml:space="preserve">.</w:t>
        </w:r>
      </w:ins>
      <w:ins w:id="3" w:author="PR Preview" w:date="2024-01-01T00:00:00Z">
        <w:r>
          <w:t xml:space="preserve"> </w:t>
        </w:r>
      </w:ins>
      <w:ins w:id="3" w:author="PR Preview" w:date="2024-01-01T00:00:00Z">
        <w:r>
          <w:t xml:space="preserve">Not adjusting for</w:t>
        </w:r>
      </w:ins>
      <w:ins w:id="3" w:author="PR Preview" w:date="2024-01-01T00:00:00Z">
        <w:r>
          <w:t xml:space="preserve"> </w:t>
        </w:r>
      </w:ins>
      <m:oMath>
        <m:sSub>
          <m:e>
            <m:r>
              <m:t>L</m:t>
            </m:r>
          </m:e>
          <m:sub>
            <m:r>
              <m:t>1</m:t>
            </m:r>
          </m:sub>
        </m:sSub>
      </m:oMath>
      <w:ins w:id="3" w:author="PR Preview" w:date="2024-01-01T00:00:00Z">
        <w:r>
          <w:t xml:space="preserve"> </w:t>
        </w:r>
      </w:ins>
      <w:ins w:id="3" w:author="PR Preview" w:date="2024-01-01T00:00:00Z">
        <w:r>
          <w:t xml:space="preserve">leaves</w:t>
        </w:r>
      </w:ins>
      <w:ins w:id="3" w:author="PR Preview" w:date="2024-01-01T00:00:00Z">
        <w:r>
          <w:t xml:space="preserve"> </w:t>
        </w:r>
      </w:ins>
      <m:oMath>
        <m:sSub>
          <m:e>
            <m:r>
              <m:t>A</m:t>
            </m:r>
          </m:e>
          <m:sub>
            <m:r>
              <m:t>1</m:t>
            </m:r>
          </m:sub>
        </m:sSub>
      </m:oMath>
      <w:ins w:id="3" w:author="PR Preview" w:date="2024-01-01T00:00:00Z">
        <w:r>
          <w:t xml:space="preserve"> </w:t>
        </w:r>
      </w:ins>
      <w:ins w:id="3" w:author="PR Preview" w:date="2024-01-01T00:00:00Z">
        <w:r>
          <w:t xml:space="preserve">confounded.</w:t>
        </w:r>
      </w:ins>
      <w:ins w:id="3" w:author="PR Preview" w:date="2024-01-01T00:00:00Z">
        <w:r>
          <w:t xml:space="preserve"> </w:t>
        </w:r>
      </w:ins>
      <w:ins w:id="3" w:author="PR Preview" w:date="2024-01-01T00:00:00Z">
        <w:r>
          <w:t xml:space="preserve">Either way the estimate of a treatment-strategy effect is biased;</w:t>
        </w:r>
      </w:ins>
      <w:ins w:id="3" w:author="PR Preview" w:date="2024-01-01T00:00:00Z">
        <w:r>
          <w:t xml:space="preserve"> </w:t>
        </w:r>
      </w:ins>
      <w:ins w:id="3" w:author="PR Preview" w:date="2024-01-01T00:00:00Z">
        <w:r>
          <w:t xml:space="preserve">g-methods (Chapter 21) avoid both problems.</w:t>
        </w:r>
      </w:ins>
    </w:p>
    <w:bookmarkStart w:id="17" w:name="Xa1e60ad8993a1f8bbd25ff714bfb43ea5377648"/>
    <w:p>
      <w:pPr>
        <w:pStyle w:val="Heading2"/>
      </w:pPr>
      <w:r>
        <w:t xml:space="preserve">1 20.1 The Elements of Treatment-Confounder Feedback (pp. 267-269)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ins w:id="6" w:author="PR Preview" w:date="2024-01-01T00:00:00Z">
        <w:r>
          <w:t xml:space="preserve">Return to the sequentially randomized HIV trial of Chapter 19:</w:t>
        </w:r>
      </w:ins>
    </w:p>
    <w:p>
      <w:pPr>
        <w:pStyle w:val="Compact"/>
        <w:numPr>
          <w:ilvl w:val="0"/>
          <w:numId w:val="1001"/>
        </w:numPr>
      </w:pPr>
      <w:ins w:id="7" w:author="PR Preview" w:date="2024-01-01T00:00:00Z">
        <w:r>
          <w:t xml:space="preserve">treatment</w:t>
        </w:r>
      </w:ins>
      <w:ins w:id="7" w:author="PR Preview" w:date="2024-01-01T00:00:00Z">
        <w:r>
          <w:t xml:space="preserve"> </w:t>
        </w:r>
      </w:ins>
      <m:oMath>
        <m:sSub>
          <m:e>
            <m:r>
              <m:t>A</m:t>
            </m:r>
          </m:e>
          <m:sub>
            <m:r>
              <m:t>k</m:t>
            </m:r>
          </m:sub>
        </m:sSub>
      </m:oMath>
      <w:ins w:id="7" w:author="PR Preview" w:date="2024-01-01T00:00:00Z">
        <w:r>
          <w:t xml:space="preserve"> </w:t>
        </w:r>
      </w:ins>
      <w:ins w:id="7" w:author="PR Preview" w:date="2024-01-01T00:00:00Z">
        <w:r>
          <w:t xml:space="preserve">(1: treated, 0: untreated) at each month</w:t>
        </w:r>
      </w:ins>
      <w:ins w:id="7" w:author="PR Preview" w:date="2024-01-01T00:00:00Z">
        <w:r>
          <w:t xml:space="preserve"> </w:t>
        </w:r>
      </w:ins>
      <m:oMath>
        <m:r>
          <m:t>k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K</m:t>
        </m:r>
      </m:oMath>
      <w:ins w:id="7" w:author="PR Preview" w:date="2024-01-01T00:00:00Z">
        <w:r>
          <w:t xml:space="preserve">;</w:t>
        </w:r>
      </w:ins>
    </w:p>
    <w:p>
      <w:pPr>
        <w:pStyle w:val="Compact"/>
        <w:numPr>
          <w:ilvl w:val="0"/>
          <w:numId w:val="1001"/>
        </w:numPr>
      </w:pPr>
      <w:ins w:id="8" w:author="PR Preview" w:date="2024-01-01T00:00:00Z">
        <w:r>
          <w:t xml:space="preserve">covariates</w:t>
        </w:r>
      </w:ins>
      <w:ins w:id="8" w:author="PR Preview" w:date="2024-01-01T00:00:00Z">
        <w:r>
          <w:t xml:space="preserve"> </w:t>
        </w:r>
      </w:ins>
      <m:oMath>
        <m:sSub>
          <m:e>
            <m:r>
              <m:t>L</m:t>
            </m:r>
          </m:e>
          <m:sub>
            <m:r>
              <m:t>k</m:t>
            </m:r>
          </m:sub>
        </m:sSub>
      </m:oMath>
      <w:ins w:id="8" w:author="PR Preview" w:date="2024-01-01T00:00:00Z">
        <w:r>
          <w:t xml:space="preserve"> </w:t>
        </w:r>
      </w:ins>
      <w:ins w:id="8" w:author="PR Preview" w:date="2024-01-01T00:00:00Z">
        <w:r>
          <w:t xml:space="preserve">(CD4 cell count) at each month;</w:t>
        </w:r>
      </w:ins>
    </w:p>
    <w:p>
      <w:pPr>
        <w:pStyle w:val="Compact"/>
        <w:numPr>
          <w:ilvl w:val="0"/>
          <w:numId w:val="1001"/>
        </w:numPr>
      </w:pPr>
      <w:ins w:id="9" w:author="PR Preview" w:date="2024-01-01T00:00:00Z">
        <w:r>
          <w:t xml:space="preserve">an outcome</w:t>
        </w:r>
      </w:ins>
      <w:ins w:id="9" w:author="PR Preview" w:date="2024-01-01T00:00:00Z">
        <w:r>
          <w:t xml:space="preserve"> </w:t>
        </w:r>
      </w:ins>
      <m:oMath>
        <m:r>
          <m:t>Y</m:t>
        </m:r>
      </m:oMath>
      <w:ins w:id="9" w:author="PR Preview" w:date="2024-01-01T00:00:00Z">
        <w:r>
          <w:t xml:space="preserve"> </w:t>
        </w:r>
      </w:ins>
      <w:ins w:id="9" w:author="PR Preview" w:date="2024-01-01T00:00:00Z">
        <w:r>
          <w:t xml:space="preserve">measuring health status at month</w:t>
        </w:r>
      </w:ins>
      <w:ins w:id="9" w:author="PR Preview" w:date="2024-01-01T00:00:00Z">
        <w:r>
          <w:t xml:space="preserve"> </w:t>
        </w:r>
      </w:ins>
      <m:oMath>
        <m:r>
          <m:t>K</m:t>
        </m:r>
        <m:r>
          <m:rPr>
            <m:sty m:val="p"/>
          </m:rPr>
          <m:t>+</m:t>
        </m:r>
        <m:r>
          <m:t>1</m:t>
        </m:r>
      </m:oMath>
      <w:ins w:id="9" w:author="PR Preview" w:date="2024-01-01T00:00:00Z">
        <w:r>
          <w:t xml:space="preserve">.</w:t>
        </w:r>
      </w:ins>
    </w:p>
    <w:p>
      <w:pPr>
        <w:pStyle w:val="FirstParagraph"/>
      </w:pPr>
      <w:ins w:id="10" w:author="PR Preview" w:date="2024-01-01T00:00:00Z">
        <w:r>
          <w:t xml:space="preserve">The time-varying covariates</w:t>
        </w:r>
      </w:ins>
      <w:ins w:id="10" w:author="PR Preview" w:date="2024-01-01T00:00:00Z">
        <w:r>
          <w:t xml:space="preserve"> </w:t>
        </w:r>
      </w:ins>
      <m:oMath>
        <m:sSub>
          <m:e>
            <m:r>
              <m:t>L</m:t>
            </m:r>
          </m:e>
          <m:sub>
            <m:r>
              <m:t>k</m:t>
            </m:r>
          </m:sub>
        </m:sSub>
      </m:oMath>
      <w:ins w:id="10" w:author="PR Preview" w:date="2024-01-01T00:00:00Z">
        <w:r>
          <w:t xml:space="preserve"> </w:t>
        </w:r>
      </w:ins>
      <w:ins w:id="10" w:author="PR Preview" w:date="2024-01-01T00:00:00Z">
        <w:r>
          <w:t xml:space="preserve">are time-varying confounders:</w:t>
        </w:r>
      </w:ins>
      <w:ins w:id="10" w:author="PR Preview" w:date="2024-01-01T00:00:00Z">
        <w:r>
          <w:t xml:space="preserve"> </w:t>
        </w:r>
      </w:ins>
      <w:ins w:id="10" w:author="PR Preview" w:date="2024-01-01T00:00:00Z">
        <w:r>
          <w:t xml:space="preserve">CD4 count</w:t>
        </w:r>
      </w:ins>
      <w:ins w:id="10" w:author="PR Preview" w:date="2024-01-01T00:00:00Z">
        <w:r>
          <w:t xml:space="preserve"> </w:t>
        </w:r>
      </w:ins>
      <m:oMath>
        <m:sSub>
          <m:e>
            <m:r>
              <m:t>L</m:t>
            </m:r>
          </m:e>
          <m:sub>
            <m:r>
              <m:t>k</m:t>
            </m:r>
          </m:sub>
        </m:sSub>
      </m:oMath>
      <w:ins w:id="10" w:author="PR Preview" w:date="2024-01-01T00:00:00Z">
        <w:r>
          <w:t xml:space="preserve"> </w:t>
        </w:r>
      </w:ins>
      <w:ins w:id="10" w:author="PR Preview" w:date="2024-01-01T00:00:00Z">
        <w:r>
          <w:t xml:space="preserve">affects treatment</w:t>
        </w:r>
      </w:ins>
      <w:ins w:id="10" w:author="PR Preview" w:date="2024-01-01T00:00:00Z">
        <w:r>
          <w:t xml:space="preserve"> </w:t>
        </w:r>
      </w:ins>
      <m:oMath>
        <m:sSub>
          <m:e>
            <m:r>
              <m:t>A</m:t>
            </m:r>
          </m:e>
          <m:sub>
            <m:r>
              <m:t>k</m:t>
            </m:r>
          </m:sub>
        </m:sSub>
      </m:oMath>
      <w:ins w:id="10" w:author="PR Preview" w:date="2024-01-01T00:00:00Z">
        <w:r>
          <w:t xml:space="preserve">.</w:t>
        </w:r>
      </w:ins>
      <w:ins w:id="10" w:author="PR Preview" w:date="2024-01-01T00:00:00Z">
        <w:r>
          <w:t xml:space="preserve"> </w:t>
        </w:r>
      </w:ins>
      <w:ins w:id="10" w:author="PR Preview" w:date="2024-01-01T00:00:00Z">
        <w:r>
          <w:t xml:space="preserve">In addition, treatment</w:t>
        </w:r>
      </w:ins>
      <w:ins w:id="10" w:author="PR Preview" w:date="2024-01-01T00:00:00Z">
        <w:r>
          <w:t xml:space="preserve"> </w:t>
        </w:r>
      </w:ins>
      <m:oMath>
        <m:sSub>
          <m:e>
            <m:r>
              <m:t>A</m:t>
            </m:r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ins w:id="10" w:author="PR Preview" w:date="2024-01-01T00:00:00Z">
        <w:r>
          <w:t xml:space="preserve"> </w:t>
        </w:r>
      </w:ins>
      <w:ins w:id="10" w:author="PR Preview" w:date="2024-01-01T00:00:00Z">
        <w:r>
          <w:t xml:space="preserve">raises future CD4 count</w:t>
        </w:r>
      </w:ins>
      <w:ins w:id="10" w:author="PR Preview" w:date="2024-01-01T00:00:00Z">
        <w:r>
          <w:t xml:space="preserve"> </w:t>
        </w:r>
      </w:ins>
      <m:oMath>
        <m:sSub>
          <m:e>
            <m:r>
              <m:t>L</m:t>
            </m:r>
          </m:e>
          <m:sub>
            <m:r>
              <m:t>k</m:t>
            </m:r>
          </m:sub>
        </m:sSub>
      </m:oMath>
      <w:ins w:id="10" w:author="PR Preview" w:date="2024-01-01T00:00:00Z">
        <w:r>
          <w:t xml:space="preserve">.</w:t>
        </w:r>
      </w:ins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9" w:name="def-treatment-confounder-feedback"/>
          <w:p>
            <w:pPr>
              <w:pStyle w:val="BodyText"/>
            </w:pPr>
            <w:r>
              <w:rPr>
                <w:b/>
                <w:bCs/>
              </w:rPr>
              <w:t xml:space="preserve">Definition 1 (Treatment-Confounder Feedback)</w:t>
            </w:r>
            <w:r>
              <w:t xml:space="preserve"> </w:t>
            </w:r>
            <w:r>
              <w:t xml:space="preserve">There is</w:t>
            </w:r>
            <w:r>
              <w:t xml:space="preserve"> </w:t>
            </w:r>
            <w:r>
              <w:rPr>
                <w:b/>
                <w:bCs/>
              </w:rPr>
              <w:t xml:space="preserve">treatment-confounder feedback</w:t>
            </w:r>
            <w:r>
              <w:t xml:space="preserve"> </w:t>
            </w:r>
            <w:r>
              <w:t xml:space="preserve">when the time-varying confounder affects treatment</w:t>
            </w:r>
            <w:r>
              <w:t xml:space="preserve"> </w:t>
            </w:r>
            <w:r>
              <w:t xml:space="preserve">(</w:t>
            </w:r>
            <m:oMath>
              <m:sSub>
                <m:e>
                  <m:r>
                    <m:t>L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→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)</w:t>
            </w:r>
            <w:r>
              <w:t xml:space="preserve"> </w:t>
            </w:r>
            <w:r>
              <w:rPr>
                <w:i/>
                <w:iCs/>
              </w:rPr>
              <w:t xml:space="preserve">and</w:t>
            </w:r>
            <w:r>
              <w:t xml:space="preserve"> </w:t>
            </w:r>
            <w:r>
              <w:t xml:space="preserve">earlier treatment affects the confounder (</w:t>
            </w:r>
            <m:oMath>
              <m:sSub>
                <m:e>
                  <m:r>
                    <m:t>A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→</m:t>
              </m:r>
              <m:sSub>
                <m:e>
                  <m:r>
                    <m:t>L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):</w:t>
            </w:r>
            <w:r>
              <w:t xml:space="preserve"> </w:t>
            </w:r>
            <w:r>
              <w:t xml:space="preserve">“the confounder affects the treatment and the treatment affects the confounder”</w:t>
            </w:r>
            <w:r>
              <w:t xml:space="preserve"> </w:t>
            </w:r>
            <w:r>
              <w:t xml:space="preserve">(Hernán and Robins 2020, 267)</w:t>
            </w:r>
            <w:r>
              <w:t xml:space="preserve">.</w:t>
            </w:r>
          </w:p>
          <w:bookmarkEnd w:id="9"/>
        </w:tc>
      </w:tr>
    </w:tbl>
    <w:p>
      <w:pPr>
        <w:pStyle w:val="BodyText"/>
      </w:pPr>
      <w:r>
        <w:t xml:space="preserve">The book’s Figure 20.1 (the same diagram as Figure 19.2) shows the first two months of the trial.</w:t>
      </w:r>
      <w:r>
        <w:t xml:space="preserve"> </w:t>
      </w:r>
      <w:r>
        <w:t xml:space="preserve">As in Chapter 19, the example has no censoring, so we can focus on confounding.</w:t>
      </w:r>
    </w:p>
    <w:p>
      <w:r>
        <w:pict>
          <v:rect style="width:0;height:1.5pt" o:hralign="center" o:hrstd="t" o:hr="t"/>
        </w:pict>
      </w:r>
    </w:p>
    <w:bookmarkStart w:id="13" w:name="X614b052fd0cc8cc0d9a6c50148e25524f975b12"/>
    <w:p>
      <w:pPr>
        <w:pStyle w:val="Heading3"/>
      </w:pPr>
      <w:r>
        <w:t xml:space="preserve">1.1 Time-Varying Confounding Without Feedback</w:t>
      </w:r>
    </w:p>
    <w:p>
      <w:pPr>
        <w:pStyle w:val="FirstParagraph"/>
      </w:pPr>
      <w:ins w:id="14" w:author="PR Preview" w:date="2024-01-01T00:00:00Z">
        <w:r>
          <w:t xml:space="preserve">Time-varying confounding can occur</w:t>
        </w:r>
      </w:ins>
      <w:ins w:id="14" w:author="PR Preview" w:date="2024-01-01T00:00:00Z">
        <w:r>
          <w:t xml:space="preserve"> </w:t>
        </w:r>
      </w:ins>
      <w:ins w:id="14" w:author="PR Preview" w:date="2024-01-01T00:00:00Z">
        <w:r>
          <w:rPr>
            <w:i/>
            <w:iCs/>
          </w:rPr>
          <w:t xml:space="preserve">without</w:t>
        </w:r>
      </w:ins>
      <w:ins w:id="14" w:author="PR Preview" w:date="2024-01-01T00:00:00Z">
        <w:r>
          <w:t xml:space="preserve"> </w:t>
        </w:r>
      </w:ins>
      <w:ins w:id="14" w:author="PR Preview" w:date="2024-01-01T00:00:00Z">
        <w:r>
          <w:t xml:space="preserve">treatment-confounder feedback.</w:t>
        </w:r>
      </w:ins>
      <w:ins w:id="14" w:author="PR Preview" w:date="2024-01-01T00:00:00Z">
        <w:r>
          <w:t xml:space="preserve"> </w:t>
        </w:r>
      </w:ins>
      <w:ins w:id="14" w:author="PR Preview" w:date="2024-01-01T00:00:00Z">
        <w:r>
          <w:t xml:space="preserve">In the book’s Figure 20.2, the arrows from</w:t>
        </w:r>
      </w:ins>
      <w:ins w:id="14" w:author="PR Preview" w:date="2024-01-01T00:00:00Z">
        <w:r>
          <w:t xml:space="preserve"> </w:t>
        </w:r>
      </w:ins>
      <m:oMath>
        <m:sSub>
          <m:e>
            <m:r>
              <m:t>A</m:t>
            </m:r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ins w:id="14" w:author="PR Preview" w:date="2024-01-01T00:00:00Z">
        <w:r>
          <w:t xml:space="preserve"> </w:t>
        </w:r>
      </w:ins>
      <w:ins w:id="14" w:author="PR Preview" w:date="2024-01-01T00:00:00Z">
        <w:r>
          <w:t xml:space="preserve">to</w:t>
        </w:r>
      </w:ins>
      <w:ins w:id="14" w:author="PR Preview" w:date="2024-01-01T00:00:00Z">
        <w:r>
          <w:t xml:space="preserve"> </w:t>
        </w:r>
      </w:ins>
      <m:oMath>
        <m:sSub>
          <m:e>
            <m:r>
              <m:t>L</m:t>
            </m:r>
          </m:e>
          <m:sub>
            <m:r>
              <m:t>k</m:t>
            </m:r>
          </m:sub>
        </m:sSub>
      </m:oMath>
      <w:ins w:id="14" w:author="PR Preview" w:date="2024-01-01T00:00:00Z">
        <w:r>
          <w:t xml:space="preserve"> </w:t>
        </w:r>
      </w:ins>
      <w:ins w:id="14" w:author="PR Preview" w:date="2024-01-01T00:00:00Z">
        <w:r>
          <w:t xml:space="preserve">and to</w:t>
        </w:r>
      </w:ins>
      <w:ins w:id="14" w:author="PR Preview" w:date="2024-01-01T00:00:00Z">
        <w:r>
          <w:t xml:space="preserve"> </w:t>
        </w:r>
      </w:ins>
      <m:oMath>
        <m:sSub>
          <m:e>
            <m:r>
              <m:t>U</m:t>
            </m:r>
          </m:e>
          <m:sub>
            <m:r>
              <m:t>k</m:t>
            </m:r>
          </m:sub>
        </m:sSub>
      </m:oMath>
      <w:ins w:id="14" w:author="PR Preview" w:date="2024-01-01T00:00:00Z">
        <w:r>
          <w:t xml:space="preserve"> </w:t>
        </w:r>
      </w:ins>
      <w:ins w:id="14" w:author="PR Preview" w:date="2024-01-01T00:00:00Z">
        <w:r>
          <w:t xml:space="preserve">are deleted:</w:t>
        </w:r>
      </w:ins>
      <w:ins w:id="14" w:author="PR Preview" w:date="2024-01-01T00:00:00Z">
        <w:r>
          <w:t xml:space="preserve"> </w:t>
        </w:r>
      </w:ins>
      <m:oMath>
        <m:sSub>
          <m:e>
            <m:r>
              <m:t>L</m:t>
            </m:r>
          </m:e>
          <m:sub>
            <m:r>
              <m:t>k</m:t>
            </m:r>
          </m:sub>
        </m:sSub>
      </m:oMath>
      <w:ins w:id="14" w:author="PR Preview" w:date="2024-01-01T00:00:00Z">
        <w:r>
          <w:t xml:space="preserve"> </w:t>
        </w:r>
      </w:ins>
      <w:ins w:id="14" w:author="PR Preview" w:date="2024-01-01T00:00:00Z">
        <w:r>
          <w:t xml:space="preserve">still confounds the effect of</w:t>
        </w:r>
      </w:ins>
      <w:ins w:id="14" w:author="PR Preview" w:date="2024-01-01T00:00:00Z">
        <w:r>
          <w:t xml:space="preserve"> </w:t>
        </w:r>
      </w:ins>
      <m:oMath>
        <m:sSub>
          <m:e>
            <m:r>
              <m:t>A</m:t>
            </m:r>
          </m:e>
          <m:sub>
            <m:r>
              <m:t>k</m:t>
            </m:r>
          </m:sub>
        </m:sSub>
      </m:oMath>
      <w:ins w:id="14" w:author="PR Preview" w:date="2024-01-01T00:00:00Z">
        <w:r>
          <w:t xml:space="preserve">,</w:t>
        </w:r>
      </w:ins>
      <w:ins w:id="14" w:author="PR Preview" w:date="2024-01-01T00:00:00Z">
        <w:r>
          <w:t xml:space="preserve"> </w:t>
        </w:r>
      </w:ins>
      <w:ins w:id="14" w:author="PR Preview" w:date="2024-01-01T00:00:00Z">
        <w:r>
          <w:t xml:space="preserve">but it is not affected by prior treatment.</w:t>
        </w:r>
      </w:ins>
      <w:ins w:id="14" w:author="PR Preview" w:date="2024-01-01T00:00:00Z">
        <w:r>
          <w:t xml:space="preserve"> </w:t>
        </w:r>
      </w:ins>
      <w:ins w:id="14" w:author="PR Preview" w:date="2024-01-01T00:00:00Z">
        <w:r>
          <w:t xml:space="preserve">There is time-varying confounding but no feedback.</w:t>
        </w:r>
      </w:ins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20.1: Representing Feedback Cycles with Acyclic Graphs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A feedback loop between treatment and confounder can be drawn on an acyclic graph</w:t>
            </w:r>
            <w:r>
              <w:t xml:space="preserve"> </w:t>
            </w:r>
            <w:r>
              <w:t xml:space="preserve">by unrolling it in time: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→</m:t>
              </m:r>
              <m:sSub>
                <m:e>
                  <m:r>
                    <m:t>L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→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→</m:t>
              </m:r>
              <m:sSub>
                <m:e>
                  <m:r>
                    <m:t>L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⋯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This representation requires discrete time:</w:t>
            </w:r>
            <w:r>
              <w:t xml:space="preserve"> </w:t>
            </w:r>
            <w:r>
              <w:t xml:space="preserve">treatment and covariates may change during each interval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k</m:t>
              </m:r>
              <m:r>
                <m:rPr>
                  <m:sty m:val="p"/>
                </m:rPr>
                <m:t>,</m:t>
              </m:r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without specifying when within the interval.</w:t>
            </w:r>
            <w:r>
              <w:t xml:space="preserve"> </w:t>
            </w:r>
            <w:r>
              <w:t xml:space="preserve">In practice the intervals can be made as short as the data’s granularity requires</w:t>
            </w:r>
            <w:r>
              <w:t xml:space="preserve"> </w:t>
            </w:r>
            <w:r>
              <w:t xml:space="preserve">(months in the HIV example, where patients see their doctors at most monthly),</w:t>
            </w:r>
            <w:r>
              <w:t xml:space="preserve"> </w:t>
            </w:r>
            <w:r>
              <w:t xml:space="preserve">and time is usually recorded in discrete units anyway</w:t>
            </w:r>
            <w:r>
              <w:t xml:space="preserve"> </w:t>
            </w:r>
            <w:r>
              <w:t xml:space="preserve">(Hernán and Robins 2020, Fine Point 20.1, p. 268)</w:t>
            </w:r>
            <w:r>
              <w:t xml:space="preserve">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13"/>
    <w:bookmarkStart w:id="14" w:name="the-simplest-case-figure-20.3"/>
    <w:p>
      <w:pPr>
        <w:pStyle w:val="Heading3"/>
      </w:pPr>
      <w:r>
        <w:t xml:space="preserve">1.2 The Simplest Case: Figure 20.3</w:t>
      </w:r>
    </w:p>
    <w:p>
      <w:pPr>
        <w:pStyle w:val="FirstParagraph"/>
      </w:pPr>
      <w:ins w:id="1017" w:author="PR Preview" w:date="2024-01-01T00:00:00Z">
        <w:r>
          <w:t xml:space="preserve">The smallest diagram that shows treatment-confounder feedback in a two-time-point</w:t>
        </w:r>
      </w:ins>
      <w:ins w:id="1017" w:author="PR Preview" w:date="2024-01-01T00:00:00Z">
        <w:r>
          <w:t xml:space="preserve"> </w:t>
        </w:r>
      </w:ins>
      <w:ins w:id="1017" w:author="PR Preview" w:date="2024-01-01T00:00:00Z">
        <w:r>
          <w:t xml:space="preserve">sequentially randomized trial is the book’s Figure 20.3.</w:t>
        </w:r>
      </w:ins>
      <w:ins w:id="1017" w:author="PR Preview" w:date="2024-01-01T00:00:00Z">
        <w:r>
          <w:t xml:space="preserve"> </w:t>
        </w:r>
      </w:ins>
      <w:ins w:id="1017" w:author="PR Preview" w:date="2024-01-01T00:00:00Z">
        <w:r>
          <w:t xml:space="preserve">Its arrows include, among others,</w:t>
        </w:r>
      </w:ins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A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→</m:t>
          </m:r>
          <m:sSub>
            <m:e>
              <m:r>
                <m:t>L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t>  </m:t>
          </m:r>
          <m:sSub>
            <m:e>
              <m:r>
                <m:t>L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→</m:t>
          </m:r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t>  </m:t>
          </m:r>
          <m:sSub>
            <m:e>
              <m:r>
                <m:t>U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→</m:t>
          </m:r>
          <m:sSub>
            <m:e>
              <m:r>
                <m:t>L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t>  </m:t>
          </m:r>
          <m:sSub>
            <m:e>
              <m:r>
                <m:t>U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→</m:t>
          </m:r>
          <m:r>
            <m:t>Y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ins w:id="1019" w:author="PR Preview" w:date="2024-01-01T00:00:00Z">
        <w:r>
          <w:t xml:space="preserve">It makes four simplifications relative to Figure 20.1:</w:t>
        </w:r>
      </w:ins>
    </w:p>
    <w:p>
      <w:pPr>
        <w:pStyle w:val="Compact"/>
        <w:numPr>
          <w:ilvl w:val="0"/>
          <w:numId w:val="1002"/>
        </w:numPr>
      </w:pPr>
      <w:ins w:id="1020" w:author="PR Preview" w:date="2024-01-01T00:00:00Z">
        <w:r>
          <w:t xml:space="preserve">no baseline node</w:t>
        </w:r>
      </w:ins>
      <w:ins w:id="1020" w:author="PR Preview" w:date="2024-01-01T00:00:00Z">
        <w:r>
          <w:t xml:space="preserve"> </w:t>
        </w:r>
      </w:ins>
      <m:oMath>
        <m:sSub>
          <m:e>
            <m:r>
              <m:t>L</m:t>
            </m:r>
          </m:e>
          <m:sub>
            <m:r>
              <m:t>0</m:t>
            </m:r>
          </m:sub>
        </m:sSub>
      </m:oMath>
      <w:ins w:id="1020" w:author="PR Preview" w:date="2024-01-01T00:00:00Z">
        <w:r>
          <w:t xml:space="preserve">:</w:t>
        </w:r>
      </w:ins>
      <w:ins w:id="1020" w:author="PR Preview" w:date="2024-01-01T00:00:00Z">
        <w:r>
          <w:t xml:space="preserve"> </w:t>
        </w:r>
      </w:ins>
      <m:oMath>
        <m:sSub>
          <m:e>
            <m:r>
              <m:t>A</m:t>
            </m:r>
          </m:e>
          <m:sub>
            <m:r>
              <m:t>0</m:t>
            </m:r>
          </m:sub>
        </m:sSub>
      </m:oMath>
      <w:ins w:id="1020" w:author="PR Preview" w:date="2024-01-01T00:00:00Z">
        <w:r>
          <w:t xml:space="preserve"> </w:t>
        </w:r>
      </w:ins>
      <w:ins w:id="1020" w:author="PR Preview" w:date="2024-01-01T00:00:00Z">
        <w:r>
          <w:t xml:space="preserve">is marginally randomized and</w:t>
        </w:r>
      </w:ins>
      <w:ins w:id="1020" w:author="PR Preview" w:date="2024-01-01T00:00:00Z">
        <w:r>
          <w:t xml:space="preserve"> </w:t>
        </w:r>
      </w:ins>
      <m:oMath>
        <m:sSub>
          <m:e>
            <m:r>
              <m:t>A</m:t>
            </m:r>
          </m:e>
          <m:sub>
            <m:r>
              <m:t>1</m:t>
            </m:r>
          </m:sub>
        </m:sSub>
      </m:oMath>
      <w:ins w:id="1020" w:author="PR Preview" w:date="2024-01-01T00:00:00Z">
        <w:r>
          <w:t xml:space="preserve"> </w:t>
        </w:r>
      </w:ins>
      <w:ins w:id="1020" w:author="PR Preview" w:date="2024-01-01T00:00:00Z">
        <w:r>
          <w:t xml:space="preserve">is randomized conditional on</w:t>
        </w:r>
      </w:ins>
      <w:ins w:id="1020" w:author="PR Preview" w:date="2024-01-01T00:00:00Z">
        <w:r>
          <w:t xml:space="preserve"> </w:t>
        </w:r>
      </w:ins>
      <m:oMath>
        <m:sSub>
          <m:e>
            <m:r>
              <m:t>L</m:t>
            </m:r>
          </m:e>
          <m:sub>
            <m:r>
              <m:t>1</m:t>
            </m:r>
          </m:sub>
        </m:sSub>
      </m:oMath>
      <w:ins w:id="1020" w:author="PR Preview" w:date="2024-01-01T00:00:00Z">
        <w:r>
          <w:t xml:space="preserve">;</w:t>
        </w:r>
      </w:ins>
    </w:p>
    <w:p>
      <w:pPr>
        <w:pStyle w:val="Compact"/>
        <w:numPr>
          <w:ilvl w:val="0"/>
          <w:numId w:val="1002"/>
        </w:numPr>
      </w:pPr>
      <w:ins w:id="1021" w:author="PR Preview" w:date="2024-01-01T00:00:00Z">
        <w:r>
          <w:t xml:space="preserve">no unmeasured</w:t>
        </w:r>
      </w:ins>
      <w:ins w:id="1021" w:author="PR Preview" w:date="2024-01-01T00:00:00Z">
        <w:r>
          <w:t xml:space="preserve"> </w:t>
        </w:r>
      </w:ins>
      <m:oMath>
        <m:sSub>
          <m:e>
            <m:r>
              <m:t>U</m:t>
            </m:r>
          </m:e>
          <m:sub>
            <m:r>
              <m:t>0</m:t>
            </m:r>
          </m:sub>
        </m:sSub>
      </m:oMath>
      <w:ins w:id="1021" w:author="PR Preview" w:date="2024-01-01T00:00:00Z">
        <w:r>
          <w:t xml:space="preserve">;</w:t>
        </w:r>
      </w:ins>
    </w:p>
    <w:p>
      <w:pPr>
        <w:pStyle w:val="Compact"/>
        <w:numPr>
          <w:ilvl w:val="0"/>
          <w:numId w:val="1002"/>
        </w:numPr>
      </w:pPr>
      <w:ins w:id="1022" w:author="PR Preview" w:date="2024-01-01T00:00:00Z">
        <w:r>
          <w:t xml:space="preserve">no arrow</w:t>
        </w:r>
      </w:ins>
      <w:ins w:id="1022" w:author="PR Preview" w:date="2024-01-01T00:00:00Z">
        <w:r>
          <w:t xml:space="preserve"> </w:t>
        </w:r>
      </w:ins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→</m:t>
        </m:r>
        <m:sSub>
          <m:e>
            <m:r>
              <m:t>A</m:t>
            </m:r>
          </m:e>
          <m:sub>
            <m:r>
              <m:t>1</m:t>
            </m:r>
          </m:sub>
        </m:sSub>
      </m:oMath>
      <w:ins w:id="1022" w:author="PR Preview" w:date="2024-01-01T00:00:00Z">
        <w:r>
          <w:t xml:space="preserve">: treatment at time 1 is assigned using</w:t>
        </w:r>
      </w:ins>
      <w:ins w:id="1022" w:author="PR Preview" w:date="2024-01-01T00:00:00Z">
        <w:r>
          <w:t xml:space="preserve"> </w:t>
        </w:r>
      </w:ins>
      <m:oMath>
        <m:sSub>
          <m:e>
            <m:r>
              <m:t>L</m:t>
            </m:r>
          </m:e>
          <m:sub>
            <m:r>
              <m:t>1</m:t>
            </m:r>
          </m:sub>
        </m:sSub>
      </m:oMath>
      <w:ins w:id="1022" w:author="PR Preview" w:date="2024-01-01T00:00:00Z">
        <w:r>
          <w:t xml:space="preserve"> </w:t>
        </w:r>
      </w:ins>
      <w:ins w:id="1022" w:author="PR Preview" w:date="2024-01-01T00:00:00Z">
        <w:r>
          <w:t xml:space="preserve">only;</w:t>
        </w:r>
      </w:ins>
    </w:p>
    <w:p>
      <w:pPr>
        <w:pStyle w:val="Compact"/>
        <w:numPr>
          <w:ilvl w:val="0"/>
          <w:numId w:val="1002"/>
        </w:numPr>
      </w:pPr>
      <w:ins w:id="1023" w:author="PR Preview" w:date="2024-01-01T00:00:00Z">
        <w:r>
          <w:t xml:space="preserve">no arrows from</w:t>
        </w:r>
      </w:ins>
      <w:ins w:id="1023" w:author="PR Preview" w:date="2024-01-01T00:00:00Z">
        <w:r>
          <w:t xml:space="preserve"> </w:t>
        </w:r>
      </w:ins>
      <m:oMath>
        <m:sSub>
          <m:e>
            <m:r>
              <m:t>A</m:t>
            </m:r>
          </m:e>
          <m:sub>
            <m:r>
              <m:t>0</m:t>
            </m:r>
          </m:sub>
        </m:sSub>
      </m:oMath>
      <w:ins w:id="1023" w:author="PR Preview" w:date="2024-01-01T00:00:00Z">
        <w:r>
          <w:t xml:space="preserve">,</w:t>
        </w:r>
      </w:ins>
      <w:ins w:id="1023" w:author="PR Preview" w:date="2024-01-01T00:00:00Z">
        <w:r>
          <w:t xml:space="preserve"> </w:t>
        </w:r>
      </w:ins>
      <m:oMath>
        <m:sSub>
          <m:e>
            <m:r>
              <m:t>L</m:t>
            </m:r>
          </m:e>
          <m:sub>
            <m:r>
              <m:t>1</m:t>
            </m:r>
          </m:sub>
        </m:sSub>
      </m:oMath>
      <w:ins w:id="1023" w:author="PR Preview" w:date="2024-01-01T00:00:00Z">
        <w:r>
          <w:t xml:space="preserve">, or</w:t>
        </w:r>
      </w:ins>
      <w:ins w:id="1023" w:author="PR Preview" w:date="2024-01-01T00:00:00Z">
        <w:r>
          <w:t xml:space="preserve"> </w:t>
        </w:r>
      </w:ins>
      <m:oMath>
        <m:sSub>
          <m:e>
            <m:r>
              <m:t>A</m:t>
            </m:r>
          </m:e>
          <m:sub>
            <m:r>
              <m:t>1</m:t>
            </m:r>
          </m:sub>
        </m:sSub>
      </m:oMath>
      <w:ins w:id="1023" w:author="PR Preview" w:date="2024-01-01T00:00:00Z">
        <w:r>
          <w:t xml:space="preserve"> </w:t>
        </w:r>
      </w:ins>
      <w:ins w:id="1023" w:author="PR Preview" w:date="2024-01-01T00:00:00Z">
        <w:r>
          <w:t xml:space="preserve">into</w:t>
        </w:r>
      </w:ins>
      <w:ins w:id="1023" w:author="PR Preview" w:date="2024-01-01T00:00:00Z">
        <w:r>
          <w:t xml:space="preserve"> </w:t>
        </w:r>
      </w:ins>
      <m:oMath>
        <m:r>
          <m:t>Y</m:t>
        </m:r>
      </m:oMath>
      <w:ins w:id="1023" w:author="PR Preview" w:date="2024-01-01T00:00:00Z">
        <w:r>
          <w:t xml:space="preserve">: the</w:t>
        </w:r>
      </w:ins>
      <w:ins w:id="1023" w:author="PR Preview" w:date="2024-01-01T00:00:00Z">
        <w:r>
          <w:t xml:space="preserve"> </w:t>
        </w:r>
      </w:ins>
      <w:ins w:id="1023" w:author="PR Preview" w:date="2024-01-01T00:00:00Z">
        <w:r>
          <w:rPr>
            <w:b/>
            <w:bCs/>
          </w:rPr>
          <w:t xml:space="preserve">sharp null</w:t>
        </w:r>
      </w:ins>
      <w:ins w:id="1023" w:author="PR Preview" w:date="2024-01-01T00:00:00Z">
        <w:r>
          <w:t xml:space="preserve"> </w:t>
        </w:r>
      </w:ins>
      <w:ins w:id="1023" w:author="PR Preview" w:date="2024-01-01T00:00:00Z">
        <w:r>
          <w:t xml:space="preserve">holds.</w:t>
        </w:r>
      </w:ins>
    </w:p>
    <w:p>
      <w:pPr>
        <w:pStyle w:val="FirstParagraph"/>
      </w:pPr>
      <w:r>
        <w:t xml:space="preserve">None of these simplifications affects the arguments of the chapter;</w:t>
      </w:r>
      <w:r>
        <w:t xml:space="preserve"> </w:t>
      </w:r>
      <w:r>
        <w:t xml:space="preserve">a larger diagram would add no conceptual insight and would only be harder to read.</w:t>
      </w:r>
    </w:p>
    <w:p>
      <w:pPr>
        <w:pStyle w:val="BodyText"/>
      </w:pPr>
      <w:ins w:id="1025" w:author="PR Preview" w:date="2024-01-01T00:00:00Z">
        <w:r>
          <w:t xml:space="preserve">Because Figure 20.3 has no forward-directed path from</w:t>
        </w:r>
      </w:ins>
      <w:ins w:id="1025" w:author="PR Preview" w:date="2024-01-01T00:00:00Z">
        <w:r>
          <w:t xml:space="preserve"> </w:t>
        </w:r>
      </w:ins>
      <m:oMath>
        <m:sSub>
          <m:e>
            <m:r>
              <m:t>A</m:t>
            </m:r>
          </m:e>
          <m:sub>
            <m:r>
              <m:t>0</m:t>
            </m:r>
          </m:sub>
        </m:sSub>
      </m:oMath>
      <w:ins w:id="1025" w:author="PR Preview" w:date="2024-01-01T00:00:00Z">
        <w:r>
          <w:t xml:space="preserve"> </w:t>
        </w:r>
      </w:ins>
      <w:ins w:id="1025" w:author="PR Preview" w:date="2024-01-01T00:00:00Z">
        <w:r>
          <w:t xml:space="preserve">or</w:t>
        </w:r>
      </w:ins>
      <w:ins w:id="1025" w:author="PR Preview" w:date="2024-01-01T00:00:00Z">
        <w:r>
          <w:t xml:space="preserve"> </w:t>
        </w:r>
      </w:ins>
      <m:oMath>
        <m:sSub>
          <m:e>
            <m:r>
              <m:t>A</m:t>
            </m:r>
          </m:e>
          <m:sub>
            <m:r>
              <m:t>1</m:t>
            </m:r>
          </m:sub>
        </m:sSub>
      </m:oMath>
      <w:ins w:id="1025" w:author="PR Preview" w:date="2024-01-01T00:00:00Z">
        <w:r>
          <w:t xml:space="preserve"> </w:t>
        </w:r>
      </w:ins>
      <w:ins w:id="1025" w:author="PR Preview" w:date="2024-01-01T00:00:00Z">
        <w:r>
          <w:t xml:space="preserve">to</w:t>
        </w:r>
      </w:ins>
      <w:ins w:id="1025" w:author="PR Preview" w:date="2024-01-01T00:00:00Z">
        <w:r>
          <w:t xml:space="preserve"> </w:t>
        </w:r>
      </w:ins>
      <m:oMath>
        <m:r>
          <m:t>Y</m:t>
        </m:r>
      </m:oMath>
      <w:ins w:id="1025" w:author="PR Preview" w:date="2024-01-01T00:00:00Z">
        <w:r>
          <w:t xml:space="preserve">,</w:t>
        </w:r>
      </w:ins>
      <w:ins w:id="1025" w:author="PR Preview" w:date="2024-01-01T00:00:00Z">
        <w:r>
          <w:t xml:space="preserve"> </w:t>
        </w:r>
      </w:ins>
      <w:ins w:id="1025" w:author="PR Preview" w:date="2024-01-01T00:00:00Z">
        <w:r>
          <w:t xml:space="preserve">the true average causal effect of</w:t>
        </w:r>
      </w:ins>
      <w:ins w:id="1025" w:author="PR Preview" w:date="2024-01-01T00:00:00Z">
        <w:r>
          <w:t xml:space="preserve"> </w:t>
        </w:r>
      </w:ins>
      <w:ins w:id="1025" w:author="PR Preview" w:date="2024-01-01T00:00:00Z">
        <w:r>
          <w:t xml:space="preserve">“always treat”</w:t>
        </w:r>
      </w:ins>
      <w:ins w:id="1025" w:author="PR Preview" w:date="2024-01-01T00:00:00Z">
        <w:r>
          <w:t xml:space="preserve"> </w:t>
        </w:r>
      </w:ins>
      <w:ins w:id="1025" w:author="PR Preview" w:date="2024-01-01T00:00:00Z">
        <w:r>
          <w:t xml:space="preserve">versus</w:t>
        </w:r>
      </w:ins>
      <w:ins w:id="1025" w:author="PR Preview" w:date="2024-01-01T00:00:00Z">
        <w:r>
          <w:t xml:space="preserve"> </w:t>
        </w:r>
      </w:ins>
      <w:ins w:id="1025" w:author="PR Preview" w:date="2024-01-01T00:00:00Z">
        <w:r>
          <w:t xml:space="preserve">“never treat”</w:t>
        </w:r>
      </w:ins>
      <w:ins w:id="1025" w:author="PR Preview" w:date="2024-01-01T00:00:00Z">
        <w:r>
          <w:t xml:space="preserve"> </w:t>
        </w:r>
      </w:ins>
      <w:ins w:id="1025" w:author="PR Preview" w:date="2024-01-01T00:00:00Z">
        <w:r>
          <w:t xml:space="preserve">is zero:</w:t>
        </w:r>
      </w:ins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E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Y</m:t>
                  </m:r>
                </m:e>
                <m:sup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</m:e>
          </m:d>
          <m:r>
            <m:rPr>
              <m:sty m:val="p"/>
            </m:rPr>
            <m:t>−</m:t>
          </m:r>
          <m:r>
            <m:rPr>
              <m:nor/>
              <m:sty m:val="p"/>
            </m:rPr>
            <m:t>E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Y</m:t>
                  </m:r>
                </m:e>
                <m:sup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</m:e>
          </m:d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ins w:id="1027" w:author="PR Preview" w:date="2024-01-01T00:00:00Z">
        <w:r>
          <w:t xml:space="preserve">There are no arrows from the unmeasured</w:t>
        </w:r>
      </w:ins>
      <w:ins w:id="1027" w:author="PR Preview" w:date="2024-01-01T00:00:00Z">
        <w:r>
          <w:t xml:space="preserve"> </w:t>
        </w:r>
      </w:ins>
      <m:oMath>
        <m:sSub>
          <m:e>
            <m:r>
              <m:t>U</m:t>
            </m:r>
          </m:e>
          <m:sub>
            <m:r>
              <m:t>1</m:t>
            </m:r>
          </m:sub>
        </m:sSub>
      </m:oMath>
      <w:ins w:id="1027" w:author="PR Preview" w:date="2024-01-01T00:00:00Z">
        <w:r>
          <w:t xml:space="preserve"> </w:t>
        </w:r>
      </w:ins>
      <w:ins w:id="1027" w:author="PR Preview" w:date="2024-01-01T00:00:00Z">
        <w:r>
          <w:t xml:space="preserve">into the treatments,</w:t>
        </w:r>
      </w:ins>
      <w:ins w:id="1027" w:author="PR Preview" w:date="2024-01-01T00:00:00Z">
        <w:r>
          <w:t xml:space="preserve"> </w:t>
        </w:r>
      </w:ins>
      <w:ins w:id="1027" w:author="PR Preview" w:date="2024-01-01T00:00:00Z">
        <w:r>
          <w:t xml:space="preserve">so Figure 20.3 can represent a sequentially randomized trial</w:t>
        </w:r>
      </w:ins>
      <w:ins w:id="1027" w:author="PR Preview" w:date="2024-01-01T00:00:00Z">
        <w:r>
          <w:t xml:space="preserve"> </w:t>
        </w:r>
      </w:ins>
      <w:ins w:id="1027" w:author="PR Preview" w:date="2024-01-01T00:00:00Z">
        <w:r>
          <w:t xml:space="preserve">(or an observational study with no unmeasured confounding),</w:t>
        </w:r>
      </w:ins>
      <w:ins w:id="1027" w:author="PR Preview" w:date="2024-01-01T00:00:00Z">
        <w:r>
          <w:t xml:space="preserve"> </w:t>
        </w:r>
      </w:ins>
      <w:ins w:id="1027" w:author="PR Preview" w:date="2024-01-01T00:00:00Z">
        <w:r>
          <w:t xml:space="preserve">and Chapter 19’s results say the observed data on</w:t>
        </w:r>
      </w:ins>
      <w:ins w:id="1027" w:author="PR Preview" w:date="2024-01-01T00:00:00Z">
        <w:r>
          <w:t xml:space="preserve"> </w:t>
        </w:r>
      </w:ins>
      <m:oMath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ins w:id="1027" w:author="PR Preview" w:date="2024-01-01T00:00:00Z">
        <w:r>
          <w:t xml:space="preserve"> </w:t>
        </w:r>
      </w:ins>
      <w:ins w:id="1027" w:author="PR Preview" w:date="2024-01-01T00:00:00Z">
        <w:r>
          <w:t xml:space="preserve">should identify this effect as 0.</w:t>
        </w:r>
      </w:ins>
    </w:p>
    <w:p>
      <w:r>
        <w:pict>
          <v:rect style="width:0;height:1.5pt" o:hralign="center" o:hrstd="t" o:hr="t"/>
        </w:pict>
      </w:r>
    </w:p>
    <w:bookmarkEnd w:id="14"/>
    <w:bookmarkStart w:id="16" w:name="X4c924bcc21d8838b3709e69bc4f5d6185a77493"/>
    <w:p>
      <w:pPr>
        <w:pStyle w:val="Heading3"/>
      </w:pPr>
      <w:r>
        <w:t xml:space="preserve">1.3 Feedback Through Shared Causes: Figure 20.4</w:t>
      </w:r>
    </w:p>
    <w:p>
      <w:pPr>
        <w:pStyle w:val="FirstParagraph"/>
      </w:pPr>
      <w:ins w:id="30" w:author="PR Preview" w:date="2024-01-01T00:00:00Z">
        <w:r>
          <w:t xml:space="preserve">The same problem arises when the time-varying confounder is not affected by prior treatment</w:t>
        </w:r>
      </w:ins>
      <w:ins w:id="30" w:author="PR Preview" w:date="2024-01-01T00:00:00Z">
        <w:r>
          <w:t xml:space="preserve"> </w:t>
        </w:r>
      </w:ins>
      <w:ins w:id="30" w:author="PR Preview" w:date="2024-01-01T00:00:00Z">
        <w:r>
          <w:t xml:space="preserve">but</w:t>
        </w:r>
      </w:ins>
      <w:ins w:id="30" w:author="PR Preview" w:date="2024-01-01T00:00:00Z">
        <w:r>
          <w:t xml:space="preserve"> </w:t>
        </w:r>
      </w:ins>
      <w:ins w:id="30" w:author="PR Preview" w:date="2024-01-01T00:00:00Z">
        <w:r>
          <w:rPr>
            <w:b/>
            <w:bCs/>
          </w:rPr>
          <w:t xml:space="preserve">shares a cause</w:t>
        </w:r>
      </w:ins>
      <w:ins w:id="30" w:author="PR Preview" w:date="2024-01-01T00:00:00Z">
        <w:r>
          <w:t xml:space="preserve"> </w:t>
        </w:r>
      </w:ins>
      <m:oMath>
        <m:sSub>
          <m:e>
            <m:r>
              <m:t>W</m:t>
            </m:r>
          </m:e>
          <m:sub>
            <m:r>
              <m:t>0</m:t>
            </m:r>
          </m:sub>
        </m:sSub>
      </m:oMath>
      <w:ins w:id="30" w:author="PR Preview" w:date="2024-01-01T00:00:00Z">
        <w:r>
          <w:t xml:space="preserve"> </w:t>
        </w:r>
      </w:ins>
      <w:ins w:id="30" w:author="PR Preview" w:date="2024-01-01T00:00:00Z">
        <w:r>
          <w:t xml:space="preserve">with it (the book’s Figure 20.4, a subset of Figure 19.4).</w:t>
        </w:r>
      </w:ins>
      <w:ins w:id="30" w:author="PR Preview" w:date="2024-01-01T00:00:00Z">
        <w:r>
          <w:t xml:space="preserve"> </w:t>
        </w:r>
      </w:ins>
      <w:ins w:id="30" w:author="PR Preview" w:date="2024-01-01T00:00:00Z">
        <w:r>
          <w:t xml:space="preserve">Its arrows include, among others,</w:t>
        </w:r>
      </w:ins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W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→</m:t>
          </m:r>
          <m:sSub>
            <m:e>
              <m:r>
                <m:t>A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,</m:t>
          </m:r>
          <m:r>
            <m:t>  </m:t>
          </m:r>
          <m:sSub>
            <m:e>
              <m:r>
                <m:t>W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→</m:t>
          </m:r>
          <m:sSub>
            <m:e>
              <m:r>
                <m:t>L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t>  </m:t>
          </m:r>
          <m:sSub>
            <m:e>
              <m:r>
                <m:t>L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→</m:t>
          </m:r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t>  </m:t>
          </m:r>
          <m:sSub>
            <m:e>
              <m:r>
                <m:t>U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→</m:t>
          </m:r>
          <m:sSub>
            <m:e>
              <m:r>
                <m:t>L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t>  </m:t>
          </m:r>
          <m:sSub>
            <m:e>
              <m:r>
                <m:t>U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→</m:t>
          </m:r>
          <m:r>
            <m:t>Y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ins w:id="32" w:author="PR Preview" w:date="2024-01-01T00:00:00Z">
        <w:r>
          <w:t xml:space="preserve">Figure 20.4 represents an observational study.</w:t>
        </w:r>
      </w:ins>
      <w:ins w:id="32" w:author="PR Preview" w:date="2024-01-01T00:00:00Z">
        <w:r>
          <w:t xml:space="preserve"> </w:t>
        </w:r>
      </w:ins>
      <w:ins w:id="32" w:author="PR Preview" w:date="2024-01-01T00:00:00Z">
        <w:r>
          <w:t xml:space="preserve">The book refers to both Figures 20.3 and 20.4 (and 19.2 and 19.4)</w:t>
        </w:r>
      </w:ins>
      <w:ins w:id="32" w:author="PR Preview" w:date="2024-01-01T00:00:00Z">
        <w:r>
          <w:t xml:space="preserve"> </w:t>
        </w:r>
      </w:ins>
      <w:ins w:id="32" w:author="PR Preview" w:date="2024-01-01T00:00:00Z">
        <w:r>
          <w:t xml:space="preserve">as examples of treatment-confounder feedback.</w:t>
        </w:r>
      </w:ins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5" w:name="rem-traditional-vs-g"/>
          <w:p>
            <w:pPr>
              <w:pStyle w:val="BodyText"/>
            </w:pPr>
            <w:r>
              <w:rPr>
                <w:i/>
                <w:iCs/>
              </w:rPr>
              <w:t xml:space="preserve">Remark 1</w:t>
            </w:r>
            <w:r>
              <w:t xml:space="preserve"> (The Claim of This Chapter). </w:t>
            </w:r>
            <w:r>
              <w:t xml:space="preserve">With time-varying confounders and treatment-confounder feedback,</w:t>
            </w:r>
            <w:r>
              <w:t xml:space="preserve"> </w:t>
            </w:r>
            <w:r>
              <w:t xml:space="preserve">traditional methods (stratification, outcome regression, matching)</w:t>
            </w:r>
            <w:r>
              <w:t xml:space="preserve"> </w:t>
            </w:r>
            <w:r>
              <w:t xml:space="preserve">cannot correctly adjust for the confounders,</w:t>
            </w:r>
            <w:r>
              <w:t xml:space="preserve"> </w:t>
            </w:r>
            <w:r>
              <w:t xml:space="preserve">even when the data suffice for sequential exchangeability.</w:t>
            </w:r>
            <w:r>
              <w:t xml:space="preserve"> </w:t>
            </w:r>
            <w:r>
              <w:t xml:space="preserve">G-methods adjust correctly even in the presence of feedback.</w:t>
            </w:r>
          </w:p>
          <w:bookmarkEnd w:id="15"/>
        </w:tc>
      </w:tr>
    </w:tbl>
    <w:bookmarkEnd w:id="16"/>
    <w:bookmarkEnd w:id="17"/>
    <w:bookmarkStart w:id="23" w:name="X0ecbc8e93fddf9110fd924d24653e83b17259a5"/>
    <w:p>
      <w:pPr>
        <w:pStyle w:val="Heading2"/>
      </w:pPr>
      <w:r>
        <w:t xml:space="preserve">2 20.2 The Bias of Traditional Methods (pp. 269-271)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ins w:id="35" w:author="PR Preview" w:date="2024-01-01T00:00:00Z">
        <w:r>
          <w:t xml:space="preserve">A hypothetical sequentially randomized trial with 32,000 individuals with HIV</w:t>
        </w:r>
      </w:ins>
      <w:ins w:id="35" w:author="PR Preview" w:date="2024-01-01T00:00:00Z">
        <w:r>
          <w:t xml:space="preserve"> </w:t>
        </w:r>
      </w:ins>
      <w:ins w:id="35" w:author="PR Preview" w:date="2024-01-01T00:00:00Z">
        <w:r>
          <w:t xml:space="preserve">and two time points</w:t>
        </w:r>
      </w:ins>
      <w:ins w:id="35" w:author="PR Preview" w:date="2024-01-01T00:00:00Z">
        <w:r>
          <w:t xml:space="preserve"> </w:t>
        </w:r>
      </w:ins>
      <m:oMath>
        <m:r>
          <m:t>k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1</m:t>
        </m:r>
      </m:oMath>
      <w:ins w:id="35" w:author="PR Preview" w:date="2024-01-01T00:00:00Z">
        <w:r>
          <w:t xml:space="preserve"> </w:t>
        </w:r>
      </w:ins>
      <w:ins w:id="35" w:author="PR Preview" w:date="2024-01-01T00:00:00Z">
        <w:r>
          <w:t xml:space="preserve">(full adherence, no loss to follow-up):</w:t>
        </w:r>
      </w:ins>
    </w:p>
    <w:p>
      <w:pPr>
        <w:pStyle w:val="Compact"/>
        <w:numPr>
          <w:ilvl w:val="0"/>
          <w:numId w:val="1003"/>
        </w:numPr>
      </w:pP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ins w:id="36" w:author="PR Preview" w:date="2024-01-01T00:00:00Z">
        <w:r>
          <w:t xml:space="preserve"> </w:t>
        </w:r>
      </w:ins>
      <w:ins w:id="36" w:author="PR Preview" w:date="2024-01-01T00:00:00Z">
        <w:r>
          <w:t xml:space="preserve">is randomly assigned at baseline with probability 0.5;</w:t>
        </w:r>
      </w:ins>
    </w:p>
    <w:p>
      <w:pPr>
        <w:pStyle w:val="Compact"/>
        <w:numPr>
          <w:ilvl w:val="0"/>
          <w:numId w:val="1003"/>
        </w:numPr>
      </w:pPr>
      <m:oMath>
        <m:sSub>
          <m:e>
            <m:r>
              <m:t>A</m:t>
            </m:r>
          </m:e>
          <m:sub>
            <m:r>
              <m:t>1</m:t>
            </m:r>
          </m:sub>
        </m:sSub>
      </m:oMath>
      <w:ins w:id="37" w:author="PR Preview" w:date="2024-01-01T00:00:00Z">
        <w:r>
          <w:t xml:space="preserve"> </w:t>
        </w:r>
      </w:ins>
      <w:ins w:id="37" w:author="PR Preview" w:date="2024-01-01T00:00:00Z">
        <w:r>
          <w:t xml:space="preserve">is randomly assigned at month 1 with probability 0.4 if</w:t>
        </w:r>
      </w:ins>
      <w:ins w:id="37" w:author="PR Preview" w:date="2024-01-01T00:00:00Z">
        <w:r>
          <w:t xml:space="preserve"> </w:t>
        </w:r>
      </w:ins>
      <m:oMath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ins w:id="37" w:author="PR Preview" w:date="2024-01-01T00:00:00Z">
        <w:r>
          <w:t xml:space="preserve"> </w:t>
        </w:r>
      </w:ins>
      <w:ins w:id="37" w:author="PR Preview" w:date="2024-01-01T00:00:00Z">
        <w:r>
          <w:t xml:space="preserve">(high CD4)</w:t>
        </w:r>
      </w:ins>
      <w:ins w:id="37" w:author="PR Preview" w:date="2024-01-01T00:00:00Z">
        <w:r>
          <w:t xml:space="preserve"> </w:t>
        </w:r>
      </w:ins>
      <w:ins w:id="37" w:author="PR Preview" w:date="2024-01-01T00:00:00Z">
        <w:r>
          <w:t xml:space="preserve">and 0.8 if</w:t>
        </w:r>
      </w:ins>
      <w:ins w:id="37" w:author="PR Preview" w:date="2024-01-01T00:00:00Z">
        <w:r>
          <w:t xml:space="preserve"> </w:t>
        </w:r>
      </w:ins>
      <m:oMath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</m:oMath>
      <w:ins w:id="37" w:author="PR Preview" w:date="2024-01-01T00:00:00Z">
        <w:r>
          <w:t xml:space="preserve"> </w:t>
        </w:r>
      </w:ins>
      <w:ins w:id="37" w:author="PR Preview" w:date="2024-01-01T00:00:00Z">
        <w:r>
          <w:t xml:space="preserve">(low CD4);</w:t>
        </w:r>
      </w:ins>
    </w:p>
    <w:p>
      <w:pPr>
        <w:pStyle w:val="Compact"/>
        <w:numPr>
          <w:ilvl w:val="0"/>
          <w:numId w:val="1003"/>
        </w:numPr>
      </w:pPr>
      <w:ins w:id="38" w:author="PR Preview" w:date="2024-01-01T00:00:00Z">
        <w:r>
          <w:t xml:space="preserve">the outcome</w:t>
        </w:r>
      </w:ins>
      <w:ins w:id="38" w:author="PR Preview" w:date="2024-01-01T00:00:00Z">
        <w:r>
          <w:t xml:space="preserve"> </w:t>
        </w:r>
      </w:ins>
      <m:oMath>
        <m:r>
          <m:t>Y</m:t>
        </m:r>
      </m:oMath>
      <w:ins w:id="38" w:author="PR Preview" w:date="2024-01-01T00:00:00Z">
        <w:r>
          <w:t xml:space="preserve">, measured at the end of follow-up, is a health score (higher is better).</w:t>
        </w:r>
      </w:ins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8" w:name="exm-table-20-1"/>
          <w:p>
            <w:pPr>
              <w:pStyle w:val="BodyText"/>
            </w:pPr>
            <w:r>
              <w:rPr>
                <w:b/>
                <w:bCs/>
              </w:rPr>
              <w:t xml:space="preserve">Example 1 (Table 20.1)</w:t>
            </w:r>
            <w:r>
              <w:t xml:space="preserve"> </w:t>
            </w:r>
            <w:r>
              <w:t xml:space="preserve"> 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1584"/>
              <w:gridCol w:w="1584"/>
              <w:gridCol w:w="1584"/>
              <w:gridCol w:w="1584"/>
              <w:gridCol w:w="1584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right"/>
                  </w:pPr>
                  <m:oMath>
                    <m:r>
                      <m:t>N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A</m:t>
                        </m:r>
                      </m:e>
                      <m:sub>
                        <m:r>
                          <m:t>0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L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A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Mean</w:t>
                  </w:r>
                  <w:r>
                    <w:t xml:space="preserve"> </w:t>
                  </w:r>
                  <m:oMath>
                    <m:r>
                      <m:t>Y</m:t>
                    </m:r>
                  </m:oMath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2400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84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1600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84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2400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52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9600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52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4800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76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3200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76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1600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44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6400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44</w:t>
                  </w:r>
                </w:p>
              </w:tc>
            </w:tr>
          </w:tbl>
          <w:p>
            <w:pPr>
              <w:pStyle w:val="BodyText"/>
            </w:pPr>
            <w:r>
              <w:t xml:space="preserve">Source:</w:t>
            </w:r>
            <w:r>
              <w:t xml:space="preserve"> </w:t>
            </w:r>
            <w:r>
              <w:t xml:space="preserve">Hernán and Robins (2020, Table 20.1, p. 269)</w:t>
            </w:r>
            <w:r>
              <w:t xml:space="preserve">.</w:t>
            </w:r>
            <w:r>
              <w:t xml:space="preserve"> </w:t>
            </w:r>
            <w:r>
              <w:t xml:space="preserve">Each row is a combination of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with its number of individuals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</m:oMath>
            <w:r>
              <w:t xml:space="preserve">.</w:t>
            </w:r>
          </w:p>
          <w:bookmarkEnd w:id="18"/>
        </w:tc>
      </w:tr>
    </w:tbl>
    <w:p>
      <w:pPr>
        <w:pStyle w:val="BodyText"/>
      </w:pPr>
      <w:ins w:id="39" w:author="PR Preview" w:date="2024-01-01T00:00:00Z">
        <w:r>
          <w:t xml:space="preserve">The design probabilities can be read back from the table.</w:t>
        </w:r>
      </w:ins>
      <w:ins w:id="39" w:author="PR Preview" w:date="2024-01-01T00:00:00Z">
        <w:r>
          <w:t xml:space="preserve"> </w:t>
        </w:r>
      </w:ins>
      <w:ins w:id="39" w:author="PR Preview" w:date="2024-01-01T00:00:00Z">
        <w:r>
          <w:t xml:space="preserve">Within</w:t>
        </w:r>
      </w:ins>
      <w:ins w:id="39" w:author="PR Preview" w:date="2024-01-01T00:00:00Z">
        <w:r>
          <w:t xml:space="preserve"> </w:t>
        </w:r>
      </w:ins>
      <m:oMath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ins w:id="39" w:author="PR Preview" w:date="2024-01-01T00:00:00Z">
        <w:r>
          <w:t xml:space="preserve">:</w:t>
        </w:r>
      </w:ins>
      <w:ins w:id="39" w:author="PR Preview" w:date="2024-01-01T00:00:00Z">
        <w:r>
          <w:t xml:space="preserve"> </w:t>
        </w:r>
      </w:ins>
      <m:oMath>
        <m:r>
          <m:t>1600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2400</m:t>
        </m:r>
        <m:r>
          <m:rPr>
            <m:sty m:val="p"/>
          </m:rPr>
          <m:t>+</m:t>
        </m:r>
        <m:r>
          <m:t>1600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0.4</m:t>
        </m:r>
      </m:oMath>
      <w:ins w:id="39" w:author="PR Preview" w:date="2024-01-01T00:00:00Z">
        <w:r>
          <w:t xml:space="preserve"> </w:t>
        </w:r>
      </w:ins>
      <w:ins w:id="39" w:author="PR Preview" w:date="2024-01-01T00:00:00Z">
        <w:r>
          <w:t xml:space="preserve">and</w:t>
        </w:r>
      </w:ins>
      <w:ins w:id="39" w:author="PR Preview" w:date="2024-01-01T00:00:00Z">
        <w:r>
          <w:t xml:space="preserve"> </w:t>
        </w:r>
      </w:ins>
      <m:oMath>
        <m:r>
          <m:t>3200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4800</m:t>
        </m:r>
        <m:r>
          <m:rPr>
            <m:sty m:val="p"/>
          </m:rPr>
          <m:t>+</m:t>
        </m:r>
        <m:r>
          <m:t>3200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0.4</m:t>
        </m:r>
      </m:oMath>
      <w:ins w:id="39" w:author="PR Preview" w:date="2024-01-01T00:00:00Z">
        <w:r>
          <w:t xml:space="preserve">.</w:t>
        </w:r>
      </w:ins>
      <w:ins w:id="39" w:author="PR Preview" w:date="2024-01-01T00:00:00Z">
        <w:r>
          <w:t xml:space="preserve"> </w:t>
        </w:r>
      </w:ins>
      <w:ins w:id="39" w:author="PR Preview" w:date="2024-01-01T00:00:00Z">
        <w:r>
          <w:t xml:space="preserve">Within</w:t>
        </w:r>
      </w:ins>
      <w:ins w:id="39" w:author="PR Preview" w:date="2024-01-01T00:00:00Z">
        <w:r>
          <w:t xml:space="preserve"> </w:t>
        </w:r>
      </w:ins>
      <m:oMath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</m:oMath>
      <w:ins w:id="39" w:author="PR Preview" w:date="2024-01-01T00:00:00Z">
        <w:r>
          <w:t xml:space="preserve">:</w:t>
        </w:r>
      </w:ins>
      <w:ins w:id="39" w:author="PR Preview" w:date="2024-01-01T00:00:00Z">
        <w:r>
          <w:t xml:space="preserve"> </w:t>
        </w:r>
      </w:ins>
      <m:oMath>
        <m:r>
          <m:t>9600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2400</m:t>
        </m:r>
        <m:r>
          <m:rPr>
            <m:sty m:val="p"/>
          </m:rPr>
          <m:t>+</m:t>
        </m:r>
        <m:r>
          <m:t>9600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0.8</m:t>
        </m:r>
      </m:oMath>
      <w:ins w:id="39" w:author="PR Preview" w:date="2024-01-01T00:00:00Z">
        <w:r>
          <w:t xml:space="preserve"> </w:t>
        </w:r>
      </w:ins>
      <w:ins w:id="39" w:author="PR Preview" w:date="2024-01-01T00:00:00Z">
        <w:r>
          <w:t xml:space="preserve">and</w:t>
        </w:r>
      </w:ins>
      <w:ins w:id="39" w:author="PR Preview" w:date="2024-01-01T00:00:00Z">
        <w:r>
          <w:t xml:space="preserve"> </w:t>
        </w:r>
      </w:ins>
      <m:oMath>
        <m:r>
          <m:t>6400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1600</m:t>
        </m:r>
        <m:r>
          <m:rPr>
            <m:sty m:val="p"/>
          </m:rPr>
          <m:t>+</m:t>
        </m:r>
        <m:r>
          <m:t>6400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0.8</m:t>
        </m:r>
      </m:oMath>
      <w:ins w:id="39" w:author="PR Preview" w:date="2024-01-01T00:00:00Z">
        <w:r>
          <w:t xml:space="preserve">.</w:t>
        </w:r>
      </w:ins>
      <w:ins w:id="39" w:author="PR Preview" w:date="2024-01-01T00:00:00Z">
        <w:r>
          <w:t xml:space="preserve"> </w:t>
        </w:r>
      </w:ins>
      <w:ins w:id="39" w:author="PR Preview" w:date="2024-01-01T00:00:00Z">
        <w:r>
          <w:t xml:space="preserve">Also,</w:t>
        </w:r>
      </w:ins>
      <w:ins w:id="39" w:author="PR Preview" w:date="2024-01-01T00:00:00Z">
        <w:r>
          <w:t xml:space="preserve"> </w:t>
        </w:r>
      </w:ins>
      <m:oMath>
        <m:r>
          <m:t>16</m:t>
        </m:r>
        <m:r>
          <m:rPr>
            <m:sty m:val="p"/>
          </m:rPr>
          <m:t>,</m:t>
        </m:r>
        <m:r>
          <m:t>000</m:t>
        </m:r>
      </m:oMath>
      <w:ins w:id="39" w:author="PR Preview" w:date="2024-01-01T00:00:00Z">
        <w:r>
          <w:t xml:space="preserve"> </w:t>
        </w:r>
      </w:ins>
      <w:ins w:id="39" w:author="PR Preview" w:date="2024-01-01T00:00:00Z">
        <w:r>
          <w:t xml:space="preserve">of the</w:t>
        </w:r>
      </w:ins>
      <w:ins w:id="39" w:author="PR Preview" w:date="2024-01-01T00:00:00Z">
        <w:r>
          <w:t xml:space="preserve"> </w:t>
        </w:r>
      </w:ins>
      <m:oMath>
        <m:r>
          <m:t>32</m:t>
        </m:r>
        <m:r>
          <m:rPr>
            <m:sty m:val="p"/>
          </m:rPr>
          <m:t>,</m:t>
        </m:r>
        <m:r>
          <m:t>000</m:t>
        </m:r>
      </m:oMath>
      <w:ins w:id="39" w:author="PR Preview" w:date="2024-01-01T00:00:00Z">
        <w:r>
          <w:t xml:space="preserve"> </w:t>
        </w:r>
      </w:ins>
      <w:ins w:id="39" w:author="PR Preview" w:date="2024-01-01T00:00:00Z">
        <w:r>
          <w:t xml:space="preserve">individuals have</w:t>
        </w:r>
      </w:ins>
      <w:ins w:id="39" w:author="PR Preview" w:date="2024-01-01T00:00:00Z">
        <w:r>
          <w:t xml:space="preserve"> </w:t>
        </w:r>
      </w:ins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ins w:id="39" w:author="PR Preview" w:date="2024-01-01T00:00:00Z">
        <w:r>
          <w:t xml:space="preserve">, matching probability 0.5.</w:t>
        </w:r>
      </w:ins>
    </w:p>
    <w:p>
      <w:pPr>
        <w:pStyle w:val="BodyText"/>
      </w:pPr>
      <w:ins w:id="40" w:author="PR Preview" w:date="2024-01-01T00:00:00Z">
        <w:r>
          <w:t xml:space="preserve">The identifiability conditions hold by design:</w:t>
        </w:r>
      </w:ins>
      <w:ins w:id="40" w:author="PR Preview" w:date="2024-01-01T00:00:00Z">
        <w:r>
          <w:t xml:space="preserve"> </w:t>
        </w:r>
      </w:ins>
      <w:ins w:id="40" w:author="PR Preview" w:date="2024-01-01T00:00:00Z">
        <w:r>
          <w:t xml:space="preserve">there are no confounders for</w:t>
        </w:r>
      </w:ins>
      <w:ins w:id="40" w:author="PR Preview" w:date="2024-01-01T00:00:00Z">
        <w:r>
          <w:t xml:space="preserve"> </w:t>
        </w:r>
      </w:ins>
      <m:oMath>
        <m:sSub>
          <m:e>
            <m:r>
              <m:t>A</m:t>
            </m:r>
          </m:e>
          <m:sub>
            <m:r>
              <m:t>0</m:t>
            </m:r>
          </m:sub>
        </m:sSub>
      </m:oMath>
      <w:ins w:id="40" w:author="PR Preview" w:date="2024-01-01T00:00:00Z">
        <w:r>
          <w:t xml:space="preserve">,</w:t>
        </w:r>
      </w:ins>
      <w:ins w:id="40" w:author="PR Preview" w:date="2024-01-01T00:00:00Z">
        <w:r>
          <w:t xml:space="preserve"> </w:t>
        </w:r>
      </w:ins>
      <m:oMath>
        <m:sSub>
          <m:e>
            <m:r>
              <m:t>L</m:t>
            </m:r>
          </m:e>
          <m:sub>
            <m:r>
              <m:t>1</m:t>
            </m:r>
          </m:sub>
        </m:sSub>
      </m:oMath>
      <w:ins w:id="40" w:author="PR Preview" w:date="2024-01-01T00:00:00Z">
        <w:r>
          <w:t xml:space="preserve"> </w:t>
        </w:r>
      </w:ins>
      <w:ins w:id="40" w:author="PR Preview" w:date="2024-01-01T00:00:00Z">
        <w:r>
          <w:t xml:space="preserve">is the only confounder for</w:t>
        </w:r>
      </w:ins>
      <w:ins w:id="40" w:author="PR Preview" w:date="2024-01-01T00:00:00Z">
        <w:r>
          <w:t xml:space="preserve"> </w:t>
        </w:r>
      </w:ins>
      <m:oMath>
        <m:sSub>
          <m:e>
            <m:r>
              <m:t>A</m:t>
            </m:r>
          </m:e>
          <m:sub>
            <m:r>
              <m:t>1</m:t>
            </m:r>
          </m:sub>
        </m:sSub>
      </m:oMath>
      <w:ins w:id="40" w:author="PR Preview" w:date="2024-01-01T00:00:00Z">
        <w:r>
          <w:t xml:space="preserve"> </w:t>
        </w:r>
      </w:ins>
      <w:ins w:id="40" w:author="PR Preview" w:date="2024-01-01T00:00:00Z">
        <w:r>
          <w:t xml:space="preserve">(so sequential exchangeability holds given</w:t>
        </w:r>
      </w:ins>
      <w:ins w:id="40" w:author="PR Preview" w:date="2024-01-01T00:00:00Z">
        <w:r>
          <w:t xml:space="preserve"> </w:t>
        </w:r>
      </w:ins>
      <m:oMath>
        <m:sSub>
          <m:e>
            <m:r>
              <m:t>L</m:t>
            </m:r>
          </m:e>
          <m:sub>
            <m:r>
              <m:t>1</m:t>
            </m:r>
          </m:sub>
        </m:sSub>
      </m:oMath>
      <w:ins w:id="40" w:author="PR Preview" w:date="2024-01-01T00:00:00Z">
        <w:r>
          <w:t xml:space="preserve">),</w:t>
        </w:r>
      </w:ins>
      <w:ins w:id="40" w:author="PR Preview" w:date="2024-01-01T00:00:00Z">
        <w:r>
          <w:t xml:space="preserve"> </w:t>
        </w:r>
      </w:ins>
      <w:ins w:id="40" w:author="PR Preview" w:date="2024-01-01T00:00:00Z">
        <w:r>
          <w:t xml:space="preserve">and positivity holds because no row of the table is empty.</w:t>
        </w:r>
      </w:ins>
      <w:ins w:id="40" w:author="PR Preview" w:date="2024-01-01T00:00:00Z">
        <w:r>
          <w:t xml:space="preserve"> </w:t>
        </w:r>
      </w:ins>
      <w:ins w:id="40" w:author="PR Preview" w:date="2024-01-01T00:00:00Z">
        <w:r>
          <w:t xml:space="preserve">If treatment at later times</w:t>
        </w:r>
      </w:ins>
      <w:ins w:id="40" w:author="PR Preview" w:date="2024-01-01T00:00:00Z">
        <w:r>
          <w:t xml:space="preserve"> </w:t>
        </w:r>
      </w:ins>
      <m:oMath>
        <m:r>
          <m:t>k</m:t>
        </m:r>
      </m:oMath>
      <w:ins w:id="40" w:author="PR Preview" w:date="2024-01-01T00:00:00Z">
        <w:r>
          <w:t xml:space="preserve"> </w:t>
        </w:r>
      </w:ins>
      <w:ins w:id="40" w:author="PR Preview" w:date="2024-01-01T00:00:00Z">
        <w:r>
          <w:t xml:space="preserve">were also affected by</w:t>
        </w:r>
      </w:ins>
      <w:ins w:id="40" w:author="PR Preview" w:date="2024-01-01T00:00:00Z">
        <w:r>
          <w:t xml:space="preserve"> </w:t>
        </w:r>
      </w:ins>
      <m:oMath>
        <m:sSub>
          <m:e>
            <m:r>
              <m:t>L</m:t>
            </m:r>
          </m:e>
          <m:sub>
            <m:r>
              <m:t>k</m:t>
            </m:r>
          </m:sub>
        </m:sSub>
      </m:oMath>
      <w:ins w:id="40" w:author="PR Preview" w:date="2024-01-01T00:00:00Z">
        <w:r>
          <w:t xml:space="preserve">,</w:t>
        </w:r>
      </w:ins>
      <w:ins w:id="40" w:author="PR Preview" w:date="2024-01-01T00:00:00Z">
        <w:r>
          <w:t xml:space="preserve"> </w:t>
        </w:r>
      </w:ins>
      <w:ins w:id="40" w:author="PR Preview" w:date="2024-01-01T00:00:00Z">
        <w:r>
          <w:t xml:space="preserve">then</w:t>
        </w:r>
      </w:ins>
      <w:ins w:id="40" w:author="PR Preview" w:date="2024-01-01T00:00:00Z">
        <w:r>
          <w:t xml:space="preserve"> </w:t>
        </w:r>
      </w:ins>
      <m:oMath>
        <m:sSub>
          <m:e>
            <m:r>
              <m:t>L</m:t>
            </m:r>
          </m:e>
          <m:sub>
            <m:r>
              <m:t>k</m:t>
            </m:r>
          </m:sub>
        </m:sSub>
      </m:oMath>
      <w:ins w:id="40" w:author="PR Preview" w:date="2024-01-01T00:00:00Z">
        <w:r>
          <w:t xml:space="preserve"> </w:t>
        </w:r>
      </w:ins>
      <w:ins w:id="40" w:author="PR Preview" w:date="2024-01-01T00:00:00Z">
        <w:r>
          <w:t xml:space="preserve">would be a time-varying confounder too.</w:t>
        </w:r>
      </w:ins>
      <w:ins w:id="40" w:author="PR Preview" w:date="2024-01-01T00:00:00Z">
        <w:r>
          <w:t xml:space="preserve"> </w:t>
        </w:r>
      </w:ins>
      <w:ins w:id="40" w:author="PR Preview" w:date="2024-01-01T00:00:00Z">
        <w:r>
          <w:t xml:space="preserve">Random variability is ignored throughout.</w:t>
        </w:r>
      </w:ins>
    </w:p>
    <w:p>
      <w:r>
        <w:pict>
          <v:rect style="width:0;height:1.5pt" o:hralign="center" o:hrstd="t" o:hr="t"/>
        </w:pict>
      </w:r>
    </w:p>
    <w:bookmarkStart w:id="21" w:name="X98cd00ae43fb40fcabd2be61abcea9d0cb83742"/>
    <w:p>
      <w:pPr>
        <w:pStyle w:val="Heading3"/>
      </w:pPr>
      <w:r>
        <w:t xml:space="preserve">2.1 Each Treatment, Taken Separately, Has No Effect</w:t>
      </w:r>
    </w:p>
    <w:p>
      <w:pPr>
        <w:pStyle w:val="FirstParagraph"/>
      </w:pPr>
      <w:ins w:id="1043" w:author="PR Preview" w:date="2024-01-01T00:00:00Z">
        <w:r>
          <w:rPr>
            <w:b/>
            <w:bCs/>
          </w:rPr>
          <w:t xml:space="preserve">Effect of</w:t>
        </w:r>
      </w:ins>
      <w:ins w:id="1043" w:author="PR Preview" w:date="2024-01-01T00:00:00Z">
        <w:r>
          <w:rPr>
            <w:b/>
            <w:bCs/>
          </w:rPr>
          <w:t xml:space="preserve"> </w:t>
        </w:r>
      </w:ins>
      <m:oMath>
        <m:sSub>
          <m:e>
            <m:r>
              <m:t>A</m:t>
            </m:r>
          </m:e>
          <m:sub>
            <m:r>
              <m:t>1</m:t>
            </m:r>
          </m:sub>
        </m:sSub>
      </m:oMath>
      <w:ins w:id="1043" w:author="PR Preview" w:date="2024-01-01T00:00:00Z">
        <w:r>
          <w:rPr>
            <w:b/>
            <w:bCs/>
          </w:rPr>
          <w:t xml:space="preserve">.</w:t>
        </w:r>
      </w:ins>
      <w:ins w:id="1043" w:author="PR Preview" w:date="2024-01-01T00:00:00Z">
        <w:r>
          <w:t xml:space="preserve"> </w:t>
        </w:r>
      </w:ins>
      <w:ins w:id="1043" w:author="PR Preview" w:date="2024-01-01T00:00:00Z">
        <w:r>
          <w:t xml:space="preserve">In every stratum of</w:t>
        </w:r>
      </w:ins>
      <w:ins w:id="1043" w:author="PR Preview" w:date="2024-01-01T00:00:00Z">
        <w:r>
          <w:t xml:space="preserve"> </w:t>
        </w:r>
      </w:ins>
      <m:oMath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ins w:id="1043" w:author="PR Preview" w:date="2024-01-01T00:00:00Z">
        <w:r>
          <w:t xml:space="preserve">, the mean outcome is the same for</w:t>
        </w:r>
      </w:ins>
      <w:ins w:id="1043" w:author="PR Preview" w:date="2024-01-01T00:00:00Z">
        <w:r>
          <w:t xml:space="preserve"> </w:t>
        </w:r>
      </w:ins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</m:oMath>
      <w:ins w:id="1043" w:author="PR Preview" w:date="2024-01-01T00:00:00Z">
        <w:r>
          <w:t xml:space="preserve"> </w:t>
        </w:r>
      </w:ins>
      <w:ins w:id="1043" w:author="PR Preview" w:date="2024-01-01T00:00:00Z">
        <w:r>
          <w:t xml:space="preserve">and</w:t>
        </w:r>
      </w:ins>
      <w:ins w:id="1043" w:author="PR Preview" w:date="2024-01-01T00:00:00Z">
        <w:r>
          <w:t xml:space="preserve"> </w:t>
        </w:r>
      </w:ins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ins w:id="1043" w:author="PR Preview" w:date="2024-01-01T00:00:00Z">
        <w:r>
          <w:t xml:space="preserve"> </w:t>
        </w:r>
      </w:ins>
      <w:ins w:id="1043" w:author="PR Preview" w:date="2024-01-01T00:00:00Z">
        <w:r>
          <w:t xml:space="preserve">(rows 1 vs 2, 3 vs 4, 5 vs 6, 7 vs 8).</w:t>
        </w:r>
      </w:ins>
      <w:ins w:id="1043" w:author="PR Preview" w:date="2024-01-01T00:00:00Z">
        <w:r>
          <w:t xml:space="preserve"> </w:t>
        </w:r>
      </w:ins>
      <w:ins w:id="1043" w:author="PR Preview" w:date="2024-01-01T00:00:00Z">
        <w:r>
          <w:t xml:space="preserve">For example,</w:t>
        </w:r>
      </w:ins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E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e>
          </m:d>
          <m:r>
            <m:rPr>
              <m:sty m:val="p"/>
            </m:rPr>
            <m:t>−</m:t>
          </m:r>
          <m:r>
            <m:rPr>
              <m:nor/>
              <m:sty m:val="p"/>
            </m:rPr>
            <m:t>E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e>
          </m:d>
          <m:r>
            <m:rPr>
              <m:sty m:val="p"/>
            </m:rPr>
            <m:t>=</m:t>
          </m:r>
          <m:r>
            <m:t>84</m:t>
          </m:r>
          <m:r>
            <m:rPr>
              <m:sty m:val="p"/>
            </m:rPr>
            <m:t>−</m:t>
          </m:r>
          <m:r>
            <m:t>84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ins w:id="45" w:author="PR Preview" w:date="2024-01-01T00:00:00Z">
        <w:r>
          <w:t xml:space="preserve">and because the identifiability conditions hold this equals</w:t>
        </w:r>
      </w:ins>
      <w:ins w:id="45" w:author="PR Preview" w:date="2024-01-01T00:00:00Z">
        <w:r>
          <w:t xml:space="preserve"> </w:t>
        </w:r>
      </w:ins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sSub>
                  <m:e>
                    <m:r>
                      <m:t>a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  <m:r>
              <m:rPr>
                <m:sty m:val="p"/>
              </m:rPr>
              <m:t>∣</m:t>
            </m:r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=</m:t>
            </m:r>
            <m:r>
              <m:t>0</m:t>
            </m:r>
            <m:r>
              <m:rPr>
                <m:sty m:val="p"/>
              </m:rPr>
              <m:t>,</m:t>
            </m:r>
            <m:sSub>
              <m:e>
                <m:r>
                  <m:t>L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=</m:t>
            </m:r>
            <m:r>
              <m:t>0</m:t>
            </m:r>
          </m:e>
        </m:d>
        <m:r>
          <m:rPr>
            <m:sty m:val="p"/>
          </m:rPr>
          <m:t>−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sSub>
                  <m:e>
                    <m:r>
                      <m:t>a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  <m:r>
              <m:rPr>
                <m:sty m:val="p"/>
              </m:rPr>
              <m:t>∣</m:t>
            </m:r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=</m:t>
            </m:r>
            <m:r>
              <m:t>0</m:t>
            </m:r>
            <m:r>
              <m:rPr>
                <m:sty m:val="p"/>
              </m:rPr>
              <m:t>,</m:t>
            </m:r>
            <m:sSub>
              <m:e>
                <m:r>
                  <m:t>L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=</m:t>
            </m:r>
            <m:r>
              <m:t>0</m:t>
            </m:r>
          </m:e>
        </m:d>
      </m:oMath>
      <w:ins w:id="45" w:author="PR Preview" w:date="2024-01-01T00:00:00Z">
        <w:r>
          <w:t xml:space="preserve">.</w:t>
        </w:r>
      </w:ins>
    </w:p>
    <w:p>
      <w:ins w:id="46" w:author="PR Preview" w:date="2024-01-01T00:00:00Z">
        <w:r>
          <w:pict>
            <v:rect style="width:0;height:1.5pt" o:hralign="center" o:hrstd="t" o:hr="t"/>
          </w:pict>
        </w:r>
      </w:ins>
    </w:p>
    <w:p>
      <w:pPr>
        <w:pStyle w:val="FirstParagraph"/>
      </w:pPr>
      <w:ins w:id="47" w:author="PR Preview" w:date="2024-01-01T00:00:00Z">
        <w:r>
          <w:rPr>
            <w:b/>
            <w:bCs/>
          </w:rPr>
          <w:t xml:space="preserve">Effect of</w:t>
        </w:r>
      </w:ins>
      <w:ins w:id="47" w:author="PR Preview" w:date="2024-01-01T00:00:00Z">
        <w:r>
          <w:rPr>
            <w:b/>
            <w:bCs/>
          </w:rPr>
          <w:t xml:space="preserve"> </w:t>
        </w:r>
      </w:ins>
      <m:oMath>
        <m:sSub>
          <m:e>
            <m:r>
              <m:t>A</m:t>
            </m:r>
          </m:e>
          <m:sub>
            <m:r>
              <m:t>0</m:t>
            </m:r>
          </m:sub>
        </m:sSub>
      </m:oMath>
      <w:ins w:id="47" w:author="PR Preview" w:date="2024-01-01T00:00:00Z">
        <w:r>
          <w:rPr>
            <w:b/>
            <w:bCs/>
          </w:rPr>
          <w:t xml:space="preserve">.</w:t>
        </w:r>
      </w:ins>
      <w:ins w:id="47" w:author="PR Preview" w:date="2024-01-01T00:00:00Z">
        <w:r>
          <w:t xml:space="preserve"> </w:t>
        </w:r>
      </w:ins>
      <w:ins w:id="47" w:author="PR Preview" w:date="2024-01-01T00:00:00Z">
        <w:r>
          <w:t xml:space="preserve">Because</w:t>
        </w:r>
      </w:ins>
      <w:ins w:id="47" w:author="PR Preview" w:date="2024-01-01T00:00:00Z">
        <w:r>
          <w:t xml:space="preserve"> </w:t>
        </w:r>
      </w:ins>
      <m:oMath>
        <m:sSub>
          <m:e>
            <m:r>
              <m:t>A</m:t>
            </m:r>
          </m:e>
          <m:sub>
            <m:r>
              <m:t>0</m:t>
            </m:r>
          </m:sub>
        </m:sSub>
      </m:oMath>
      <w:ins w:id="47" w:author="PR Preview" w:date="2024-01-01T00:00:00Z">
        <w:r>
          <w:t xml:space="preserve"> </w:t>
        </w:r>
      </w:ins>
      <w:ins w:id="47" w:author="PR Preview" w:date="2024-01-01T00:00:00Z">
        <w:r>
          <w:t xml:space="preserve">is randomized,</w:t>
        </w:r>
      </w:ins>
      <w:ins w:id="47" w:author="PR Preview" w:date="2024-01-01T00:00:00Z">
        <w:r>
          <w:t xml:space="preserve"> </w:t>
        </w:r>
      </w:ins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=</m:t>
            </m:r>
            <m:r>
              <m:t>1</m:t>
            </m:r>
          </m:e>
        </m:d>
        <m:r>
          <m:rPr>
            <m:sty m:val="p"/>
          </m:rPr>
          <m:t>−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=</m:t>
            </m:r>
            <m:r>
              <m:t>0</m:t>
            </m:r>
          </m:e>
        </m:d>
      </m:oMath>
      <w:ins w:id="47" w:author="PR Preview" w:date="2024-01-01T00:00:00Z">
        <w:r>
          <w:t xml:space="preserve"> </w:t>
        </w:r>
      </w:ins>
      <w:ins w:id="47" w:author="PR Preview" w:date="2024-01-01T00:00:00Z">
        <w:r>
          <w:t xml:space="preserve">estimates</w:t>
        </w:r>
      </w:ins>
      <w:ins w:id="47" w:author="PR Preview" w:date="2024-01-01T00:00:00Z">
        <w:r>
          <w:t xml:space="preserve"> </w:t>
        </w:r>
      </w:ins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sSub>
                  <m:e>
                    <m:r>
                      <m:t>a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</m:e>
        </m:d>
        <m:r>
          <m:rPr>
            <m:sty m:val="p"/>
          </m:rPr>
          <m:t>−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sSub>
                  <m:e>
                    <m:r>
                      <m:t>a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</m:e>
        </m:d>
      </m:oMath>
      <w:ins w:id="47" w:author="PR Preview" w:date="2024-01-01T00:00:00Z">
        <w:r>
          <w:t xml:space="preserve">.</w:t>
        </w:r>
      </w:ins>
      <w:ins w:id="47" w:author="PR Preview" w:date="2024-01-01T00:00:00Z">
        <w:r>
          <w:t xml:space="preserve"> </w:t>
        </w:r>
      </w:ins>
      <w:ins w:id="47" w:author="PR Preview" w:date="2024-01-01T00:00:00Z">
        <w:r>
          <w:t xml:space="preserve">Averaging rows 1-4 (16,000 individuals with</w:t>
        </w:r>
      </w:ins>
      <w:ins w:id="47" w:author="PR Preview" w:date="2024-01-01T00:00:00Z">
        <w:r>
          <w:t xml:space="preserve"> </w:t>
        </w:r>
      </w:ins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ins w:id="47" w:author="PR Preview" w:date="2024-01-01T00:00:00Z">
        <w:r>
          <w:t xml:space="preserve">):</w:t>
        </w:r>
      </w:ins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2400</m:t>
                  </m:r>
                  <m:r>
                    <m:rPr>
                      <m:sty m:val="p"/>
                    </m:rPr>
                    <m:t>×</m:t>
                  </m:r>
                  <m:r>
                    <m:t>84</m:t>
                  </m:r>
                  <m:r>
                    <m:rPr>
                      <m:sty m:val="p"/>
                    </m:rPr>
                    <m:t>+</m:t>
                  </m:r>
                  <m:r>
                    <m:t>1600</m:t>
                  </m:r>
                  <m:r>
                    <m:rPr>
                      <m:sty m:val="p"/>
                    </m:rPr>
                    <m:t>×</m:t>
                  </m:r>
                  <m:r>
                    <m:t>84</m:t>
                  </m:r>
                  <m:r>
                    <m:rPr>
                      <m:sty m:val="p"/>
                    </m:rPr>
                    <m:t>+</m:t>
                  </m:r>
                  <m:r>
                    <m:t>2400</m:t>
                  </m:r>
                  <m:r>
                    <m:rPr>
                      <m:sty m:val="p"/>
                    </m:rPr>
                    <m:t>×</m:t>
                  </m:r>
                  <m:r>
                    <m:t>52</m:t>
                  </m:r>
                  <m:r>
                    <m:rPr>
                      <m:sty m:val="p"/>
                    </m:rPr>
                    <m:t>+</m:t>
                  </m:r>
                  <m:r>
                    <m:t>9600</m:t>
                  </m:r>
                  <m:r>
                    <m:rPr>
                      <m:sty m:val="p"/>
                    </m:rPr>
                    <m:t>×</m:t>
                  </m:r>
                  <m:r>
                    <m:t>52</m:t>
                  </m:r>
                </m:num>
                <m:den>
                  <m:r>
                    <m:t>16000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4000</m:t>
                  </m:r>
                  <m:r>
                    <m:rPr>
                      <m:sty m:val="p"/>
                    </m:rPr>
                    <m:t>×</m:t>
                  </m:r>
                  <m:r>
                    <m:t>84</m:t>
                  </m:r>
                  <m:r>
                    <m:rPr>
                      <m:sty m:val="p"/>
                    </m:rPr>
                    <m:t>+</m:t>
                  </m:r>
                  <m:r>
                    <m:t>12000</m:t>
                  </m:r>
                  <m:r>
                    <m:rPr>
                      <m:sty m:val="p"/>
                    </m:rPr>
                    <m:t>×</m:t>
                  </m:r>
                  <m:r>
                    <m:t>52</m:t>
                  </m:r>
                </m:num>
                <m:den>
                  <m:r>
                    <m:t>16000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336000</m:t>
                  </m:r>
                  <m:r>
                    <m:rPr>
                      <m:sty m:val="p"/>
                    </m:rPr>
                    <m:t>+</m:t>
                  </m:r>
                  <m:r>
                    <m:t>624000</m:t>
                  </m:r>
                </m:num>
                <m:den>
                  <m:r>
                    <m:t>16000</m:t>
                  </m:r>
                </m:den>
              </m:f>
              <m:r>
                <m:rPr>
                  <m:sty m:val="p"/>
                </m:rPr>
                <m:t>=</m:t>
              </m:r>
              <m:r>
                <m:t>60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ins w:id="49" w:author="PR Preview" w:date="2024-01-01T00:00:00Z">
        <w:r>
          <w:t xml:space="preserve">Averaging rows 5-8 (16,000 individuals with</w:t>
        </w:r>
      </w:ins>
      <w:ins w:id="49" w:author="PR Preview" w:date="2024-01-01T00:00:00Z">
        <w:r>
          <w:t xml:space="preserve"> </w:t>
        </w:r>
      </w:ins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ins w:id="49" w:author="PR Preview" w:date="2024-01-01T00:00:00Z">
        <w:r>
          <w:t xml:space="preserve">):</w:t>
        </w:r>
      </w:ins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4800</m:t>
                  </m:r>
                  <m:r>
                    <m:rPr>
                      <m:sty m:val="p"/>
                    </m:rPr>
                    <m:t>×</m:t>
                  </m:r>
                  <m:r>
                    <m:t>76</m:t>
                  </m:r>
                  <m:r>
                    <m:rPr>
                      <m:sty m:val="p"/>
                    </m:rPr>
                    <m:t>+</m:t>
                  </m:r>
                  <m:r>
                    <m:t>3200</m:t>
                  </m:r>
                  <m:r>
                    <m:rPr>
                      <m:sty m:val="p"/>
                    </m:rPr>
                    <m:t>×</m:t>
                  </m:r>
                  <m:r>
                    <m:t>76</m:t>
                  </m:r>
                  <m:r>
                    <m:rPr>
                      <m:sty m:val="p"/>
                    </m:rPr>
                    <m:t>+</m:t>
                  </m:r>
                  <m:r>
                    <m:t>1600</m:t>
                  </m:r>
                  <m:r>
                    <m:rPr>
                      <m:sty m:val="p"/>
                    </m:rPr>
                    <m:t>×</m:t>
                  </m:r>
                  <m:r>
                    <m:t>44</m:t>
                  </m:r>
                  <m:r>
                    <m:rPr>
                      <m:sty m:val="p"/>
                    </m:rPr>
                    <m:t>+</m:t>
                  </m:r>
                  <m:r>
                    <m:t>6400</m:t>
                  </m:r>
                  <m:r>
                    <m:rPr>
                      <m:sty m:val="p"/>
                    </m:rPr>
                    <m:t>×</m:t>
                  </m:r>
                  <m:r>
                    <m:t>44</m:t>
                  </m:r>
                </m:num>
                <m:den>
                  <m:r>
                    <m:t>16000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8000</m:t>
                  </m:r>
                  <m:r>
                    <m:rPr>
                      <m:sty m:val="p"/>
                    </m:rPr>
                    <m:t>×</m:t>
                  </m:r>
                  <m:r>
                    <m:t>76</m:t>
                  </m:r>
                  <m:r>
                    <m:rPr>
                      <m:sty m:val="p"/>
                    </m:rPr>
                    <m:t>+</m:t>
                  </m:r>
                  <m:r>
                    <m:t>8000</m:t>
                  </m:r>
                  <m:r>
                    <m:rPr>
                      <m:sty m:val="p"/>
                    </m:rPr>
                    <m:t>×</m:t>
                  </m:r>
                  <m:r>
                    <m:t>44</m:t>
                  </m:r>
                </m:num>
                <m:den>
                  <m:r>
                    <m:t>16000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608000</m:t>
                  </m:r>
                  <m:r>
                    <m:rPr>
                      <m:sty m:val="p"/>
                    </m:rPr>
                    <m:t>+</m:t>
                  </m:r>
                  <m:r>
                    <m:t>352000</m:t>
                  </m:r>
                </m:num>
                <m:den>
                  <m:r>
                    <m:t>16000</m:t>
                  </m:r>
                </m:den>
              </m:f>
              <m:r>
                <m:rPr>
                  <m:sty m:val="p"/>
                </m:rPr>
                <m:t>=</m:t>
              </m:r>
              <m:r>
                <m:t>60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ins w:id="51" w:author="PR Preview" w:date="2024-01-01T00:00:00Z">
        <w:r>
          <w:t xml:space="preserve">So the average causal effect of</w:t>
        </w:r>
      </w:ins>
      <w:ins w:id="51" w:author="PR Preview" w:date="2024-01-01T00:00:00Z">
        <w:r>
          <w:t xml:space="preserve"> </w:t>
        </w:r>
      </w:ins>
      <m:oMath>
        <m:sSub>
          <m:e>
            <m:r>
              <m:t>A</m:t>
            </m:r>
          </m:e>
          <m:sub>
            <m:r>
              <m:t>0</m:t>
            </m:r>
          </m:sub>
        </m:sSub>
      </m:oMath>
      <w:ins w:id="51" w:author="PR Preview" w:date="2024-01-01T00:00:00Z">
        <w:r>
          <w:t xml:space="preserve"> </w:t>
        </w:r>
      </w:ins>
      <w:ins w:id="51" w:author="PR Preview" w:date="2024-01-01T00:00:00Z">
        <w:r>
          <w:t xml:space="preserve">is</w:t>
        </w:r>
      </w:ins>
      <w:ins w:id="51" w:author="PR Preview" w:date="2024-01-01T00:00:00Z">
        <w:r>
          <w:t xml:space="preserve"> </w:t>
        </w:r>
      </w:ins>
      <m:oMath>
        <m:r>
          <m:t>60</m:t>
        </m:r>
        <m:r>
          <m:rPr>
            <m:sty m:val="p"/>
          </m:rPr>
          <m:t>−</m:t>
        </m:r>
        <m:r>
          <m:t>60</m:t>
        </m:r>
        <m:r>
          <m:rPr>
            <m:sty m:val="p"/>
          </m:rPr>
          <m:t>=</m:t>
        </m:r>
        <m:r>
          <m:t>0</m:t>
        </m:r>
      </m:oMath>
      <w:ins w:id="51" w:author="PR Preview" w:date="2024-01-01T00:00:00Z">
        <w:r>
          <w:t xml:space="preserve">.</w:t>
        </w:r>
      </w:ins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20.1: G-Null Test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Under the sharp null, every counterfactual outcome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g</m:t>
                  </m:r>
                </m:sup>
              </m:sSup>
            </m:oMath>
            <w:r>
              <w:t xml:space="preserve"> </w:t>
            </w:r>
            <w:r>
              <w:t xml:space="preserve">equals the observed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.</w:t>
            </w:r>
            <w:r>
              <w:t xml:space="preserve"> </w:t>
            </w:r>
            <w:r>
              <w:t xml:space="preserve">With two time points, sequential exchangeability for all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g</m:t>
                  </m:r>
                </m:sup>
              </m:sSup>
            </m:oMath>
            <w:r>
              <w:t xml:space="preserve"> </w:t>
            </w:r>
            <w:r>
              <w:t xml:space="preserve">then reads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r>
                    <m:t>L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L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(using the fact that for any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some strategy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 </w:t>
            </w:r>
            <w:r>
              <w:t xml:space="preserve">has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g</m:t>
              </m:r>
              <m:r>
                <m:rPr>
                  <m:sty m:val="p"/>
                </m:rPr>
                <m:t>(</m:t>
              </m:r>
              <m:sSub>
                <m:e>
                  <m:r>
                    <m:t>l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).</w:t>
            </w:r>
            <w:r>
              <w:t xml:space="preserve"> </w:t>
            </w:r>
            <w:r>
              <w:t xml:space="preserve">Under sequential exchangeability, testing these conditional independencies is a test of the sharp null: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g-null test</w:t>
            </w:r>
            <w:r>
              <w:t xml:space="preserve"> </w:t>
            </w:r>
            <w:r>
              <w:t xml:space="preserve">(Robins 1986).</w:t>
            </w:r>
            <w:r>
              <w:t xml:space="preserve"> </w:t>
            </w:r>
            <w:r>
              <w:t xml:space="preserve">The first independence says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has no effect within strata of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;</w:t>
            </w:r>
            <w:r>
              <w:t xml:space="preserve"> </w:t>
            </w:r>
            <w:r>
              <w:t xml:space="preserve">the second says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has no effect within strata of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More generally, the</w:t>
            </w:r>
            <w:r>
              <w:t xml:space="preserve"> </w:t>
            </w:r>
            <w:r>
              <w:rPr>
                <w:b/>
                <w:bCs/>
              </w:rPr>
              <w:t xml:space="preserve">g-null theorem</w:t>
            </w:r>
            <w:r>
              <w:t xml:space="preserve"> </w:t>
            </w:r>
            <w:r>
              <w:t xml:space="preserve">(Robins 1986) states that,</w:t>
            </w:r>
            <w:r>
              <w:t xml:space="preserve"> </w:t>
            </w:r>
            <w:r>
              <w:t xml:space="preserve">under sequential randomization for all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these two independencies hold if and only if the distribution of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g</m:t>
                  </m:r>
                </m:sup>
              </m:sSup>
            </m:oMath>
            <w:r>
              <w:t xml:space="preserve"> </w:t>
            </w:r>
            <w:r>
              <w:t xml:space="preserve">(and therefore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g</m:t>
                      </m:r>
                    </m:sup>
                  </m:sSup>
                </m:e>
              </m:d>
            </m:oMath>
            <w:r>
              <w:t xml:space="preserve">) is the same for all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 </w:t>
            </w:r>
            <w:r>
              <w:t xml:space="preserve">and equal to the distribution (and mean) of the observed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(Hernán and Robins 2020, Technical Point 20.1, p. 270)</w:t>
            </w:r>
            <w:r>
              <w:t xml:space="preserve">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21"/>
    <w:bookmarkStart w:id="22" w:name="analyzing-the-joint-treatment"/>
    <w:p>
      <w:pPr>
        <w:pStyle w:val="Heading3"/>
      </w:pPr>
      <w:r>
        <w:t xml:space="preserve">2.2 Analyzing the Joint Treatment</w:t>
      </w:r>
    </w:p>
    <w:p>
      <w:pPr>
        <w:pStyle w:val="FirstParagraph"/>
      </w:pPr>
      <w:ins w:id="54" w:author="PR Preview" w:date="2024-01-01T00:00:00Z">
        <w:r>
          <w:t xml:space="preserve">Since the effects of</w:t>
        </w:r>
      </w:ins>
      <w:ins w:id="54" w:author="PR Preview" w:date="2024-01-01T00:00:00Z">
        <w:r>
          <w:t xml:space="preserve"> </w:t>
        </w:r>
      </w:ins>
      <m:oMath>
        <m:sSub>
          <m:e>
            <m:r>
              <m:t>A</m:t>
            </m:r>
          </m:e>
          <m:sub>
            <m:r>
              <m:t>0</m:t>
            </m:r>
          </m:sub>
        </m:sSub>
      </m:oMath>
      <w:ins w:id="54" w:author="PR Preview" w:date="2024-01-01T00:00:00Z">
        <w:r>
          <w:t xml:space="preserve"> </w:t>
        </w:r>
      </w:ins>
      <w:ins w:id="54" w:author="PR Preview" w:date="2024-01-01T00:00:00Z">
        <w:r>
          <w:t xml:space="preserve">and</w:t>
        </w:r>
      </w:ins>
      <w:ins w:id="54" w:author="PR Preview" w:date="2024-01-01T00:00:00Z">
        <w:r>
          <w:t xml:space="preserve"> </w:t>
        </w:r>
      </w:ins>
      <m:oMath>
        <m:sSub>
          <m:e>
            <m:r>
              <m:t>A</m:t>
            </m:r>
          </m:e>
          <m:sub>
            <m:r>
              <m:t>1</m:t>
            </m:r>
          </m:sub>
        </m:sSub>
      </m:oMath>
      <w:ins w:id="54" w:author="PR Preview" w:date="2024-01-01T00:00:00Z">
        <w:r>
          <w:t xml:space="preserve"> </w:t>
        </w:r>
      </w:ins>
      <w:ins w:id="54" w:author="PR Preview" w:date="2024-01-01T00:00:00Z">
        <w:r>
          <w:t xml:space="preserve">are each null,</w:t>
        </w:r>
      </w:ins>
      <w:ins w:id="54" w:author="PR Preview" w:date="2024-01-01T00:00:00Z">
        <w:r>
          <w:t xml:space="preserve"> </w:t>
        </w:r>
      </w:ins>
      <w:ins w:id="54" w:author="PR Preview" w:date="2024-01-01T00:00:00Z">
        <w:r>
          <w:t xml:space="preserve">the g-null theorem implies</w:t>
        </w:r>
      </w:ins>
      <w:ins w:id="54" w:author="PR Preview" w:date="2024-01-01T00:00:00Z">
        <w:r>
          <w:t xml:space="preserve"> </w:t>
        </w:r>
      </w:ins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sSub>
                  <m:e>
                    <m:r>
                      <m:t>a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sSub>
                  <m:e>
                    <m:r>
                      <m:t>a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</m:e>
        </m:d>
        <m:r>
          <m:rPr>
            <m:sty m:val="p"/>
          </m:rPr>
          <m:t>−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sSub>
                  <m:e>
                    <m:r>
                      <m:t>a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sSub>
                  <m:e>
                    <m:r>
                      <m:t>a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</m:e>
        </m:d>
        <m:r>
          <m:rPr>
            <m:sty m:val="p"/>
          </m:rPr>
          <m:t>=</m:t>
        </m:r>
        <m:r>
          <m:t>0</m:t>
        </m:r>
      </m:oMath>
      <w:ins w:id="54" w:author="PR Preview" w:date="2024-01-01T00:00:00Z">
        <w:r>
          <w:t xml:space="preserve">.</w:t>
        </w:r>
      </w:ins>
      <w:ins w:id="54" w:author="PR Preview" w:date="2024-01-01T00:00:00Z">
        <w:r>
          <w:t xml:space="preserve"> </w:t>
        </w:r>
      </w:ins>
      <w:ins w:id="54" w:author="PR Preview" w:date="2024-01-01T00:00:00Z">
        <w:r>
          <w:t xml:space="preserve">Do conventional analyses recover this?</w:t>
        </w:r>
      </w:ins>
    </w:p>
    <w:p>
      <w:pPr>
        <w:pStyle w:val="BodyText"/>
      </w:pPr>
      <w:ins w:id="55" w:author="PR Preview" w:date="2024-01-01T00:00:00Z">
        <w:r>
          <w:rPr>
            <w:b/>
            <w:bCs/>
          </w:rPr>
          <w:t xml:space="preserve">Analysis 1: no adjustment for</w:t>
        </w:r>
      </w:ins>
      <w:ins w:id="55" w:author="PR Preview" w:date="2024-01-01T00:00:00Z">
        <w:r>
          <w:rPr>
            <w:b/>
            <w:bCs/>
          </w:rPr>
          <w:t xml:space="preserve"> </w:t>
        </w:r>
      </w:ins>
      <m:oMath>
        <m:sSub>
          <m:e>
            <m:r>
              <m:t>L</m:t>
            </m:r>
          </m:e>
          <m:sub>
            <m:r>
              <m:t>1</m:t>
            </m:r>
          </m:sub>
        </m:sSub>
      </m:oMath>
      <w:ins w:id="55" w:author="PR Preview" w:date="2024-01-01T00:00:00Z">
        <w:r>
          <w:rPr>
            <w:b/>
            <w:bCs/>
          </w:rPr>
          <w:t xml:space="preserve">.</w:t>
        </w:r>
      </w:ins>
      <w:ins w:id="55" w:author="PR Preview" w:date="2024-01-01T00:00:00Z">
        <w:r>
          <w:t xml:space="preserve"> </w:t>
        </w:r>
      </w:ins>
      <w:ins w:id="55" w:author="PR Preview" w:date="2024-01-01T00:00:00Z">
        <w:r>
          <w:t xml:space="preserve">Compare the 9600 individuals treated at both times (rows 6 and 8)</w:t>
        </w:r>
      </w:ins>
      <w:ins w:id="55" w:author="PR Preview" w:date="2024-01-01T00:00:00Z">
        <w:r>
          <w:t xml:space="preserve"> </w:t>
        </w:r>
      </w:ins>
      <w:ins w:id="55" w:author="PR Preview" w:date="2024-01-01T00:00:00Z">
        <w:r>
          <w:t xml:space="preserve">with the 4800 untreated at both times (rows 1 and 3):</w:t>
        </w:r>
      </w:ins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3200</m:t>
                  </m:r>
                  <m:r>
                    <m:rPr>
                      <m:sty m:val="p"/>
                    </m:rPr>
                    <m:t>×</m:t>
                  </m:r>
                  <m:r>
                    <m:t>76</m:t>
                  </m:r>
                  <m:r>
                    <m:rPr>
                      <m:sty m:val="p"/>
                    </m:rPr>
                    <m:t>+</m:t>
                  </m:r>
                  <m:r>
                    <m:t>6400</m:t>
                  </m:r>
                  <m:r>
                    <m:rPr>
                      <m:sty m:val="p"/>
                    </m:rPr>
                    <m:t>×</m:t>
                  </m:r>
                  <m:r>
                    <m:t>44</m:t>
                  </m:r>
                </m:num>
                <m:den>
                  <m:r>
                    <m:t>9600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243200</m:t>
                  </m:r>
                  <m:r>
                    <m:rPr>
                      <m:sty m:val="p"/>
                    </m:rPr>
                    <m:t>+</m:t>
                  </m:r>
                  <m:r>
                    <m:t>281600</m:t>
                  </m:r>
                </m:num>
                <m:den>
                  <m:r>
                    <m:t>9600</m:t>
                  </m:r>
                </m:den>
              </m:f>
              <m:r>
                <m:rPr>
                  <m:sty m:val="p"/>
                </m:rPr>
                <m:t>≈</m:t>
              </m:r>
              <m:r>
                <m:t>54.7</m:t>
              </m:r>
              <m:r>
                <m:rPr>
                  <m:sty m:val="p"/>
                </m:rPr>
                <m:t>,</m:t>
              </m:r>
            </m:e>
            <m:e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2400</m:t>
                  </m:r>
                  <m:r>
                    <m:rPr>
                      <m:sty m:val="p"/>
                    </m:rPr>
                    <m:t>×</m:t>
                  </m:r>
                  <m:r>
                    <m:t>84</m:t>
                  </m:r>
                  <m:r>
                    <m:rPr>
                      <m:sty m:val="p"/>
                    </m:rPr>
                    <m:t>+</m:t>
                  </m:r>
                  <m:r>
                    <m:t>2400</m:t>
                  </m:r>
                  <m:r>
                    <m:rPr>
                      <m:sty m:val="p"/>
                    </m:rPr>
                    <m:t>×</m:t>
                  </m:r>
                  <m:r>
                    <m:t>52</m:t>
                  </m:r>
                </m:num>
                <m:den>
                  <m:r>
                    <m:t>4800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201600</m:t>
                  </m:r>
                  <m:r>
                    <m:rPr>
                      <m:sty m:val="p"/>
                    </m:rPr>
                    <m:t>+</m:t>
                  </m:r>
                  <m:r>
                    <m:t>124800</m:t>
                  </m:r>
                </m:num>
                <m:den>
                  <m:r>
                    <m:t>4800</m:t>
                  </m:r>
                </m:den>
              </m:f>
              <m:r>
                <m:rPr>
                  <m:sty m:val="p"/>
                </m:rPr>
                <m:t>=</m:t>
              </m:r>
              <m:r>
                <m:t>68.0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ins w:id="57" w:author="PR Preview" w:date="2024-01-01T00:00:00Z">
        <w:r>
          <w:t xml:space="preserve">The difference</w:t>
        </w:r>
      </w:ins>
      <w:ins w:id="57" w:author="PR Preview" w:date="2024-01-01T00:00:00Z">
        <w:r>
          <w:t xml:space="preserve"> </w:t>
        </w:r>
      </w:ins>
      <m:oMath>
        <m:r>
          <m:t>54.7</m:t>
        </m:r>
        <m:r>
          <m:rPr>
            <m:sty m:val="p"/>
          </m:rPr>
          <m:t>−</m:t>
        </m:r>
        <m:r>
          <m:t>68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13.3</m:t>
        </m:r>
      </m:oMath>
      <w:ins w:id="57" w:author="PR Preview" w:date="2024-01-01T00:00:00Z">
        <w:r>
          <w:t xml:space="preserve"> </w:t>
        </w:r>
      </w:ins>
      <w:ins w:id="57" w:author="PR Preview" w:date="2024-01-01T00:00:00Z">
        <w:r>
          <w:t xml:space="preserve">is non-null,</w:t>
        </w:r>
      </w:ins>
      <w:ins w:id="57" w:author="PR Preview" w:date="2024-01-01T00:00:00Z">
        <w:r>
          <w:t xml:space="preserve"> </w:t>
        </w:r>
      </w:ins>
      <w:ins w:id="57" w:author="PR Preview" w:date="2024-01-01T00:00:00Z">
        <w:r>
          <w:t xml:space="preserve">because</w:t>
        </w:r>
      </w:ins>
      <w:ins w:id="57" w:author="PR Preview" w:date="2024-01-01T00:00:00Z">
        <w:r>
          <w:t xml:space="preserve"> </w:t>
        </w:r>
      </w:ins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=</m:t>
            </m:r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A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=</m:t>
            </m:r>
            <m:sSub>
              <m:e>
                <m:r>
                  <m:t>a</m:t>
                </m:r>
              </m:e>
              <m:sub>
                <m:r>
                  <m:t>1</m:t>
                </m:r>
              </m:sub>
            </m:sSub>
          </m:e>
        </m:d>
      </m:oMath>
      <w:ins w:id="57" w:author="PR Preview" w:date="2024-01-01T00:00:00Z">
        <w:r>
          <w:t xml:space="preserve"> </w:t>
        </w:r>
      </w:ins>
      <w:ins w:id="57" w:author="PR Preview" w:date="2024-01-01T00:00:00Z">
        <w:r>
          <w:t xml:space="preserve">is not a valid estimator of</w:t>
        </w:r>
      </w:ins>
      <w:ins w:id="57" w:author="PR Preview" w:date="2024-01-01T00:00:00Z">
        <w:r>
          <w:t xml:space="preserve"> </w:t>
        </w:r>
      </w:ins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sSub>
                  <m:e>
                    <m:r>
                      <m:t>a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,</m:t>
                </m:r>
                <m:sSub>
                  <m:e>
                    <m:r>
                      <m:t>a</m:t>
                    </m:r>
                  </m:e>
                  <m:sub>
                    <m:r>
                      <m:t>1</m:t>
                    </m:r>
                  </m:sub>
                </m:sSub>
              </m:sup>
            </m:sSup>
          </m:e>
        </m:d>
      </m:oMath>
      <w:ins w:id="57" w:author="PR Preview" w:date="2024-01-01T00:00:00Z">
        <w:r>
          <w:t xml:space="preserve">:</w:t>
        </w:r>
      </w:ins>
      <w:ins w:id="57" w:author="PR Preview" w:date="2024-01-01T00:00:00Z">
        <w:r>
          <w:t xml:space="preserve"> </w:t>
        </w:r>
      </w:ins>
      <w:ins w:id="57" w:author="PR Preview" w:date="2024-01-01T00:00:00Z">
        <w:r>
          <w:t xml:space="preserve">adjustment for the confounder</w:t>
        </w:r>
      </w:ins>
      <w:ins w:id="57" w:author="PR Preview" w:date="2024-01-01T00:00:00Z">
        <w:r>
          <w:t xml:space="preserve"> </w:t>
        </w:r>
      </w:ins>
      <m:oMath>
        <m:sSub>
          <m:e>
            <m:r>
              <m:t>L</m:t>
            </m:r>
          </m:e>
          <m:sub>
            <m:r>
              <m:t>1</m:t>
            </m:r>
          </m:sub>
        </m:sSub>
      </m:oMath>
      <w:ins w:id="57" w:author="PR Preview" w:date="2024-01-01T00:00:00Z">
        <w:r>
          <w:t xml:space="preserve"> </w:t>
        </w:r>
      </w:ins>
      <w:ins w:id="57" w:author="PR Preview" w:date="2024-01-01T00:00:00Z">
        <w:r>
          <w:t xml:space="preserve">is needed.</w:t>
        </w:r>
      </w:ins>
    </w:p>
    <w:p>
      <w:r>
        <w:pict>
          <v:rect style="width:0;height:1.5pt" o:hralign="center" o:hrstd="t" o:hr="t"/>
        </w:pict>
      </w:r>
    </w:p>
    <w:p>
      <w:pPr>
        <w:pStyle w:val="FirstParagraph"/>
      </w:pPr>
      <w:ins w:id="59" w:author="PR Preview" w:date="2024-01-01T00:00:00Z">
        <w:r>
          <w:rPr>
            <w:b/>
            <w:bCs/>
          </w:rPr>
          <w:t xml:space="preserve">Analysis 2: stratification on</w:t>
        </w:r>
      </w:ins>
      <w:ins w:id="59" w:author="PR Preview" w:date="2024-01-01T00:00:00Z">
        <w:r>
          <w:rPr>
            <w:b/>
            <w:bCs/>
          </w:rPr>
          <w:t xml:space="preserve"> </w:t>
        </w:r>
      </w:ins>
      <m:oMath>
        <m:sSub>
          <m:e>
            <m:r>
              <m:t>L</m:t>
            </m:r>
          </m:e>
          <m:sub>
            <m:r>
              <m:t>1</m:t>
            </m:r>
          </m:sub>
        </m:sSub>
      </m:oMath>
      <w:ins w:id="59" w:author="PR Preview" w:date="2024-01-01T00:00:00Z">
        <w:r>
          <w:rPr>
            <w:b/>
            <w:bCs/>
          </w:rPr>
          <w:t xml:space="preserve">.</w:t>
        </w:r>
      </w:ins>
      <w:ins w:id="59" w:author="PR Preview" w:date="2024-01-01T00:00:00Z">
        <w:r>
          <w:t xml:space="preserve"> </w:t>
        </w:r>
      </w:ins>
      <w:ins w:id="59" w:author="PR Preview" w:date="2024-01-01T00:00:00Z">
        <w:r>
          <w:t xml:space="preserve">Within</w:t>
        </w:r>
      </w:ins>
      <w:ins w:id="59" w:author="PR Preview" w:date="2024-01-01T00:00:00Z">
        <w:r>
          <w:t xml:space="preserve"> </w:t>
        </w:r>
      </w:ins>
      <m:oMath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ins w:id="59" w:author="PR Preview" w:date="2024-01-01T00:00:00Z">
        <w:r>
          <w:t xml:space="preserve">, compare treated at both times (row 6) with untreated at both times (row 1):</w:t>
        </w:r>
      </w:ins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E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e>
          </m:d>
          <m:r>
            <m:rPr>
              <m:sty m:val="p"/>
            </m:rPr>
            <m:t>−</m:t>
          </m:r>
          <m:r>
            <m:rPr>
              <m:nor/>
              <m:sty m:val="p"/>
            </m:rPr>
            <m:t>E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e>
          </m:d>
          <m:r>
            <m:rPr>
              <m:sty m:val="p"/>
            </m:rPr>
            <m:t>=</m:t>
          </m:r>
          <m:r>
            <m:t>76</m:t>
          </m:r>
          <m:r>
            <m:rPr>
              <m:sty m:val="p"/>
            </m:rPr>
            <m:t>−</m:t>
          </m:r>
          <m:r>
            <m:t>84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8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ins w:id="61" w:author="PR Preview" w:date="2024-01-01T00:00:00Z">
        <w:r>
          <w:t xml:space="preserve">Within</w:t>
        </w:r>
      </w:ins>
      <w:ins w:id="61" w:author="PR Preview" w:date="2024-01-01T00:00:00Z">
        <w:r>
          <w:t xml:space="preserve"> </w:t>
        </w:r>
      </w:ins>
      <m:oMath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</m:oMath>
      <w:ins w:id="61" w:author="PR Preview" w:date="2024-01-01T00:00:00Z">
        <w:r>
          <w:t xml:space="preserve"> </w:t>
        </w:r>
      </w:ins>
      <w:ins w:id="61" w:author="PR Preview" w:date="2024-01-01T00:00:00Z">
        <w:r>
          <w:t xml:space="preserve">(rows 8 and 3):</w:t>
        </w:r>
      </w:ins>
      <w:ins w:id="61" w:author="PR Preview" w:date="2024-01-01T00:00:00Z">
        <w:r>
          <w:t xml:space="preserve"> </w:t>
        </w:r>
      </w:ins>
      <m:oMath>
        <m:r>
          <m:t>44</m:t>
        </m:r>
        <m:r>
          <m:rPr>
            <m:sty m:val="p"/>
          </m:rPr>
          <m:t>−</m:t>
        </m:r>
        <m:r>
          <m:t>52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8</m:t>
        </m:r>
      </m:oMath>
      <w:ins w:id="61" w:author="PR Preview" w:date="2024-01-01T00:00:00Z">
        <w:r>
          <w:t xml:space="preserve">.</w:t>
        </w:r>
      </w:ins>
    </w:p>
    <w:p>
      <w:pPr>
        <w:pStyle w:val="BodyText"/>
      </w:pPr>
      <w:ins w:id="62" w:author="PR Preview" w:date="2024-01-01T00:00:00Z">
        <w:r>
          <w:t xml:space="preserve">The analysis adjusted for the confounder also gives the wrong answer.</w:t>
        </w:r>
      </w:ins>
    </w:p>
    <w:p>
      <w:pPr>
        <w:pStyle w:val="BodyText"/>
      </w:pPr>
      <w:ins w:id="63" w:author="PR Preview" w:date="2024-01-01T00:00:00Z">
        <w:r>
          <w:t xml:space="preserve">Because the stratum-specific difference is</w:t>
        </w:r>
      </w:ins>
      <w:ins w:id="63" w:author="PR Preview" w:date="2024-01-01T00:00:00Z">
        <w:r>
          <w:t xml:space="preserve"> </w:t>
        </w:r>
      </w:ins>
      <m:oMath>
        <m:r>
          <m:rPr>
            <m:sty m:val="p"/>
          </m:rPr>
          <m:t>−</m:t>
        </m:r>
        <m:r>
          <m:t>8</m:t>
        </m:r>
      </m:oMath>
      <w:ins w:id="63" w:author="PR Preview" w:date="2024-01-01T00:00:00Z">
        <w:r>
          <w:t xml:space="preserve"> </w:t>
        </w:r>
      </w:ins>
      <w:ins w:id="63" w:author="PR Preview" w:date="2024-01-01T00:00:00Z">
        <w:r>
          <w:t xml:space="preserve">in</w:t>
        </w:r>
      </w:ins>
      <w:ins w:id="63" w:author="PR Preview" w:date="2024-01-01T00:00:00Z">
        <w:r>
          <w:t xml:space="preserve"> </w:t>
        </w:r>
      </w:ins>
      <w:ins w:id="63" w:author="PR Preview" w:date="2024-01-01T00:00:00Z">
        <w:r>
          <w:rPr>
            <w:i/>
            <w:iCs/>
          </w:rPr>
          <w:t xml:space="preserve">both</w:t>
        </w:r>
      </w:ins>
      <w:ins w:id="63" w:author="PR Preview" w:date="2024-01-01T00:00:00Z">
        <w:r>
          <w:t xml:space="preserve"> </w:t>
        </w:r>
      </w:ins>
      <w:ins w:id="63" w:author="PR Preview" w:date="2024-01-01T00:00:00Z">
        <w:r>
          <w:t xml:space="preserve">strata of</w:t>
        </w:r>
      </w:ins>
      <w:ins w:id="63" w:author="PR Preview" w:date="2024-01-01T00:00:00Z">
        <w:r>
          <w:t xml:space="preserve"> </w:t>
        </w:r>
      </w:ins>
      <m:oMath>
        <m:sSub>
          <m:e>
            <m:r>
              <m:t>L</m:t>
            </m:r>
          </m:e>
          <m:sub>
            <m:r>
              <m:t>1</m:t>
            </m:r>
          </m:sub>
        </m:sSub>
      </m:oMath>
      <w:ins w:id="63" w:author="PR Preview" w:date="2024-01-01T00:00:00Z">
        <w:r>
          <w:t xml:space="preserve">,</w:t>
        </w:r>
      </w:ins>
      <w:ins w:id="63" w:author="PR Preview" w:date="2024-01-01T00:00:00Z">
        <w:r>
          <w:t xml:space="preserve"> </w:t>
        </w:r>
      </w:ins>
      <w:ins w:id="63" w:author="PR Preview" w:date="2024-01-01T00:00:00Z">
        <w:r>
          <w:t xml:space="preserve">no weighted average of the stratum-specific differences can equal the correct value 0.</w:t>
        </w:r>
      </w:ins>
      <w:ins w:id="63" w:author="PR Preview" w:date="2024-01-01T00:00:00Z">
        <w:r>
          <w:t xml:space="preserve"> </w:t>
        </w:r>
      </w:ins>
      <w:ins w:id="63" w:author="PR Preview" w:date="2024-01-01T00:00:00Z">
        <w:r>
          <w:t xml:space="preserve">This estimate reflects the bias of traditional methods</w:t>
        </w:r>
      </w:ins>
      <w:ins w:id="63" w:author="PR Preview" w:date="2024-01-01T00:00:00Z">
        <w:r>
          <w:t xml:space="preserve"> </w:t>
        </w:r>
      </w:ins>
      <w:ins w:id="63" w:author="PR Preview" w:date="2024-01-01T00:00:00Z">
        <w:r>
          <w:t xml:space="preserve">when there is treatment-confounder feedback</w:t>
        </w:r>
      </w:ins>
      <w:ins w:id="63" w:author="PR Preview" w:date="2024-01-01T00:00:00Z">
        <w:r>
          <w:t xml:space="preserve"> </w:t>
        </w:r>
      </w:ins>
      <w:ins w:id="63" w:author="PR Preview" w:date="2024-01-01T00:00:00Z">
        <w:r>
          <w:t xml:space="preserve">(Hernán and Robins 2020, 271)</w:t>
        </w:r>
      </w:ins>
      <w:ins w:id="63" w:author="PR Preview" w:date="2024-01-01T00:00:00Z">
        <w:r>
          <w:t xml:space="preserve">.</w:t>
        </w:r>
      </w:ins>
    </w:p>
    <w:p>
      <w:pPr>
        <w:pStyle w:val="BodyText"/>
      </w:pPr>
      <w:ins w:id="64" w:author="PR Preview" w:date="2024-01-01T00:00:00Z">
        <w:r>
          <w:rPr>
            <w:b/>
            <w:bCs/>
          </w:rPr>
          <w:t xml:space="preserve">Preview of Chapter 21.</w:t>
        </w:r>
      </w:ins>
      <w:ins w:id="64" w:author="PR Preview" w:date="2024-01-01T00:00:00Z">
        <w:r>
          <w:t xml:space="preserve"> </w:t>
        </w:r>
      </w:ins>
      <w:ins w:id="64" w:author="PR Preview" w:date="2024-01-01T00:00:00Z">
        <w:r>
          <w:t xml:space="preserve">The correct answer can be recovered from the same table by the g-formula,</w:t>
        </w:r>
      </w:ins>
      <w:ins w:id="64" w:author="PR Preview" w:date="2024-01-01T00:00:00Z">
        <w:r>
          <w:t xml:space="preserve"> </w:t>
        </w:r>
      </w:ins>
      <w:ins w:id="64" w:author="PR Preview" w:date="2024-01-01T00:00:00Z">
        <w:r>
          <w:t xml:space="preserve">which standardizes over the distribution of</w:t>
        </w:r>
      </w:ins>
      <w:ins w:id="64" w:author="PR Preview" w:date="2024-01-01T00:00:00Z">
        <w:r>
          <w:t xml:space="preserve"> </w:t>
        </w:r>
      </w:ins>
      <m:oMath>
        <m:sSub>
          <m:e>
            <m:r>
              <m:t>L</m:t>
            </m:r>
          </m:e>
          <m:sub>
            <m:r>
              <m:t>1</m:t>
            </m:r>
          </m:sub>
        </m:sSub>
      </m:oMath>
      <w:ins w:id="64" w:author="PR Preview" w:date="2024-01-01T00:00:00Z">
        <w:r>
          <w:t xml:space="preserve"> </w:t>
        </w:r>
      </w:ins>
      <w:ins w:id="64" w:author="PR Preview" w:date="2024-01-01T00:00:00Z">
        <w:r>
          <w:rPr>
            <w:i/>
            <w:iCs/>
          </w:rPr>
          <w:t xml:space="preserve">given</w:t>
        </w:r>
      </w:ins>
      <w:ins w:id="64" w:author="PR Preview" w:date="2024-01-01T00:00:00Z">
        <w:r>
          <w:t xml:space="preserve"> </w:t>
        </w:r>
      </w:ins>
      <m:oMath>
        <m:sSub>
          <m:e>
            <m:r>
              <m:t>A</m:t>
            </m:r>
          </m:e>
          <m:sub>
            <m:r>
              <m:t>0</m:t>
            </m:r>
          </m:sub>
        </m:sSub>
      </m:oMath>
      <w:ins w:id="64" w:author="PR Preview" w:date="2024-01-01T00:00:00Z">
        <w:r>
          <w:t xml:space="preserve"> </w:t>
        </w:r>
      </w:ins>
      <w:ins w:id="64" w:author="PR Preview" w:date="2024-01-01T00:00:00Z">
        <w:r>
          <w:t xml:space="preserve">rather than conditioning on</w:t>
        </w:r>
      </w:ins>
      <w:ins w:id="64" w:author="PR Preview" w:date="2024-01-01T00:00:00Z">
        <w:r>
          <w:t xml:space="preserve"> </w:t>
        </w:r>
      </w:ins>
      <m:oMath>
        <m:sSub>
          <m:e>
            <m:r>
              <m:t>L</m:t>
            </m:r>
          </m:e>
          <m:sub>
            <m:r>
              <m:t>1</m:t>
            </m:r>
          </m:sub>
        </m:sSub>
      </m:oMath>
      <w:ins w:id="64" w:author="PR Preview" w:date="2024-01-01T00:00:00Z">
        <w:r>
          <w:t xml:space="preserve">.</w:t>
        </w:r>
      </w:ins>
      <w:ins w:id="64" w:author="PR Preview" w:date="2024-01-01T00:00:00Z">
        <w:r>
          <w:t xml:space="preserve"> </w:t>
        </w:r>
      </w:ins>
      <w:ins w:id="64" w:author="PR Preview" w:date="2024-01-01T00:00:00Z">
        <w:r>
          <w:t xml:space="preserve">From Table 20.1,</w:t>
        </w:r>
      </w:ins>
      <w:ins w:id="64" w:author="PR Preview" w:date="2024-01-01T00:00:00Z">
        <w:r>
          <w:t xml:space="preserve"> </w:t>
        </w:r>
      </w:ins>
      <m:oMath>
        <m:r>
          <m:rPr>
            <m:sty m:val="p"/>
          </m:rPr>
          <m:t>Pr</m:t>
        </m:r>
        <m:r>
          <m:rPr>
            <m:sty m:val="p"/>
          </m:rPr>
          <m:t>[</m:t>
        </m:r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∣</m:t>
        </m:r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8000</m:t>
        </m:r>
        <m:r>
          <m:rPr>
            <m:sty m:val="p"/>
          </m:rPr>
          <m:t>/</m:t>
        </m:r>
        <m:r>
          <m:t>16000</m:t>
        </m:r>
        <m:r>
          <m:rPr>
            <m:sty m:val="p"/>
          </m:rPr>
          <m:t>=</m:t>
        </m:r>
        <m:r>
          <m:t>0.5</m:t>
        </m:r>
      </m:oMath>
      <w:ins w:id="64" w:author="PR Preview" w:date="2024-01-01T00:00:00Z">
        <w:r>
          <w:t xml:space="preserve"> </w:t>
        </w:r>
      </w:ins>
      <w:ins w:id="64" w:author="PR Preview" w:date="2024-01-01T00:00:00Z">
        <w:r>
          <w:t xml:space="preserve">and</w:t>
        </w:r>
      </w:ins>
      <w:ins w:id="64" w:author="PR Preview" w:date="2024-01-01T00:00:00Z">
        <w:r>
          <w:t xml:space="preserve"> </w:t>
        </w:r>
      </w:ins>
      <m:oMath>
        <m:r>
          <m:rPr>
            <m:sty m:val="p"/>
          </m:rPr>
          <m:t>Pr</m:t>
        </m:r>
        <m:r>
          <m:rPr>
            <m:sty m:val="p"/>
          </m:rPr>
          <m:t>[</m:t>
        </m:r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∣</m:t>
        </m:r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4000</m:t>
        </m:r>
        <m:r>
          <m:rPr>
            <m:sty m:val="p"/>
          </m:rPr>
          <m:t>/</m:t>
        </m:r>
        <m:r>
          <m:t>16000</m:t>
        </m:r>
        <m:r>
          <m:rPr>
            <m:sty m:val="p"/>
          </m:rPr>
          <m:t>=</m:t>
        </m:r>
        <m:r>
          <m:t>0.25</m:t>
        </m:r>
      </m:oMath>
      <w:ins w:id="64" w:author="PR Preview" w:date="2024-01-01T00:00:00Z">
        <w:r>
          <w:t xml:space="preserve">, so</w:t>
        </w:r>
      </w:ins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,</m:t>
                      </m:r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p>
                  </m:sSup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r>
                <m:t>76</m:t>
              </m:r>
              <m:r>
                <m:rPr>
                  <m:sty m:val="p"/>
                </m:rPr>
                <m:t>×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44</m:t>
              </m:r>
              <m:r>
                <m:rPr>
                  <m:sty m:val="p"/>
                </m:rPr>
                <m:t>×</m:t>
              </m:r>
              <m:r>
                <m:t>0.5</m:t>
              </m:r>
              <m:r>
                <m:rPr>
                  <m:sty m:val="p"/>
                </m:rPr>
                <m:t>=</m:t>
              </m:r>
              <m:r>
                <m:t>38</m:t>
              </m:r>
              <m:r>
                <m:rPr>
                  <m:sty m:val="p"/>
                </m:rPr>
                <m:t>+</m:t>
              </m:r>
              <m:r>
                <m:t>22</m:t>
              </m:r>
              <m:r>
                <m:rPr>
                  <m:sty m:val="p"/>
                </m:rPr>
                <m:t>=</m:t>
              </m:r>
              <m:r>
                <m:t>60</m:t>
              </m:r>
              <m:r>
                <m:rPr>
                  <m:sty m:val="p"/>
                </m:rPr>
                <m:t>,</m:t>
              </m:r>
            </m:e>
            <m:e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r>
                <m:t>84</m:t>
              </m:r>
              <m:r>
                <m:rPr>
                  <m:sty m:val="p"/>
                </m:rPr>
                <m:t>×</m:t>
              </m:r>
              <m:r>
                <m:t>0.25</m:t>
              </m:r>
              <m:r>
                <m:rPr>
                  <m:sty m:val="p"/>
                </m:rPr>
                <m:t>+</m:t>
              </m:r>
              <m:r>
                <m:t>52</m:t>
              </m:r>
              <m:r>
                <m:rPr>
                  <m:sty m:val="p"/>
                </m:rPr>
                <m:t>×</m:t>
              </m:r>
              <m:r>
                <m:t>0.75</m:t>
              </m:r>
              <m:r>
                <m:rPr>
                  <m:sty m:val="p"/>
                </m:rPr>
                <m:t>=</m:t>
              </m:r>
              <m:r>
                <m:t>21</m:t>
              </m:r>
              <m:r>
                <m:rPr>
                  <m:sty m:val="p"/>
                </m:rPr>
                <m:t>+</m:t>
              </m:r>
              <m:r>
                <m:t>39</m:t>
              </m:r>
              <m:r>
                <m:rPr>
                  <m:sty m:val="p"/>
                </m:rPr>
                <m:t>=</m:t>
              </m:r>
              <m:r>
                <m:t>60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ins w:id="66" w:author="PR Preview" w:date="2024-01-01T00:00:00Z">
        <w:r>
          <w:t xml:space="preserve">and the difference is</w:t>
        </w:r>
      </w:ins>
      <w:ins w:id="66" w:author="PR Preview" w:date="2024-01-01T00:00:00Z">
        <w:r>
          <w:t xml:space="preserve"> </w:t>
        </w:r>
      </w:ins>
      <m:oMath>
        <m:r>
          <m:t>60</m:t>
        </m:r>
        <m:r>
          <m:rPr>
            <m:sty m:val="p"/>
          </m:rPr>
          <m:t>−</m:t>
        </m:r>
        <m:r>
          <m:t>60</m:t>
        </m:r>
        <m:r>
          <m:rPr>
            <m:sty m:val="p"/>
          </m:rPr>
          <m:t>=</m:t>
        </m:r>
        <m:r>
          <m:t>0</m:t>
        </m:r>
      </m:oMath>
      <w:ins w:id="66" w:author="PR Preview" w:date="2024-01-01T00:00:00Z">
        <w:r>
          <w:t xml:space="preserve">, as it should be.</w:t>
        </w:r>
      </w:ins>
      <w:ins w:id="66" w:author="PR Preview" w:date="2024-01-01T00:00:00Z">
        <w:r>
          <w:t xml:space="preserve"> </w:t>
        </w:r>
      </w:ins>
      <w:ins w:id="66" w:author="PR Preview" w:date="2024-01-01T00:00:00Z">
        <w:r>
          <w:t xml:space="preserve">Chapter 21 develops this computation.</w:t>
        </w:r>
      </w:ins>
    </w:p>
    <w:bookmarkEnd w:id="22"/>
    <w:bookmarkEnd w:id="23"/>
    <w:bookmarkStart w:id="30" w:name="why-traditional-methods-fail-pp.-271-273"/>
    <w:p>
      <w:pPr>
        <w:pStyle w:val="Heading2"/>
      </w:pPr>
      <w:r>
        <w:t xml:space="preserve">3 20.3 Why Traditional Methods Fail (pp. 271-273)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ins w:id="1069" w:author="PR Preview" w:date="2024-01-01T00:00:00Z">
        <w:r>
          <w:t xml:space="preserve">All three identifiability conditions hold in Table 20.1;</w:t>
        </w:r>
      </w:ins>
      <w:ins w:id="1069" w:author="PR Preview" w:date="2024-01-01T00:00:00Z">
        <w:r>
          <w:t xml:space="preserve"> </w:t>
        </w:r>
      </w:ins>
      <w:ins w:id="1069" w:author="PR Preview" w:date="2024-01-01T00:00:00Z">
        <w:r>
          <w:t xml:space="preserve">the unmeasured</w:t>
        </w:r>
      </w:ins>
      <w:ins w:id="1069" w:author="PR Preview" w:date="2024-01-01T00:00:00Z">
        <w:r>
          <w:t xml:space="preserve"> </w:t>
        </w:r>
      </w:ins>
      <m:oMath>
        <m:sSub>
          <m:e>
            <m:r>
              <m:t>U</m:t>
            </m:r>
          </m:e>
          <m:sub>
            <m:r>
              <m:t>1</m:t>
            </m:r>
          </m:sub>
        </m:sSub>
      </m:oMath>
      <w:ins w:id="1069" w:author="PR Preview" w:date="2024-01-01T00:00:00Z">
        <w:r>
          <w:t xml:space="preserve"> </w:t>
        </w:r>
      </w:ins>
      <w:ins w:id="1069" w:author="PR Preview" w:date="2024-01-01T00:00:00Z">
        <w:r>
          <w:t xml:space="preserve">(immunosuppression level) is not needed</w:t>
        </w:r>
      </w:ins>
      <w:ins w:id="1069" w:author="PR Preview" w:date="2024-01-01T00:00:00Z">
        <w:r>
          <w:t xml:space="preserve"> </w:t>
        </w:r>
      </w:ins>
      <w:ins w:id="1069" w:author="PR Preview" w:date="2024-01-01T00:00:00Z">
        <w:r>
          <w:t xml:space="preserve">because we have data on</w:t>
        </w:r>
      </w:ins>
      <w:ins w:id="1069" w:author="PR Preview" w:date="2024-01-01T00:00:00Z">
        <w:r>
          <w:t xml:space="preserve"> </w:t>
        </w:r>
      </w:ins>
      <m:oMath>
        <m:sSub>
          <m:e>
            <m:r>
              <m:t>L</m:t>
            </m:r>
          </m:e>
          <m:sub>
            <m:r>
              <m:t>1</m:t>
            </m:r>
          </m:sub>
        </m:sSub>
      </m:oMath>
      <w:ins w:id="1069" w:author="PR Preview" w:date="2024-01-01T00:00:00Z">
        <w:r>
          <w:t xml:space="preserve">.</w:t>
        </w:r>
      </w:ins>
      <w:ins w:id="1069" w:author="PR Preview" w:date="2024-01-01T00:00:00Z">
        <w:r>
          <w:t xml:space="preserve"> </w:t>
        </w:r>
      </w:ins>
      <w:ins w:id="1069" w:author="PR Preview" w:date="2024-01-01T00:00:00Z">
        <w:r>
          <w:t xml:space="preserve">Yet neither analysis gave the correct answer.</w:t>
        </w:r>
      </w:ins>
      <w:ins w:id="1069" w:author="PR Preview" w:date="2024-01-01T00:00:00Z">
        <w:r>
          <w:t xml:space="preserve"> </w:t>
        </w:r>
      </w:ins>
      <w:ins w:id="1069" w:author="PR Preview" w:date="2024-01-01T00:00:00Z">
        <w:r>
          <w:t xml:space="preserve">The problem is the</w:t>
        </w:r>
      </w:ins>
      <w:ins w:id="1069" w:author="PR Preview" w:date="2024-01-01T00:00:00Z">
        <w:r>
          <w:t xml:space="preserve"> </w:t>
        </w:r>
      </w:ins>
      <w:ins w:id="1069" w:author="PR Preview" w:date="2024-01-01T00:00:00Z">
        <w:r>
          <w:rPr>
            <w:b/>
            <w:bCs/>
          </w:rPr>
          <w:t xml:space="preserve">adjustment method</w:t>
        </w:r>
      </w:ins>
      <w:ins w:id="1069" w:author="PR Preview" w:date="2024-01-01T00:00:00Z">
        <w:r>
          <w:t xml:space="preserve">: stratification cannot handle treatment-confounder feedback.</w:t>
        </w:r>
      </w:ins>
    </w:p>
    <w:p>
      <w:r>
        <w:pict>
          <v:rect style="width:0;height:1.5pt" o:hralign="center" o:hrstd="t" o:hr="t"/>
        </w:pict>
      </w:r>
    </w:p>
    <w:bookmarkStart w:id="25" w:name="stratification-opens-a-collider-path"/>
    <w:p>
      <w:pPr>
        <w:pStyle w:val="Heading3"/>
      </w:pPr>
      <w:r>
        <w:t xml:space="preserve">3.1 Stratification Opens a Collider Path</w:t>
      </w:r>
    </w:p>
    <w:p>
      <w:pPr>
        <w:pStyle w:val="FirstParagraph"/>
      </w:pPr>
      <w:ins w:id="1072" w:author="PR Preview" w:date="2024-01-01T00:00:00Z">
        <w:r>
          <w:t xml:space="preserve">Stratifying on</w:t>
        </w:r>
      </w:ins>
      <w:ins w:id="1072" w:author="PR Preview" w:date="2024-01-01T00:00:00Z">
        <w:r>
          <w:t xml:space="preserve"> </w:t>
        </w:r>
      </w:ins>
      <m:oMath>
        <m:sSub>
          <m:e>
            <m:r>
              <m:t>L</m:t>
            </m:r>
          </m:e>
          <m:sub>
            <m:r>
              <m:t>1</m:t>
            </m:r>
          </m:sub>
        </m:sSub>
      </m:oMath>
      <w:ins w:id="1072" w:author="PR Preview" w:date="2024-01-01T00:00:00Z">
        <w:r>
          <w:t xml:space="preserve"> </w:t>
        </w:r>
      </w:ins>
      <w:ins w:id="1072" w:author="PR Preview" w:date="2024-01-01T00:00:00Z">
        <w:r>
          <w:t xml:space="preserve">means estimating the treatment-outcome association</w:t>
        </w:r>
      </w:ins>
      <w:ins w:id="1072" w:author="PR Preview" w:date="2024-01-01T00:00:00Z">
        <w:r>
          <w:t xml:space="preserve"> </w:t>
        </w:r>
      </w:ins>
      <w:ins w:id="1072" w:author="PR Preview" w:date="2024-01-01T00:00:00Z">
        <w:r>
          <w:t xml:space="preserve">separately in the subsets</w:t>
        </w:r>
      </w:ins>
      <w:ins w:id="1072" w:author="PR Preview" w:date="2024-01-01T00:00:00Z">
        <w:r>
          <w:t xml:space="preserve"> </w:t>
        </w:r>
      </w:ins>
      <m:oMath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ins w:id="1072" w:author="PR Preview" w:date="2024-01-01T00:00:00Z">
        <w:r>
          <w:t xml:space="preserve"> </w:t>
        </w:r>
      </w:ins>
      <w:ins w:id="1072" w:author="PR Preview" w:date="2024-01-01T00:00:00Z">
        <w:r>
          <w:t xml:space="preserve">(high CD4) and</w:t>
        </w:r>
      </w:ins>
      <w:ins w:id="1072" w:author="PR Preview" w:date="2024-01-01T00:00:00Z">
        <w:r>
          <w:t xml:space="preserve"> </w:t>
        </w:r>
      </w:ins>
      <m:oMath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</m:oMath>
      <w:ins w:id="1072" w:author="PR Preview" w:date="2024-01-01T00:00:00Z">
        <w:r>
          <w:t xml:space="preserve"> </w:t>
        </w:r>
      </w:ins>
      <w:ins w:id="1072" w:author="PR Preview" w:date="2024-01-01T00:00:00Z">
        <w:r>
          <w:t xml:space="preserve">(low CD4).</w:t>
        </w:r>
      </w:ins>
      <w:ins w:id="1072" w:author="PR Preview" w:date="2024-01-01T00:00:00Z">
        <w:r>
          <w:t xml:space="preserve"> </w:t>
        </w:r>
      </w:ins>
      <w:ins w:id="1072" w:author="PR Preview" w:date="2024-01-01T00:00:00Z">
        <w:r>
          <w:t xml:space="preserve">But</w:t>
        </w:r>
      </w:ins>
      <w:ins w:id="1072" w:author="PR Preview" w:date="2024-01-01T00:00:00Z">
        <w:r>
          <w:t xml:space="preserve"> </w:t>
        </w:r>
      </w:ins>
      <m:oMath>
        <m:sSub>
          <m:e>
            <m:r>
              <m:t>L</m:t>
            </m:r>
          </m:e>
          <m:sub>
            <m:r>
              <m:t>1</m:t>
            </m:r>
          </m:sub>
        </m:sSub>
      </m:oMath>
      <w:ins w:id="1072" w:author="PR Preview" w:date="2024-01-01T00:00:00Z">
        <w:r>
          <w:t xml:space="preserve"> </w:t>
        </w:r>
      </w:ins>
      <w:ins w:id="1072" w:author="PR Preview" w:date="2024-01-01T00:00:00Z">
        <w:r>
          <w:t xml:space="preserve">is affected by prior treatment</w:t>
        </w:r>
      </w:ins>
      <w:ins w:id="1072" w:author="PR Preview" w:date="2024-01-01T00:00:00Z">
        <w:r>
          <w:t xml:space="preserve"> </w:t>
        </w:r>
      </w:ins>
      <m:oMath>
        <m:sSub>
          <m:e>
            <m:r>
              <m:t>A</m:t>
            </m:r>
          </m:e>
          <m:sub>
            <m:r>
              <m:t>0</m:t>
            </m:r>
          </m:sub>
        </m:sSub>
      </m:oMath>
      <w:ins w:id="1072" w:author="PR Preview" w:date="2024-01-01T00:00:00Z">
        <w:r>
          <w:t xml:space="preserve">,</w:t>
        </w:r>
      </w:ins>
      <w:ins w:id="1072" w:author="PR Preview" w:date="2024-01-01T00:00:00Z">
        <w:r>
          <w:t xml:space="preserve"> </w:t>
        </w:r>
      </w:ins>
      <w:ins w:id="1072" w:author="PR Preview" w:date="2024-01-01T00:00:00Z">
        <w:r>
          <w:t xml:space="preserve">so it is a</w:t>
        </w:r>
      </w:ins>
      <w:ins w:id="1072" w:author="PR Preview" w:date="2024-01-01T00:00:00Z">
        <w:r>
          <w:t xml:space="preserve"> </w:t>
        </w:r>
      </w:ins>
      <w:ins w:id="1072" w:author="PR Preview" w:date="2024-01-01T00:00:00Z">
        <w:r>
          <w:rPr>
            <w:b/>
            <w:bCs/>
          </w:rPr>
          <w:t xml:space="preserve">collider</w:t>
        </w:r>
      </w:ins>
      <w:ins w:id="1072" w:author="PR Preview" w:date="2024-01-01T00:00:00Z">
        <w:r>
          <w:t xml:space="preserve"> </w:t>
        </w:r>
      </w:ins>
      <w:ins w:id="1072" w:author="PR Preview" w:date="2024-01-01T00:00:00Z">
        <w:r>
          <w:t xml:space="preserve">on the path</w:t>
        </w:r>
      </w:ins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A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→</m:t>
          </m:r>
          <m:sSub>
            <m:e>
              <m:r>
                <m:t>L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←</m:t>
          </m:r>
          <m:sSub>
            <m:e>
              <m:r>
                <m:t>U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→</m:t>
          </m:r>
          <m:r>
            <m:t>Y</m:t>
          </m:r>
        </m:oMath>
      </m:oMathPara>
    </w:p>
    <w:p>
      <w:pPr>
        <w:pStyle w:val="FirstParagraph"/>
      </w:pPr>
      <w:ins w:id="1074" w:author="PR Preview" w:date="2024-01-01T00:00:00Z">
        <w:r>
          <w:t xml:space="preserve">(the book’s Figure 20.5: Figure 20.3 with</w:t>
        </w:r>
      </w:ins>
      <w:ins w:id="1074" w:author="PR Preview" w:date="2024-01-01T00:00:00Z">
        <w:r>
          <w:t xml:space="preserve"> </w:t>
        </w:r>
      </w:ins>
      <m:oMath>
        <m:sSub>
          <m:e>
            <m:r>
              <m:t>L</m:t>
            </m:r>
          </m:e>
          <m:sub>
            <m:r>
              <m:t>1</m:t>
            </m:r>
          </m:sub>
        </m:sSub>
      </m:oMath>
      <w:ins w:id="1074" w:author="PR Preview" w:date="2024-01-01T00:00:00Z">
        <w:r>
          <w:t xml:space="preserve"> </w:t>
        </w:r>
      </w:ins>
      <w:ins w:id="1074" w:author="PR Preview" w:date="2024-01-01T00:00:00Z">
        <w:r>
          <w:t xml:space="preserve">conditioned on).</w:t>
        </w:r>
      </w:ins>
      <w:ins w:id="1074" w:author="PR Preview" w:date="2024-01-01T00:00:00Z">
        <w:r>
          <w:t xml:space="preserve"> </w:t>
        </w:r>
      </w:ins>
      <w:ins w:id="1074" w:author="PR Preview" w:date="2024-01-01T00:00:00Z">
        <w:r>
          <w:t xml:space="preserve">Conditioning on</w:t>
        </w:r>
      </w:ins>
      <w:ins w:id="1074" w:author="PR Preview" w:date="2024-01-01T00:00:00Z">
        <w:r>
          <w:t xml:space="preserve"> </w:t>
        </w:r>
      </w:ins>
      <m:oMath>
        <m:sSub>
          <m:e>
            <m:r>
              <m:t>L</m:t>
            </m:r>
          </m:e>
          <m:sub>
            <m:r>
              <m:t>1</m:t>
            </m:r>
          </m:sub>
        </m:sSub>
      </m:oMath>
      <w:ins w:id="1074" w:author="PR Preview" w:date="2024-01-01T00:00:00Z">
        <w:r>
          <w:t xml:space="preserve"> </w:t>
        </w:r>
      </w:ins>
      <w:ins w:id="1074" w:author="PR Preview" w:date="2024-01-01T00:00:00Z">
        <w:r>
          <w:t xml:space="preserve">opens this path</w:t>
        </w:r>
      </w:ins>
      <w:ins w:id="1074" w:author="PR Preview" w:date="2024-01-01T00:00:00Z">
        <w:r>
          <w:t xml:space="preserve"> </w:t>
        </w:r>
      </w:ins>
      <w:ins w:id="1074" w:author="PR Preview" w:date="2024-01-01T00:00:00Z">
        <w:r>
          <w:t xml:space="preserve">and induces a noncausal association between</w:t>
        </w:r>
      </w:ins>
      <w:ins w:id="1074" w:author="PR Preview" w:date="2024-01-01T00:00:00Z">
        <w:r>
          <w:t xml:space="preserve"> </w:t>
        </w:r>
      </w:ins>
      <m:oMath>
        <m:sSub>
          <m:e>
            <m:r>
              <m:t>A</m:t>
            </m:r>
          </m:e>
          <m:sub>
            <m:r>
              <m:t>0</m:t>
            </m:r>
          </m:sub>
        </m:sSub>
      </m:oMath>
      <w:ins w:id="1074" w:author="PR Preview" w:date="2024-01-01T00:00:00Z">
        <w:r>
          <w:t xml:space="preserve"> </w:t>
        </w:r>
      </w:ins>
      <w:ins w:id="1074" w:author="PR Preview" w:date="2024-01-01T00:00:00Z">
        <w:r>
          <w:t xml:space="preserve">and</w:t>
        </w:r>
      </w:ins>
      <w:ins w:id="1074" w:author="PR Preview" w:date="2024-01-01T00:00:00Z">
        <w:r>
          <w:t xml:space="preserve"> </w:t>
        </w:r>
      </w:ins>
      <m:oMath>
        <m:sSub>
          <m:e>
            <m:r>
              <m:t>U</m:t>
            </m:r>
          </m:e>
          <m:sub>
            <m:r>
              <m:t>1</m:t>
            </m:r>
          </m:sub>
        </m:sSub>
      </m:oMath>
      <w:ins w:id="1074" w:author="PR Preview" w:date="2024-01-01T00:00:00Z">
        <w:r>
          <w:t xml:space="preserve">,</w:t>
        </w:r>
      </w:ins>
      <w:ins w:id="1074" w:author="PR Preview" w:date="2024-01-01T00:00:00Z">
        <w:r>
          <w:t xml:space="preserve"> </w:t>
        </w:r>
      </w:ins>
      <w:ins w:id="1074" w:author="PR Preview" w:date="2024-01-01T00:00:00Z">
        <w:r>
          <w:t xml:space="preserve">and hence between</w:t>
        </w:r>
      </w:ins>
      <w:ins w:id="1074" w:author="PR Preview" w:date="2024-01-01T00:00:00Z">
        <w:r>
          <w:t xml:space="preserve"> </w:t>
        </w:r>
      </w:ins>
      <m:oMath>
        <m:sSub>
          <m:e>
            <m:r>
              <m:t>A</m:t>
            </m:r>
          </m:e>
          <m:sub>
            <m:r>
              <m:t>0</m:t>
            </m:r>
          </m:sub>
        </m:sSub>
      </m:oMath>
      <w:ins w:id="1074" w:author="PR Preview" w:date="2024-01-01T00:00:00Z">
        <w:r>
          <w:t xml:space="preserve"> </w:t>
        </w:r>
      </w:ins>
      <w:ins w:id="1074" w:author="PR Preview" w:date="2024-01-01T00:00:00Z">
        <w:r>
          <w:t xml:space="preserve">and</w:t>
        </w:r>
      </w:ins>
      <w:ins w:id="1074" w:author="PR Preview" w:date="2024-01-01T00:00:00Z">
        <w:r>
          <w:t xml:space="preserve"> </w:t>
        </w:r>
      </w:ins>
      <m:oMath>
        <m:r>
          <m:t>Y</m:t>
        </m:r>
      </m:oMath>
      <w:ins w:id="1074" w:author="PR Preview" w:date="2024-01-01T00:00:00Z">
        <w:r>
          <w:t xml:space="preserve">, within levels of</w:t>
        </w:r>
      </w:ins>
      <w:ins w:id="1074" w:author="PR Preview" w:date="2024-01-01T00:00:00Z">
        <w:r>
          <w:t xml:space="preserve"> </w:t>
        </w:r>
      </w:ins>
      <m:oMath>
        <m:sSub>
          <m:e>
            <m:r>
              <m:t>L</m:t>
            </m:r>
          </m:e>
          <m:sub>
            <m:r>
              <m:t>1</m:t>
            </m:r>
          </m:sub>
        </m:sSub>
      </m:oMath>
      <w:ins w:id="1074" w:author="PR Preview" w:date="2024-01-01T00:00:00Z">
        <w:r>
          <w:t xml:space="preserve">.</w:t>
        </w:r>
      </w:ins>
    </w:p>
    <w:p>
      <w:pPr>
        <w:pStyle w:val="BodyText"/>
      </w:pPr>
      <w:r>
        <w:t xml:space="preserve">Intuition: among those with low CD4 count (</w:t>
      </w:r>
      <m:oMath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),</w:t>
      </w:r>
      <w:r>
        <w:t xml:space="preserve"> </w:t>
      </w:r>
      <w:r>
        <w:t xml:space="preserve">being on treatment (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) marks severe immunosuppression (high</w:t>
      </w:r>
      <w:r>
        <w:t xml:space="preserve"> </w:t>
      </w:r>
      <m:oMath>
        <m:sSub>
          <m:e>
            <m:r>
              <m:t>U</m:t>
            </m:r>
          </m:e>
          <m:sub>
            <m:r>
              <m:t>1</m:t>
            </m:r>
          </m:sub>
        </m:sSub>
      </m:oMath>
      <w:r>
        <w:t xml:space="preserve">),</w:t>
      </w:r>
      <w:r>
        <w:t xml:space="preserve"> </w:t>
      </w:r>
      <w:r>
        <w:t xml:space="preserve">since treatment would otherwise have raised their CD4.</w:t>
      </w:r>
      <w:r>
        <w:t xml:space="preserve"> </w:t>
      </w:r>
      <w:r>
        <w:t xml:space="preserve">Among those with high CD4 count (</w:t>
      </w:r>
      <m:oMath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),</w:t>
      </w:r>
      <w:r>
        <w:t xml:space="preserve"> </w:t>
      </w:r>
      <w:r>
        <w:t xml:space="preserve">being off treatment (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) marks milder immunosuppression (low</w:t>
      </w:r>
      <w:r>
        <w:t xml:space="preserve"> </w:t>
      </w:r>
      <m:oMath>
        <m:sSub>
          <m:e>
            <m:r>
              <m:t>U</m:t>
            </m:r>
          </m:e>
          <m:sub>
            <m:r>
              <m:t>1</m:t>
            </m:r>
          </m:sub>
        </m:sSub>
      </m:oMath>
      <w:r>
        <w:t xml:space="preserve">).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4" w:name="rem-confounding-for-selection-bias"/>
          <w:p>
            <w:pPr>
              <w:pStyle w:val="BodyText"/>
            </w:pPr>
            <w:r>
              <w:rPr>
                <w:i/>
                <w:iCs/>
              </w:rPr>
              <w:t xml:space="preserve">Remark 2</w:t>
            </w:r>
            <w:r>
              <w:t xml:space="preserve"> (Trading Confounding for Selection Bias). </w:t>
            </w:r>
            <w:r>
              <w:t xml:space="preserve">Stratification eliminates confounding for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at the cost of introducing selection bias for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.</w:t>
            </w:r>
            <w:r>
              <w:t xml:space="preserve"> </w:t>
            </w:r>
            <w:r>
              <w:t xml:space="preserve">The associational differences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sSub>
                      <m:e>
                        <m:r>
                          <m:t>A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L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l</m:t>
                    </m:r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A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e>
                </m:d>
                <m:r>
                  <m:rPr>
                    <m:sty m:val="p"/>
                  </m:rPr>
                  <m:t>−</m:t>
                </m:r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sSub>
                      <m:e>
                        <m:r>
                          <m:t>A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L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l</m:t>
                    </m:r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A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e>
                </m:d>
              </m:oMath>
            </m:oMathPara>
          </w:p>
          <w:p>
            <w:pPr>
              <w:pStyle w:val="FirstParagraph"/>
            </w:pPr>
            <w:r>
              <w:t xml:space="preserve">may be non-zero even when treatment has no effect on anyone’s outcome at any time.</w:t>
            </w:r>
            <w:r>
              <w:t xml:space="preserve"> </w:t>
            </w:r>
            <w:r>
              <w:t xml:space="preserve">The net bias depends on the relative sizes of the confounding removed</w:t>
            </w:r>
            <w:r>
              <w:t xml:space="preserve"> </w:t>
            </w:r>
            <w:r>
              <w:t xml:space="preserve">and the selection bias created.</w:t>
            </w:r>
          </w:p>
          <w:bookmarkEnd w:id="24"/>
        </w:tc>
      </w:tr>
    </w:tbl>
    <w:p>
      <w:r>
        <w:pict>
          <v:rect style="width:0;height:1.5pt" o:hralign="center" o:hrstd="t" o:hr="t"/>
        </w:pict>
      </w:r>
    </w:p>
    <w:bookmarkEnd w:id="25"/>
    <w:bookmarkStart w:id="26" w:name="feedback-through-shared-causes"/>
    <w:p>
      <w:pPr>
        <w:pStyle w:val="Heading3"/>
      </w:pPr>
      <w:r>
        <w:t xml:space="preserve">3.2 Feedback Through Shared Causes</w:t>
      </w:r>
    </w:p>
    <w:p>
      <w:pPr>
        <w:pStyle w:val="FirstParagraph"/>
      </w:pPr>
      <w:ins w:id="1078" w:author="PR Preview" w:date="2024-01-01T00:00:00Z">
        <w:r>
          <w:t xml:space="preserve">The same bias arises when the confounder shares an unmeasured cause</w:t>
        </w:r>
      </w:ins>
      <w:ins w:id="1078" w:author="PR Preview" w:date="2024-01-01T00:00:00Z">
        <w:r>
          <w:t xml:space="preserve"> </w:t>
        </w:r>
      </w:ins>
      <m:oMath>
        <m:sSub>
          <m:e>
            <m:r>
              <m:t>W</m:t>
            </m:r>
          </m:e>
          <m:sub>
            <m:r>
              <m:t>0</m:t>
            </m:r>
          </m:sub>
        </m:sSub>
      </m:oMath>
      <w:ins w:id="1078" w:author="PR Preview" w:date="2024-01-01T00:00:00Z">
        <w:r>
          <w:t xml:space="preserve"> </w:t>
        </w:r>
      </w:ins>
      <w:ins w:id="1078" w:author="PR Preview" w:date="2024-01-01T00:00:00Z">
        <w:r>
          <w:t xml:space="preserve">with prior treatment</w:t>
        </w:r>
      </w:ins>
      <w:ins w:id="1078" w:author="PR Preview" w:date="2024-01-01T00:00:00Z">
        <w:r>
          <w:t xml:space="preserve"> </w:t>
        </w:r>
      </w:ins>
      <w:ins w:id="1078" w:author="PR Preview" w:date="2024-01-01T00:00:00Z">
        <w:r>
          <w:t xml:space="preserve">(an observational study, the book’s Figure 20.6):</w:t>
        </w:r>
      </w:ins>
      <w:ins w:id="1078" w:author="PR Preview" w:date="2024-01-01T00:00:00Z">
        <w:r>
          <w:t xml:space="preserve"> </w:t>
        </w:r>
      </w:ins>
      <w:ins w:id="1078" w:author="PR Preview" w:date="2024-01-01T00:00:00Z">
        <w:r>
          <w:t xml:space="preserve">conditioning on the collider</w:t>
        </w:r>
      </w:ins>
      <w:ins w:id="1078" w:author="PR Preview" w:date="2024-01-01T00:00:00Z">
        <w:r>
          <w:t xml:space="preserve"> </w:t>
        </w:r>
      </w:ins>
      <m:oMath>
        <m:sSub>
          <m:e>
            <m:r>
              <m:t>L</m:t>
            </m:r>
          </m:e>
          <m:sub>
            <m:r>
              <m:t>1</m:t>
            </m:r>
          </m:sub>
        </m:sSub>
      </m:oMath>
      <w:ins w:id="1078" w:author="PR Preview" w:date="2024-01-01T00:00:00Z">
        <w:r>
          <w:t xml:space="preserve"> </w:t>
        </w:r>
      </w:ins>
      <w:ins w:id="1078" w:author="PR Preview" w:date="2024-01-01T00:00:00Z">
        <w:r>
          <w:t xml:space="preserve">opens</w:t>
        </w:r>
      </w:ins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A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←</m:t>
          </m:r>
          <m:sSub>
            <m:e>
              <m:r>
                <m:t>W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→</m:t>
          </m:r>
          <m:sSub>
            <m:e>
              <m:r>
                <m:t>L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←</m:t>
          </m:r>
          <m:sSub>
            <m:e>
              <m:r>
                <m:t>U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→</m:t>
          </m:r>
          <m:r>
            <m:t>Y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ins w:id="1080" w:author="PR Preview" w:date="2024-01-01T00:00:00Z">
        <w:r>
          <w:t xml:space="preserve">The settings of Figures 20.3 and 20.4 cannot be distinguished using the observed data,</w:t>
        </w:r>
      </w:ins>
      <w:ins w:id="1080" w:author="PR Preview" w:date="2024-01-01T00:00:00Z">
        <w:r>
          <w:t xml:space="preserve"> </w:t>
        </w:r>
      </w:ins>
      <w:ins w:id="1080" w:author="PR Preview" w:date="2024-01-01T00:00:00Z">
        <w:r>
          <w:t xml:space="preserve">which is why both are called treatment-confounder feedback.</w:t>
        </w:r>
      </w:ins>
    </w:p>
    <w:p>
      <w:r>
        <w:pict>
          <v:rect style="width:0;height:1.5pt" o:hralign="center" o:hrstd="t" o:hr="t"/>
        </w:pict>
      </w:r>
    </w:p>
    <w:bookmarkEnd w:id="26"/>
    <w:bookmarkStart w:id="29" w:name="X666a238d06930bdbe0e2e9c274fdf9c9786a966"/>
    <w:p>
      <w:pPr>
        <w:pStyle w:val="Heading3"/>
      </w:pPr>
      <w:r>
        <w:t xml:space="preserve">3.3 Beyond the Null and Beyond Two Time Points</w:t>
      </w:r>
    </w:p>
    <w:p>
      <w:pPr>
        <w:pStyle w:val="Compact"/>
        <w:numPr>
          <w:ilvl w:val="0"/>
          <w:numId w:val="1004"/>
        </w:numPr>
      </w:pPr>
      <w:ins w:id="83" w:author="PR Preview" w:date="2024-01-01T00:00:00Z">
        <w:r>
          <w:t xml:space="preserve">The bias is not limited to the sharp null.</w:t>
        </w:r>
      </w:ins>
      <w:ins w:id="83" w:author="PR Preview" w:date="2024-01-01T00:00:00Z">
        <w:r>
          <w:t xml:space="preserve"> </w:t>
        </w:r>
      </w:ins>
      <w:ins w:id="83" w:author="PR Preview" w:date="2024-01-01T00:00:00Z">
        <w:r>
          <w:t xml:space="preserve">With a non-null effect (the book’s Figure 20.7, where</w:t>
        </w:r>
      </w:ins>
      <w:ins w:id="83" w:author="PR Preview" w:date="2024-01-01T00:00:00Z">
        <w:r>
          <w:t xml:space="preserve"> </w:t>
        </w:r>
      </w:ins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→</m:t>
        </m:r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→</m:t>
        </m:r>
        <m:r>
          <m:t>Y</m:t>
        </m:r>
      </m:oMath>
      <w:ins w:id="83" w:author="PR Preview" w:date="2024-01-01T00:00:00Z">
        <w:r>
          <w:t xml:space="preserve">),</w:t>
        </w:r>
      </w:ins>
      <w:ins w:id="83" w:author="PR Preview" w:date="2024-01-01T00:00:00Z">
        <w:r>
          <w:t xml:space="preserve"> </w:t>
        </w:r>
      </w:ins>
      <w:ins w:id="83" w:author="PR Preview" w:date="2024-01-01T00:00:00Z">
        <w:r>
          <w:t xml:space="preserve">arrows from</w:t>
        </w:r>
      </w:ins>
      <w:ins w:id="83" w:author="PR Preview" w:date="2024-01-01T00:00:00Z">
        <w:r>
          <w:t xml:space="preserve"> </w:t>
        </w:r>
      </w:ins>
      <m:oMath>
        <m:sSub>
          <m:e>
            <m:r>
              <m:t>A</m:t>
            </m:r>
          </m:e>
          <m:sub>
            <m:r>
              <m:t>0</m:t>
            </m:r>
          </m:sub>
        </m:sSub>
      </m:oMath>
      <w:ins w:id="83" w:author="PR Preview" w:date="2024-01-01T00:00:00Z">
        <w:r>
          <w:t xml:space="preserve">,</w:t>
        </w:r>
      </w:ins>
      <w:ins w:id="83" w:author="PR Preview" w:date="2024-01-01T00:00:00Z">
        <w:r>
          <w:t xml:space="preserve"> </w:t>
        </w:r>
      </w:ins>
      <m:oMath>
        <m:sSub>
          <m:e>
            <m:r>
              <m:t>A</m:t>
            </m:r>
          </m:e>
          <m:sub>
            <m:r>
              <m:t>1</m:t>
            </m:r>
          </m:sub>
        </m:sSub>
      </m:oMath>
      <w:ins w:id="83" w:author="PR Preview" w:date="2024-01-01T00:00:00Z">
        <w:r>
          <w:t xml:space="preserve">, or</w:t>
        </w:r>
      </w:ins>
      <w:ins w:id="83" w:author="PR Preview" w:date="2024-01-01T00:00:00Z">
        <w:r>
          <w:t xml:space="preserve"> </w:t>
        </w:r>
      </w:ins>
      <m:oMath>
        <m:sSub>
          <m:e>
            <m:r>
              <m:t>L</m:t>
            </m:r>
          </m:e>
          <m:sub>
            <m:r>
              <m:t>1</m:t>
            </m:r>
          </m:sub>
        </m:sSub>
      </m:oMath>
      <w:ins w:id="83" w:author="PR Preview" w:date="2024-01-01T00:00:00Z">
        <w:r>
          <w:t xml:space="preserve"> </w:t>
        </w:r>
      </w:ins>
      <w:ins w:id="83" w:author="PR Preview" w:date="2024-01-01T00:00:00Z">
        <w:r>
          <w:t xml:space="preserve">into</w:t>
        </w:r>
      </w:ins>
      <w:ins w:id="83" w:author="PR Preview" w:date="2024-01-01T00:00:00Z">
        <w:r>
          <w:t xml:space="preserve"> </w:t>
        </w:r>
      </w:ins>
      <m:oMath>
        <m:r>
          <m:t>Y</m:t>
        </m:r>
      </m:oMath>
      <w:ins w:id="83" w:author="PR Preview" w:date="2024-01-01T00:00:00Z">
        <w:r>
          <w:t xml:space="preserve"> </w:t>
        </w:r>
      </w:ins>
      <w:ins w:id="83" w:author="PR Preview" w:date="2024-01-01T00:00:00Z">
        <w:r>
          <w:t xml:space="preserve">do not change the fact</w:t>
        </w:r>
      </w:ins>
      <w:ins w:id="83" w:author="PR Preview" w:date="2024-01-01T00:00:00Z">
        <w:r>
          <w:t xml:space="preserve"> </w:t>
        </w:r>
      </w:ins>
      <w:ins w:id="83" w:author="PR Preview" w:date="2024-01-01T00:00:00Z">
        <w:r>
          <w:t xml:space="preserve">that conditioning on</w:t>
        </w:r>
      </w:ins>
      <w:ins w:id="83" w:author="PR Preview" w:date="2024-01-01T00:00:00Z">
        <w:r>
          <w:t xml:space="preserve"> </w:t>
        </w:r>
      </w:ins>
      <m:oMath>
        <m:sSub>
          <m:e>
            <m:r>
              <m:t>L</m:t>
            </m:r>
          </m:e>
          <m:sub>
            <m:r>
              <m:t>1</m:t>
            </m:r>
          </m:sub>
        </m:sSub>
      </m:oMath>
      <w:ins w:id="83" w:author="PR Preview" w:date="2024-01-01T00:00:00Z">
        <w:r>
          <w:t xml:space="preserve"> </w:t>
        </w:r>
      </w:ins>
      <w:ins w:id="83" w:author="PR Preview" w:date="2024-01-01T00:00:00Z">
        <w:r>
          <w:t xml:space="preserve">creates a noncausal association between</w:t>
        </w:r>
      </w:ins>
      <w:ins w:id="83" w:author="PR Preview" w:date="2024-01-01T00:00:00Z">
        <w:r>
          <w:t xml:space="preserve"> </w:t>
        </w:r>
      </w:ins>
      <m:oMath>
        <m:sSub>
          <m:e>
            <m:r>
              <m:t>A</m:t>
            </m:r>
          </m:e>
          <m:sub>
            <m:r>
              <m:t>0</m:t>
            </m:r>
          </m:sub>
        </m:sSub>
      </m:oMath>
      <w:ins w:id="83" w:author="PR Preview" w:date="2024-01-01T00:00:00Z">
        <w:r>
          <w:t xml:space="preserve"> </w:t>
        </w:r>
      </w:ins>
      <w:ins w:id="83" w:author="PR Preview" w:date="2024-01-01T00:00:00Z">
        <w:r>
          <w:t xml:space="preserve">and</w:t>
        </w:r>
      </w:ins>
      <w:ins w:id="83" w:author="PR Preview" w:date="2024-01-01T00:00:00Z">
        <w:r>
          <w:t xml:space="preserve"> </w:t>
        </w:r>
      </w:ins>
      <m:oMath>
        <m:r>
          <m:t>Y</m:t>
        </m:r>
      </m:oMath>
      <w:ins w:id="83" w:author="PR Preview" w:date="2024-01-01T00:00:00Z">
        <w:r>
          <w:t xml:space="preserve">.</w:t>
        </w:r>
      </w:ins>
    </w:p>
    <w:p>
      <w:pPr>
        <w:pStyle w:val="Compact"/>
        <w:numPr>
          <w:ilvl w:val="0"/>
          <w:numId w:val="1004"/>
        </w:numPr>
      </w:pPr>
      <w:ins w:id="84" w:author="PR Preview" w:date="2024-01-01T00:00:00Z">
        <w:r>
          <w:t xml:space="preserve">With many time points and variables, the bias still arises;</w:t>
        </w:r>
      </w:ins>
      <w:ins w:id="84" w:author="PR Preview" w:date="2024-01-01T00:00:00Z">
        <w:r>
          <w:t xml:space="preserve"> </w:t>
        </w:r>
      </w:ins>
      <w:ins w:id="84" w:author="PR Preview" w:date="2024-01-01T00:00:00Z">
        <w:r>
          <w:t xml:space="preserve">confounders affected by prior treatment at multiple times</w:t>
        </w:r>
      </w:ins>
      <w:ins w:id="84" w:author="PR Preview" w:date="2024-01-01T00:00:00Z">
        <w:r>
          <w:t xml:space="preserve"> </w:t>
        </w:r>
      </w:ins>
      <w:ins w:id="84" w:author="PR Preview" w:date="2024-01-01T00:00:00Z">
        <w:r>
          <w:t xml:space="preserve">increase the possibility of a large bias.</w:t>
        </w:r>
      </w:ins>
    </w:p>
    <w:p>
      <w:pPr>
        <w:pStyle w:val="Compact"/>
        <w:numPr>
          <w:ilvl w:val="0"/>
          <w:numId w:val="1004"/>
        </w:numPr>
      </w:pPr>
      <w:ins w:id="85" w:author="PR Preview" w:date="2024-01-01T00:00:00Z">
        <w:r>
          <w:t xml:space="preserve">Valid estimation of a treatment-strategy effect requires estimating</w:t>
        </w:r>
      </w:ins>
      <w:ins w:id="85" w:author="PR Preview" w:date="2024-01-01T00:00:00Z">
        <w:r>
          <w:t xml:space="preserve"> </w:t>
        </w:r>
      </w:ins>
      <w:ins w:id="85" w:author="PR Preview" w:date="2024-01-01T00:00:00Z">
        <w:r>
          <w:t xml:space="preserve">the joint effect of all treatment components</w:t>
        </w:r>
      </w:ins>
      <w:ins w:id="85" w:author="PR Preview" w:date="2024-01-01T00:00:00Z">
        <w:r>
          <w:t xml:space="preserve"> </w:t>
        </w:r>
      </w:ins>
      <m:oMath>
        <m:sSub>
          <m:e>
            <m:r>
              <m:t>A</m:t>
            </m:r>
          </m:e>
          <m:sub>
            <m:r>
              <m:t>k</m:t>
            </m:r>
          </m:sub>
        </m:sSub>
      </m:oMath>
      <w:ins w:id="85" w:author="PR Preview" w:date="2024-01-01T00:00:00Z">
        <w:r>
          <w:t xml:space="preserve"> </w:t>
        </w:r>
      </w:ins>
      <w:ins w:id="85" w:author="PR Preview" w:date="2024-01-01T00:00:00Z">
        <w:r>
          <w:t xml:space="preserve">simultaneously and without bias,</w:t>
        </w:r>
      </w:ins>
      <w:ins w:id="85" w:author="PR Preview" w:date="2024-01-01T00:00:00Z">
        <w:r>
          <w:t xml:space="preserve"> </w:t>
        </w:r>
      </w:ins>
      <w:ins w:id="85" w:author="PR Preview" w:date="2024-01-01T00:00:00Z">
        <w:r>
          <w:t xml:space="preserve">which stratification may be unable to do even with data on all time-varying confounders.</w:t>
        </w:r>
      </w:ins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20.2: Confounders on the Causal Pathway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Conditioning on a confounder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affected by prior treatment can create selection bias</w:t>
            </w:r>
            <w:r>
              <w:t xml:space="preserve"> </w:t>
            </w:r>
            <w:r>
              <w:t xml:space="preserve">even when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is not on a causal pathway from treatment to outcome</w:t>
            </w:r>
            <w:r>
              <w:t xml:space="preserve"> </w:t>
            </w:r>
            <w:r>
              <w:t xml:space="preserve">(no such pathway exists in Figures 20.5 and 20.6).</w:t>
            </w:r>
          </w:p>
          <w:p>
            <w:pPr>
              <w:pStyle w:val="BodyText"/>
            </w:pPr>
            <w:r>
              <w:t xml:space="preserve">In Figure 20.7, by contrast,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is a confounder for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rPr>
                <w:i/>
                <w:iCs/>
              </w:rPr>
              <w:t xml:space="preserve">and</w:t>
            </w:r>
            <w:r>
              <w:t xml:space="preserve"> </w:t>
            </w:r>
            <w:r>
              <w:t xml:space="preserve">lies on the causal pathway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→</m:t>
              </m:r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.</w:t>
            </w:r>
            <w:r>
              <w:t xml:space="preserve"> </w:t>
            </w:r>
            <w:r>
              <w:t xml:space="preserve">Even if</w:t>
            </w:r>
            <w: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were not a common cause of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(no selection bias),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-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associations within strata of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would estimate only the direct effect of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not through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, not the overall effect of</w:t>
            </w:r>
            <w:r>
              <w:t xml:space="preserve"> </w:t>
            </w:r>
            <m:oMath>
              <m:acc>
                <m:accPr>
                  <m:chr m:val="‾"/>
                </m:accPr>
                <m:e>
                  <m:r>
                    <m:t>A</m:t>
                  </m:r>
                </m:e>
              </m:acc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The common rule that variables on a causal pathway cannot be confounders</w:t>
            </w:r>
            <w:r>
              <w:t xml:space="preserve"> </w:t>
            </w:r>
            <w:r>
              <w:t xml:space="preserve">is inaccurate for time-varying treatments:</w:t>
            </w:r>
            <w:r>
              <w:t xml:space="preserve"> </w:t>
            </w:r>
            <w:r>
              <w:t xml:space="preserve">a confounder for later treatment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can lie on a pathway from earlier treatment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to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.</w:t>
            </w:r>
            <w:r>
              <w:t xml:space="preserve"> </w:t>
            </w:r>
            <w:r>
              <w:t xml:space="preserve">Whether adjusting for it induces bias depends on the method:</w:t>
            </w:r>
            <w:r>
              <w:t xml:space="preserve"> </w:t>
            </w:r>
            <w:r>
              <w:t xml:space="preserve">stratification does; g-methods do not</w:t>
            </w:r>
            <w:r>
              <w:t xml:space="preserve"> </w:t>
            </w:r>
            <w:r>
              <w:t xml:space="preserve">(Hernán and Robins 2020, Fine Point 20.2, p. 272)</w:t>
            </w:r>
            <w:r>
              <w:t xml:space="preserve">.</w:t>
            </w:r>
          </w:p>
          <w:p/>
        </w:tc>
      </w:tr>
    </w:tbl>
    <w:bookmarkEnd w:id="29"/>
    <w:bookmarkEnd w:id="30"/>
    <w:bookmarkStart w:id="33" w:name="X1c18ce2e7a43b1db84e47a37eb6f52bdd56e18e"/>
    <w:p>
      <w:pPr>
        <w:pStyle w:val="Heading2"/>
      </w:pPr>
      <w:r>
        <w:t xml:space="preserve">4 20.4 Why Traditional Methods Cannot Be Fixed (pp. 273-274)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Could parametric</w:t>
      </w:r>
      <w:r>
        <w:t xml:space="preserve"> </w:t>
      </w:r>
      <w:r>
        <w:rPr>
          <w:b/>
          <w:bCs/>
        </w:rPr>
        <w:t xml:space="preserve">outcome regression</w:t>
      </w:r>
      <w:r>
        <w:t xml:space="preserve"> </w:t>
      </w:r>
      <w:r>
        <w:t xml:space="preserve">succeed where nonparametric stratification failed?</w:t>
      </w:r>
      <w:r>
        <w:t xml:space="preserve"> </w:t>
      </w:r>
      <w:r>
        <w:t xml:space="preserve">The question matters most with high-dimensional data,</w:t>
      </w:r>
      <w:r>
        <w:t xml:space="preserve"> </w:t>
      </w:r>
      <w:r>
        <w:t xml:space="preserve">where a simple stratified analysis is impossible.</w:t>
      </w:r>
    </w:p>
    <w:p>
      <w:pPr>
        <w:pStyle w:val="Compact"/>
        <w:numPr>
          <w:ilvl w:val="0"/>
          <w:numId w:val="1005"/>
        </w:numPr>
      </w:pPr>
      <w:ins w:id="1089" w:author="PR Preview" w:date="2024-01-01T00:00:00Z">
        <w:r>
          <w:t xml:space="preserve">With two time points there are</w:t>
        </w:r>
      </w:ins>
      <w:ins w:id="1089" w:author="PR Preview" w:date="2024-01-01T00:00:00Z">
        <w:r>
          <w:t xml:space="preserve"> </w:t>
        </w:r>
      </w:ins>
      <m:oMath>
        <m:sSup>
          <m:e>
            <m:r>
              <m:t>2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4</m:t>
        </m:r>
      </m:oMath>
      <w:ins w:id="1089" w:author="PR Preview" w:date="2024-01-01T00:00:00Z">
        <w:r>
          <w:t xml:space="preserve"> </w:t>
        </w:r>
      </w:ins>
      <w:ins w:id="1089" w:author="PR Preview" w:date="2024-01-01T00:00:00Z">
        <w:r>
          <w:t xml:space="preserve">static strategies</w:t>
        </w:r>
      </w:ins>
      <w:ins w:id="1089" w:author="PR Preview" w:date="2024-01-01T00:00:00Z">
        <w:r>
          <w:t xml:space="preserve"> </w:t>
        </w:r>
      </w:ins>
      <m:oMath>
        <m:acc>
          <m:accPr>
            <m:chr m:val="‾"/>
          </m:accPr>
          <m:e>
            <m:r>
              <m:t>a</m:t>
            </m:r>
          </m:e>
        </m:acc>
      </m:oMath>
      <w:ins w:id="1089" w:author="PR Preview" w:date="2024-01-01T00:00:00Z">
        <w:r>
          <w:t xml:space="preserve">.</w:t>
        </w:r>
      </w:ins>
    </w:p>
    <w:p>
      <w:pPr>
        <w:pStyle w:val="Compact"/>
        <w:numPr>
          <w:ilvl w:val="0"/>
          <w:numId w:val="1005"/>
        </w:numPr>
      </w:pPr>
      <w:ins w:id="1090" w:author="PR Preview" w:date="2024-01-01T00:00:00Z">
        <w:r>
          <w:t xml:space="preserve">With</w:t>
        </w:r>
      </w:ins>
      <w:ins w:id="1090" w:author="PR Preview" w:date="2024-01-01T00:00:00Z">
        <w:r>
          <w:t xml:space="preserve"> </w:t>
        </w:r>
      </w:ins>
      <m:oMath>
        <m:r>
          <m:t>K</m:t>
        </m:r>
      </m:oMath>
      <w:ins w:id="1090" w:author="PR Preview" w:date="2024-01-01T00:00:00Z">
        <w:r>
          <w:t xml:space="preserve"> </w:t>
        </w:r>
      </w:ins>
      <w:ins w:id="1090" w:author="PR Preview" w:date="2024-01-01T00:00:00Z">
        <w:r>
          <w:t xml:space="preserve">of the order of 100 (not unusual in practice),</w:t>
        </w:r>
      </w:ins>
      <w:ins w:id="1090" w:author="PR Preview" w:date="2024-01-01T00:00:00Z">
        <w:r>
          <w:t xml:space="preserve"> </w:t>
        </w:r>
      </w:ins>
      <w:ins w:id="1090" w:author="PR Preview" w:date="2024-01-01T00:00:00Z">
        <w:r>
          <w:t xml:space="preserve">there are</w:t>
        </w:r>
      </w:ins>
      <w:ins w:id="1090" w:author="PR Preview" w:date="2024-01-01T00:00:00Z">
        <w:r>
          <w:t xml:space="preserve"> </w:t>
        </w:r>
      </w:ins>
      <m:oMath>
        <m:sSup>
          <m:e>
            <m:r>
              <m:t>2</m:t>
            </m:r>
          </m:e>
          <m:sup>
            <m:r>
              <m:t>100</m:t>
            </m:r>
          </m:sup>
        </m:sSup>
      </m:oMath>
      <w:ins w:id="1090" w:author="PR Preview" w:date="2024-01-01T00:00:00Z">
        <w:r>
          <w:t xml:space="preserve"> </w:t>
        </w:r>
      </w:ins>
      <w:ins w:id="1090" w:author="PR Preview" w:date="2024-01-01T00:00:00Z">
        <w:r>
          <w:t xml:space="preserve">static strategies,</w:t>
        </w:r>
      </w:ins>
      <w:ins w:id="1090" w:author="PR Preview" w:date="2024-01-01T00:00:00Z">
        <w:r>
          <w:t xml:space="preserve"> </w:t>
        </w:r>
      </w:ins>
      <w:ins w:id="1090" w:author="PR Preview" w:date="2024-01-01T00:00:00Z">
        <w:r>
          <w:t xml:space="preserve">far more than the sample size of any study,</w:t>
        </w:r>
      </w:ins>
      <w:ins w:id="1090" w:author="PR Preview" w:date="2024-01-01T00:00:00Z">
        <w:r>
          <w:t xml:space="preserve"> </w:t>
        </w:r>
      </w:ins>
      <w:ins w:id="1090" w:author="PR Preview" w:date="2024-01-01T00:00:00Z">
        <w:r>
          <w:t xml:space="preserve">and even more once dynamic strategies are considered.</w:t>
        </w:r>
      </w:ins>
    </w:p>
    <w:p>
      <w:pPr>
        <w:pStyle w:val="FirstParagraph"/>
      </w:pPr>
      <w:r>
        <w:t xml:space="preserve">The number of combinations of the</w:t>
      </w:r>
      <w:r>
        <w:t xml:space="preserve"> </w:t>
      </w:r>
      <w:r>
        <w:rPr>
          <w:i/>
          <w:iCs/>
        </w:rPr>
        <w:t xml:space="preserve">data</w:t>
      </w:r>
      <w:r>
        <w:t xml:space="preserve"> </w:t>
      </w:r>
      <w:r>
        <w:t xml:space="preserve">is larger still,</w:t>
      </w:r>
      <w:r>
        <w:t xml:space="preserve"> </w:t>
      </w:r>
      <w:r>
        <w:t xml:space="preserve">because several confounders</w:t>
      </w:r>
      <w:r>
        <w:t xml:space="preserve"> </w:t>
      </w:r>
      <m:oMath>
        <m:sSub>
          <m:e>
            <m:r>
              <m:t>L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are measured at each time point.</w:t>
      </w:r>
    </w:p>
    <w:p>
      <w:r>
        <w:pict>
          <v:rect style="width:0;height:1.5pt" o:hralign="center" o:hrstd="t" o:hr="t"/>
        </w:pict>
      </w:r>
    </w:p>
    <w:bookmarkStart w:id="31" w:name="modeling-is-needed-but-does-not-help"/>
    <w:p>
      <w:pPr>
        <w:pStyle w:val="Heading3"/>
      </w:pPr>
      <w:r>
        <w:t xml:space="preserve">4.1 Modeling Is Needed, but Does Not Help</w:t>
      </w:r>
    </w:p>
    <w:p>
      <w:pPr>
        <w:pStyle w:val="FirstParagraph"/>
      </w:pPr>
      <w:ins w:id="94" w:author="PR Preview" w:date="2024-01-01T00:00:00Z">
        <w:r>
          <w:t xml:space="preserve">As argued since Chapter 11, many possible strategies require</w:t>
        </w:r>
      </w:ins>
      <w:ins w:id="94" w:author="PR Preview" w:date="2024-01-01T00:00:00Z">
        <w:r>
          <w:t xml:space="preserve"> </w:t>
        </w:r>
      </w:ins>
      <w:ins w:id="94" w:author="PR Preview" w:date="2024-01-01T00:00:00Z">
        <w:r>
          <w:rPr>
            <w:b/>
            <w:bCs/>
          </w:rPr>
          <w:t xml:space="preserve">modeling</w:t>
        </w:r>
      </w:ins>
      <w:ins w:id="94" w:author="PR Preview" w:date="2024-01-01T00:00:00Z">
        <w:r>
          <w:t xml:space="preserve">:</w:t>
        </w:r>
      </w:ins>
      <w:ins w:id="94" w:author="PR Preview" w:date="2024-01-01T00:00:00Z">
        <w:r>
          <w:t xml:space="preserve"> </w:t>
        </w:r>
      </w:ins>
      <w:ins w:id="94" w:author="PR Preview" w:date="2024-01-01T00:00:00Z">
        <w:r>
          <w:t xml:space="preserve">a dose-response function for the effect of treatment history</w:t>
        </w:r>
      </w:ins>
      <w:ins w:id="94" w:author="PR Preview" w:date="2024-01-01T00:00:00Z">
        <w:r>
          <w:t xml:space="preserve"> </w:t>
        </w:r>
      </w:ins>
      <m:oMath>
        <m:acc>
          <m:accPr>
            <m:chr m:val="‾"/>
          </m:accPr>
          <m:e>
            <m:r>
              <m:t>a</m:t>
            </m:r>
          </m:e>
        </m:acc>
      </m:oMath>
      <w:ins w:id="94" w:author="PR Preview" w:date="2024-01-01T00:00:00Z">
        <w:r>
          <w:t xml:space="preserve"> </w:t>
        </w:r>
      </w:ins>
      <w:ins w:id="94" w:author="PR Preview" w:date="2024-01-01T00:00:00Z">
        <w:r>
          <w:t xml:space="preserve">on the mean outcome.</w:t>
        </w:r>
      </w:ins>
      <w:ins w:id="94" w:author="PR Preview" w:date="2024-01-01T00:00:00Z">
        <w:r>
          <w:t xml:space="preserve"> </w:t>
        </w:r>
      </w:ins>
      <w:ins w:id="94" w:author="PR Preview" w:date="2024-01-01T00:00:00Z">
        <w:r>
          <w:t xml:space="preserve">For example, assume the effect is linear in</w:t>
        </w:r>
      </w:ins>
      <w:ins w:id="94" w:author="PR Preview" w:date="2024-01-01T00:00:00Z">
        <w:r>
          <w:t xml:space="preserve"> </w:t>
        </w:r>
      </w:ins>
      <w:ins w:id="94" w:author="PR Preview" w:date="2024-01-01T00:00:00Z">
        <w:r>
          <w:rPr>
            <w:b/>
            <w:bCs/>
          </w:rPr>
          <w:t xml:space="preserve">cumulative treatment</w:t>
        </w:r>
      </w:ins>
      <w:ins w:id="94" w:author="PR Preview" w:date="2024-01-01T00:00:00Z">
        <w:r>
          <w:t xml:space="preserve">,</w:t>
        </w:r>
      </w:ins>
      <w:ins w:id="94" w:author="PR Preview" w:date="2024-01-01T00:00:00Z">
        <w:r>
          <w:t xml:space="preserve"> </w:t>
        </w:r>
      </w:ins>
      <w:ins w:id="94" w:author="PR Preview" w:date="2024-01-01T00:00:00Z">
        <w:r>
          <w:t xml:space="preserve">so every strategy with exactly three months of treatment has the same effect,</w:t>
        </w:r>
      </w:ins>
      <w:ins w:id="94" w:author="PR Preview" w:date="2024-01-01T00:00:00Z">
        <w:r>
          <w:t xml:space="preserve"> </w:t>
        </w:r>
      </w:ins>
      <w:ins w:id="94" w:author="PR Preview" w:date="2024-01-01T00:00:00Z">
        <w:r>
          <w:t xml:space="preserve">whenever those three months occur.</w:t>
        </w:r>
      </w:ins>
      <w:ins w:id="94" w:author="PR Preview" w:date="2024-01-01T00:00:00Z">
        <w:r>
          <w:t xml:space="preserve"> </w:t>
        </w:r>
      </w:ins>
      <w:ins w:id="94" w:author="PR Preview" w:date="2024-01-01T00:00:00Z">
        <w:r>
          <w:t xml:space="preserve">The price is a new threat to validity: misspecification of the dose-response model.</w:t>
        </w:r>
      </w:ins>
    </w:p>
    <w:p>
      <w:pPr>
        <w:pStyle w:val="BodyText"/>
      </w:pPr>
      <w:ins w:id="95" w:author="PR Preview" w:date="2024-01-01T00:00:00Z">
        <w:r>
          <w:t xml:space="preserve">Paying that price buys no protection.</w:t>
        </w:r>
      </w:ins>
      <w:ins w:id="95" w:author="PR Preview" w:date="2024-01-01T00:00:00Z">
        <w:r>
          <w:t xml:space="preserve"> </w:t>
        </w:r>
      </w:ins>
      <w:ins w:id="95" w:author="PR Preview" w:date="2024-01-01T00:00:00Z">
        <w:r>
          <w:t xml:space="preserve">Regression</w:t>
        </w:r>
      </w:ins>
      <w:ins w:id="95" w:author="PR Preview" w:date="2024-01-01T00:00:00Z">
        <w:r>
          <w:t xml:space="preserve"> </w:t>
        </w:r>
      </w:ins>
      <w:ins w:id="95" w:author="PR Preview" w:date="2024-01-01T00:00:00Z">
        <w:r>
          <w:rPr>
            <w:b/>
            <w:bCs/>
          </w:rPr>
          <w:t xml:space="preserve">is</w:t>
        </w:r>
      </w:ins>
      <w:ins w:id="95" w:author="PR Preview" w:date="2024-01-01T00:00:00Z">
        <w:r>
          <w:t xml:space="preserve"> </w:t>
        </w:r>
      </w:ins>
      <w:ins w:id="95" w:author="PR Preview" w:date="2024-01-01T00:00:00Z">
        <w:r>
          <w:t xml:space="preserve">a conventional stratification-based method,</w:t>
        </w:r>
      </w:ins>
      <w:ins w:id="95" w:author="PR Preview" w:date="2024-01-01T00:00:00Z">
        <w:r>
          <w:t xml:space="preserve"> </w:t>
        </w:r>
      </w:ins>
      <w:ins w:id="95" w:author="PR Preview" w:date="2024-01-01T00:00:00Z">
        <w:r>
          <w:t xml:space="preserve">so it cannot remove the bias of stratification under treatment-confounder feedback.</w:t>
        </w:r>
      </w:ins>
    </w:p>
    <w:p>
      <w:r>
        <w:pict>
          <v:rect style="width:0;height:1.5pt" o:hralign="center" o:hrstd="t" o:hr="t"/>
        </w:pict>
      </w:r>
    </w:p>
    <w:bookmarkEnd w:id="31"/>
    <w:bookmarkStart w:id="32" w:name="X46b002a6b5a876ad08fa3e294ba33816233325d"/>
    <w:p>
      <w:pPr>
        <w:pStyle w:val="Heading3"/>
      </w:pPr>
      <w:r>
        <w:t xml:space="preserve">4.2 Example: A Cumulative-Treatment Regression</w:t>
      </w:r>
    </w:p>
    <w:p>
      <w:pPr>
        <w:pStyle w:val="FirstParagraph"/>
      </w:pPr>
      <w:ins w:id="98" w:author="PR Preview" w:date="2024-01-01T00:00:00Z">
        <w:r>
          <w:t xml:space="preserve">For data generated under Figure 20.5, define</w:t>
        </w:r>
      </w:ins>
      <w:ins w:id="98" w:author="PR Preview" w:date="2024-01-01T00:00:00Z">
        <w:r>
          <w:t xml:space="preserve"> </w:t>
        </w:r>
      </w:ins>
      <m:oMath>
        <m:r>
          <m:rPr>
            <m:nor/>
            <m:sty m:val="p"/>
          </m:rPr>
          <m:t>cum</m:t>
        </m:r>
        <m:r>
          <m:rPr>
            <m:sty m:val="p"/>
          </m:rPr>
          <m:t>(</m:t>
        </m:r>
        <m:acc>
          <m:accPr>
            <m:chr m:val="‾"/>
          </m:accPr>
          <m:e>
            <m:r>
              <m:t>A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∈</m:t>
        </m:r>
        <m:r>
          <m:rPr>
            <m:sty m:val="p"/>
          </m:rPr>
          <m:t>{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}</m:t>
        </m:r>
      </m:oMath>
      <w:ins w:id="98" w:author="PR Preview" w:date="2024-01-01T00:00:00Z">
        <w:r>
          <w:t xml:space="preserve">.</w:t>
        </w:r>
      </w:ins>
      <w:ins w:id="98" w:author="PR Preview" w:date="2024-01-01T00:00:00Z">
        <w:r>
          <w:t xml:space="preserve"> </w:t>
        </w:r>
      </w:ins>
      <w:ins w:id="98" w:author="PR Preview" w:date="2024-01-01T00:00:00Z">
        <w:r>
          <w:t xml:space="preserve">“Always treat”</w:t>
        </w:r>
      </w:ins>
      <w:ins w:id="98" w:author="PR Preview" w:date="2024-01-01T00:00:00Z">
        <w:r>
          <w:t xml:space="preserve"> </w:t>
        </w:r>
      </w:ins>
      <w:ins w:id="98" w:author="PR Preview" w:date="2024-01-01T00:00:00Z">
        <w:r>
          <w:t xml:space="preserve">is</w:t>
        </w:r>
      </w:ins>
      <w:ins w:id="98" w:author="PR Preview" w:date="2024-01-01T00:00:00Z">
        <w:r>
          <w:t xml:space="preserve"> </w:t>
        </w:r>
      </w:ins>
      <m:oMath>
        <m:r>
          <m:rPr>
            <m:nor/>
            <m:sty m:val="p"/>
          </m:rPr>
          <m:t>cum</m:t>
        </m:r>
        <m:r>
          <m:rPr>
            <m:sty m:val="p"/>
          </m:rPr>
          <m:t>(</m:t>
        </m:r>
        <m:acc>
          <m:accPr>
            <m:chr m:val="‾"/>
          </m:accPr>
          <m:e>
            <m:r>
              <m:t>a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ins w:id="98" w:author="PR Preview" w:date="2024-01-01T00:00:00Z">
        <w:r>
          <w:t xml:space="preserve"> </w:t>
        </w:r>
      </w:ins>
      <w:ins w:id="98" w:author="PR Preview" w:date="2024-01-01T00:00:00Z">
        <w:r>
          <w:t xml:space="preserve">and</w:t>
        </w:r>
      </w:ins>
      <w:ins w:id="98" w:author="PR Preview" w:date="2024-01-01T00:00:00Z">
        <w:r>
          <w:t xml:space="preserve"> </w:t>
        </w:r>
      </w:ins>
      <w:ins w:id="98" w:author="PR Preview" w:date="2024-01-01T00:00:00Z">
        <w:r>
          <w:t xml:space="preserve">“never treat”</w:t>
        </w:r>
      </w:ins>
      <w:ins w:id="98" w:author="PR Preview" w:date="2024-01-01T00:00:00Z">
        <w:r>
          <w:t xml:space="preserve"> </w:t>
        </w:r>
      </w:ins>
      <w:ins w:id="98" w:author="PR Preview" w:date="2024-01-01T00:00:00Z">
        <w:r>
          <w:t xml:space="preserve">is</w:t>
        </w:r>
      </w:ins>
      <w:ins w:id="98" w:author="PR Preview" w:date="2024-01-01T00:00:00Z">
        <w:r>
          <w:t xml:space="preserve"> </w:t>
        </w:r>
      </w:ins>
      <m:oMath>
        <m:r>
          <m:rPr>
            <m:nor/>
            <m:sty m:val="p"/>
          </m:rPr>
          <m:t>cum</m:t>
        </m:r>
        <m:r>
          <m:rPr>
            <m:sty m:val="p"/>
          </m:rPr>
          <m:t>(</m:t>
        </m:r>
        <m:acc>
          <m:accPr>
            <m:chr m:val="‾"/>
          </m:accPr>
          <m:e>
            <m:r>
              <m:t>a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ins w:id="98" w:author="PR Preview" w:date="2024-01-01T00:00:00Z">
        <w:r>
          <w:t xml:space="preserve">;</w:t>
        </w:r>
      </w:ins>
      <w:ins w:id="98" w:author="PR Preview" w:date="2024-01-01T00:00:00Z">
        <w:r>
          <w:t xml:space="preserve"> </w:t>
        </w:r>
      </w:ins>
      <w:ins w:id="98" w:author="PR Preview" w:date="2024-01-01T00:00:00Z">
        <w:r>
          <w:t xml:space="preserve">the target is</w:t>
        </w:r>
      </w:ins>
      <w:ins w:id="98" w:author="PR Preview" w:date="2024-01-01T00:00:00Z">
        <w:r>
          <w:t xml:space="preserve"> </w:t>
        </w:r>
      </w:ins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rPr>
                    <m:nor/>
                    <m:sty m:val="p"/>
                  </m:rPr>
                  <m:t>cum</m:t>
                </m:r>
                <m:r>
                  <m:rPr>
                    <m:sty m:val="p"/>
                  </m:rPr>
                  <m:t>(</m:t>
                </m:r>
                <m:acc>
                  <m:accPr>
                    <m:chr m:val="‾"/>
                  </m:accPr>
                  <m:e>
                    <m:r>
                      <m:t>a</m:t>
                    </m:r>
                  </m:e>
                </m:acc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t>2</m:t>
                </m:r>
              </m:sup>
            </m:sSup>
          </m:e>
        </m:d>
        <m:r>
          <m:rPr>
            <m:sty m:val="p"/>
          </m:rPr>
          <m:t>−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rPr>
                    <m:nor/>
                    <m:sty m:val="p"/>
                  </m:rPr>
                  <m:t>cum</m:t>
                </m:r>
                <m:r>
                  <m:rPr>
                    <m:sty m:val="p"/>
                  </m:rPr>
                  <m:t>(</m:t>
                </m:r>
                <m:acc>
                  <m:accPr>
                    <m:chr m:val="‾"/>
                  </m:accPr>
                  <m:e>
                    <m:r>
                      <m:t>a</m:t>
                    </m:r>
                  </m:e>
                </m:acc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</m:e>
        </m:d>
      </m:oMath>
      <w:ins w:id="98" w:author="PR Preview" w:date="2024-01-01T00:00:00Z">
        <w:r>
          <w:t xml:space="preserve">, whose true value is 0.</w:t>
        </w:r>
      </w:ins>
    </w:p>
    <w:p>
      <w:pPr>
        <w:pStyle w:val="BodyText"/>
      </w:pPr>
      <w:ins w:id="99" w:author="PR Preview" w:date="2024-01-01T00:00:00Z">
        <w:r>
          <w:t xml:space="preserve">Fit the outcome regression model</w:t>
        </w:r>
      </w:ins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E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acc>
                <m:accPr>
                  <m:chr m:val="‾"/>
                </m:accPr>
                <m:e>
                  <m:r>
                    <m:t>A</m:t>
                  </m:r>
                </m:e>
              </m:acc>
              <m:r>
                <m:rPr>
                  <m:sty m:val="p"/>
                </m:rPr>
                <m:t>,</m:t>
              </m:r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e>
          </m:d>
          <m:r>
            <m:rPr>
              <m:sty m:val="p"/>
            </m:rPr>
            <m:t>=</m:t>
          </m:r>
          <m:sSub>
            <m:e>
              <m:r>
                <m:t>θ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θ</m:t>
              </m:r>
            </m:e>
            <m:sub>
              <m:r>
                <m:t>1</m:t>
              </m:r>
            </m:sub>
          </m:sSub>
          <m:r>
            <m:t> </m:t>
          </m:r>
          <m:r>
            <m:rPr>
              <m:nor/>
              <m:sty m:val="p"/>
            </m:rPr>
            <m:t>cum</m:t>
          </m:r>
          <m:r>
            <m:rPr>
              <m:sty m:val="p"/>
            </m:rPr>
            <m:t>(</m:t>
          </m:r>
          <m:acc>
            <m:accPr>
              <m:chr m:val="‾"/>
            </m:accPr>
            <m:e>
              <m:r>
                <m:t>A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>
            <m:e>
              <m:r>
                <m:t>θ</m:t>
              </m:r>
            </m:e>
            <m:sub>
              <m:r>
                <m:t>2</m:t>
              </m:r>
            </m:sub>
          </m:sSub>
          <m:sSub>
            <m:e>
              <m:r>
                <m:t>L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ins w:id="101" w:author="PR Preview" w:date="2024-01-01T00:00:00Z">
        <w:r>
          <w:t xml:space="preserve">Within either level</w:t>
        </w:r>
      </w:ins>
      <w:ins w:id="101" w:author="PR Preview" w:date="2024-01-01T00:00:00Z">
        <w:r>
          <w:t xml:space="preserve"> </w:t>
        </w:r>
      </w:ins>
      <m:oMath>
        <m:r>
          <m:t>l</m:t>
        </m:r>
      </m:oMath>
      <w:ins w:id="101" w:author="PR Preview" w:date="2024-01-01T00:00:00Z">
        <w:r>
          <w:t xml:space="preserve"> </w:t>
        </w:r>
      </w:ins>
      <w:ins w:id="101" w:author="PR Preview" w:date="2024-01-01T00:00:00Z">
        <w:r>
          <w:t xml:space="preserve">of</w:t>
        </w:r>
      </w:ins>
      <w:ins w:id="101" w:author="PR Preview" w:date="2024-01-01T00:00:00Z">
        <w:r>
          <w:t xml:space="preserve"> </w:t>
        </w:r>
      </w:ins>
      <m:oMath>
        <m:sSub>
          <m:e>
            <m:r>
              <m:t>L</m:t>
            </m:r>
          </m:e>
          <m:sub>
            <m:r>
              <m:t>1</m:t>
            </m:r>
          </m:sub>
        </m:sSub>
      </m:oMath>
      <w:ins w:id="101" w:author="PR Preview" w:date="2024-01-01T00:00:00Z">
        <w:r>
          <w:t xml:space="preserve">,</w:t>
        </w:r>
      </w:ins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&amp;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nor/>
                      <m:sty m:val="p"/>
                    </m:rPr>
                    <m:t>cum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=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l</m:t>
                  </m:r>
                </m:e>
              </m:d>
              <m:r>
                <m:rPr>
                  <m:sty m:val="p"/>
                </m:rPr>
                <m:t>−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nor/>
                      <m:sty m:val="p"/>
                    </m:rPr>
                    <m:t>cum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l</m:t>
                  </m:r>
                </m:e>
              </m:d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r>
                <m:t>2</m:t>
              </m:r>
              <m:sSub>
                <m:e>
                  <m:r>
                    <m:t>θ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θ</m:t>
                  </m:r>
                </m:e>
                <m:sub>
                  <m:r>
                    <m:t>2</m:t>
                  </m:r>
                </m:sub>
              </m:sSub>
              <m:r>
                <m:t>l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⋅</m:t>
              </m:r>
              <m:sSub>
                <m:e>
                  <m:r>
                    <m:t>θ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θ</m:t>
                  </m:r>
                </m:e>
                <m:sub>
                  <m:r>
                    <m:t>2</m:t>
                  </m:r>
                </m:sub>
              </m:sSub>
              <m:r>
                <m:t>l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2</m:t>
              </m:r>
              <m:sSub>
                <m:e>
                  <m:r>
                    <m:t>θ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ins w:id="103" w:author="PR Preview" w:date="2024-01-01T00:00:00Z">
        <w:r>
          <w:t xml:space="preserve">It is tempting to read</w:t>
        </w:r>
      </w:ins>
      <w:ins w:id="103" w:author="PR Preview" w:date="2024-01-01T00:00:00Z">
        <w:r>
          <w:t xml:space="preserve"> </w:t>
        </w:r>
      </w:ins>
      <m:oMath>
        <m:r>
          <m:t>2</m:t>
        </m:r>
        <m:sSub>
          <m:e>
            <m:r>
              <m:t>θ</m:t>
            </m:r>
          </m:e>
          <m:sub>
            <m:r>
              <m:t>1</m:t>
            </m:r>
          </m:sub>
        </m:sSub>
      </m:oMath>
      <w:ins w:id="103" w:author="PR Preview" w:date="2024-01-01T00:00:00Z">
        <w:r>
          <w:t xml:space="preserve"> </w:t>
        </w:r>
      </w:ins>
      <w:ins w:id="103" w:author="PR Preview" w:date="2024-01-01T00:00:00Z">
        <w:r>
          <w:t xml:space="preserve">as the effect of</w:t>
        </w:r>
      </w:ins>
      <w:ins w:id="103" w:author="PR Preview" w:date="2024-01-01T00:00:00Z">
        <w:r>
          <w:t xml:space="preserve"> </w:t>
        </w:r>
      </w:ins>
      <w:ins w:id="103" w:author="PR Preview" w:date="2024-01-01T00:00:00Z">
        <w:r>
          <w:t xml:space="preserve">“always treat”</w:t>
        </w:r>
      </w:ins>
      <w:ins w:id="103" w:author="PR Preview" w:date="2024-01-01T00:00:00Z">
        <w:r>
          <w:t xml:space="preserve"> </w:t>
        </w:r>
      </w:ins>
      <w:ins w:id="103" w:author="PR Preview" w:date="2024-01-01T00:00:00Z">
        <w:r>
          <w:t xml:space="preserve">versus</w:t>
        </w:r>
      </w:ins>
      <w:ins w:id="103" w:author="PR Preview" w:date="2024-01-01T00:00:00Z">
        <w:r>
          <w:t xml:space="preserve"> </w:t>
        </w:r>
      </w:ins>
      <w:ins w:id="103" w:author="PR Preview" w:date="2024-01-01T00:00:00Z">
        <w:r>
          <w:t xml:space="preserve">“never treat”</w:t>
        </w:r>
      </w:ins>
      <w:ins w:id="103" w:author="PR Preview" w:date="2024-01-01T00:00:00Z">
        <w:r>
          <w:t xml:space="preserve"> </w:t>
        </w:r>
      </w:ins>
      <w:ins w:id="103" w:author="PR Preview" w:date="2024-01-01T00:00:00Z">
        <w:r>
          <w:t xml:space="preserve">within levels of</w:t>
        </w:r>
      </w:ins>
      <w:ins w:id="103" w:author="PR Preview" w:date="2024-01-01T00:00:00Z">
        <w:r>
          <w:t xml:space="preserve"> </w:t>
        </w:r>
      </w:ins>
      <m:oMath>
        <m:sSub>
          <m:e>
            <m:r>
              <m:t>L</m:t>
            </m:r>
          </m:e>
          <m:sub>
            <m:r>
              <m:t>1</m:t>
            </m:r>
          </m:sub>
        </m:sSub>
      </m:oMath>
      <w:ins w:id="103" w:author="PR Preview" w:date="2024-01-01T00:00:00Z">
        <w:r>
          <w:t xml:space="preserve">.</w:t>
        </w:r>
      </w:ins>
      <w:ins w:id="103" w:author="PR Preview" w:date="2024-01-01T00:00:00Z">
        <w:r>
          <w:t xml:space="preserve"> </w:t>
        </w:r>
      </w:ins>
      <w:ins w:id="103" w:author="PR Preview" w:date="2024-01-01T00:00:00Z">
        <w:r>
          <w:t xml:space="preserve">But conditioning on</w:t>
        </w:r>
      </w:ins>
      <w:ins w:id="103" w:author="PR Preview" w:date="2024-01-01T00:00:00Z">
        <w:r>
          <w:t xml:space="preserve"> </w:t>
        </w:r>
      </w:ins>
      <m:oMath>
        <m:sSub>
          <m:e>
            <m:r>
              <m:t>L</m:t>
            </m:r>
          </m:e>
          <m:sub>
            <m:r>
              <m:t>1</m:t>
            </m:r>
          </m:sub>
        </m:sSub>
      </m:oMath>
      <w:ins w:id="103" w:author="PR Preview" w:date="2024-01-01T00:00:00Z">
        <w:r>
          <w:t xml:space="preserve"> </w:t>
        </w:r>
      </w:ins>
      <w:ins w:id="103" w:author="PR Preview" w:date="2024-01-01T00:00:00Z">
        <w:r>
          <w:t xml:space="preserve">induces an association between</w:t>
        </w:r>
      </w:ins>
      <w:ins w:id="103" w:author="PR Preview" w:date="2024-01-01T00:00:00Z">
        <w:r>
          <w:t xml:space="preserve"> </w:t>
        </w:r>
      </w:ins>
      <m:oMath>
        <m:sSub>
          <m:e>
            <m:r>
              <m:t>A</m:t>
            </m:r>
          </m:e>
          <m:sub>
            <m:r>
              <m:t>0</m:t>
            </m:r>
          </m:sub>
        </m:sSub>
      </m:oMath>
      <w:ins w:id="103" w:author="PR Preview" w:date="2024-01-01T00:00:00Z">
        <w:r>
          <w:t xml:space="preserve"> </w:t>
        </w:r>
      </w:ins>
      <w:ins w:id="103" w:author="PR Preview" w:date="2024-01-01T00:00:00Z">
        <w:r>
          <w:t xml:space="preserve">(a component of</w:t>
        </w:r>
      </w:ins>
      <w:ins w:id="103" w:author="PR Preview" w:date="2024-01-01T00:00:00Z">
        <w:r>
          <w:t xml:space="preserve"> </w:t>
        </w:r>
      </w:ins>
      <m:oMath>
        <m:r>
          <m:rPr>
            <m:nor/>
            <m:sty m:val="p"/>
          </m:rPr>
          <m:t>cum</m:t>
        </m:r>
        <m:r>
          <m:rPr>
            <m:sty m:val="p"/>
          </m:rPr>
          <m:t>(</m:t>
        </m:r>
        <m:acc>
          <m:accPr>
            <m:chr m:val="‾"/>
          </m:accPr>
          <m:e>
            <m:r>
              <m:t>A</m:t>
            </m:r>
          </m:e>
        </m:acc>
        <m:r>
          <m:rPr>
            <m:sty m:val="p"/>
          </m:rPr>
          <m:t>)</m:t>
        </m:r>
      </m:oMath>
      <w:ins w:id="103" w:author="PR Preview" w:date="2024-01-01T00:00:00Z">
        <w:r>
          <w:t xml:space="preserve">) and</w:t>
        </w:r>
      </w:ins>
      <w:ins w:id="103" w:author="PR Preview" w:date="2024-01-01T00:00:00Z">
        <w:r>
          <w:t xml:space="preserve"> </w:t>
        </w:r>
      </w:ins>
      <m:oMath>
        <m:r>
          <m:t>Y</m:t>
        </m:r>
      </m:oMath>
      <w:ins w:id="103" w:author="PR Preview" w:date="2024-01-01T00:00:00Z">
        <w:r>
          <w:t xml:space="preserve">,</w:t>
        </w:r>
      </w:ins>
      <w:ins w:id="103" w:author="PR Preview" w:date="2024-01-01T00:00:00Z">
        <w:r>
          <w:t xml:space="preserve"> </w:t>
        </w:r>
      </w:ins>
      <w:ins w:id="103" w:author="PR Preview" w:date="2024-01-01T00:00:00Z">
        <w:r>
          <w:t xml:space="preserve">so</w:t>
        </w:r>
      </w:ins>
      <w:ins w:id="103" w:author="PR Preview" w:date="2024-01-01T00:00:00Z">
        <w:r>
          <w:t xml:space="preserve"> </w:t>
        </w:r>
      </w:ins>
      <m:oMath>
        <m:sSub>
          <m:e>
            <m:r>
              <m:t>θ</m:t>
            </m:r>
          </m:e>
          <m:sub>
            <m:r>
              <m:t>1</m:t>
            </m:r>
          </m:sub>
        </m:sSub>
        <m:r>
          <m:rPr>
            <m:sty m:val="p"/>
          </m:rPr>
          <m:t>≠</m:t>
        </m:r>
        <m:r>
          <m:t>0</m:t>
        </m:r>
      </m:oMath>
      <w:ins w:id="103" w:author="PR Preview" w:date="2024-01-01T00:00:00Z">
        <w:r>
          <w:t xml:space="preserve"> </w:t>
        </w:r>
      </w:ins>
      <w:ins w:id="103" w:author="PR Preview" w:date="2024-01-01T00:00:00Z">
        <w:r>
          <w:t xml:space="preserve">even though the true effect is zero</w:t>
        </w:r>
      </w:ins>
      <w:ins w:id="103" w:author="PR Preview" w:date="2024-01-01T00:00:00Z">
        <w:r>
          <w:t xml:space="preserve"> </w:t>
        </w:r>
      </w:ins>
      <w:ins w:id="103" w:author="PR Preview" w:date="2024-01-01T00:00:00Z">
        <w:r>
          <w:t xml:space="preserve">(Hernán and Robins 2020, 274)</w:t>
        </w:r>
      </w:ins>
      <w:ins w:id="103" w:author="PR Preview" w:date="2024-01-01T00:00:00Z">
        <w:r>
          <w:t xml:space="preserve">.</w:t>
        </w:r>
      </w:ins>
      <w:ins w:id="103" w:author="PR Preview" w:date="2024-01-01T00:00:00Z">
        <w:r>
          <w:t xml:space="preserve"> </w:t>
        </w:r>
      </w:ins>
      <w:ins w:id="103" w:author="PR Preview" w:date="2024-01-01T00:00:00Z">
        <w:r>
          <w:t xml:space="preserve">The bias comes from conditioning on the collider</w:t>
        </w:r>
      </w:ins>
      <w:ins w:id="103" w:author="PR Preview" w:date="2024-01-01T00:00:00Z">
        <w:r>
          <w:t xml:space="preserve"> </w:t>
        </w:r>
      </w:ins>
      <m:oMath>
        <m:sSub>
          <m:e>
            <m:r>
              <m:t>L</m:t>
            </m:r>
          </m:e>
          <m:sub>
            <m:r>
              <m:t>1</m:t>
            </m:r>
          </m:sub>
        </m:sSub>
      </m:oMath>
      <w:ins w:id="103" w:author="PR Preview" w:date="2024-01-01T00:00:00Z">
        <w:r>
          <w:t xml:space="preserve">,</w:t>
        </w:r>
      </w:ins>
      <w:ins w:id="103" w:author="PR Preview" w:date="2024-01-01T00:00:00Z">
        <w:r>
          <w:t xml:space="preserve"> </w:t>
        </w:r>
      </w:ins>
      <w:ins w:id="103" w:author="PR Preview" w:date="2024-01-01T00:00:00Z">
        <w:r>
          <w:t xml:space="preserve">not from the form of the model or from the sample size:</w:t>
        </w:r>
      </w:ins>
      <w:ins w:id="103" w:author="PR Preview" w:date="2024-01-01T00:00:00Z">
        <w:r>
          <w:t xml:space="preserve"> </w:t>
        </w:r>
      </w:ins>
      <w:ins w:id="103" w:author="PR Preview" w:date="2024-01-01T00:00:00Z">
        <w:r>
          <w:t xml:space="preserve">it would persist with unlimited data.</w:t>
        </w:r>
      </w:ins>
    </w:p>
    <w:p>
      <w:pPr>
        <w:pStyle w:val="BodyText"/>
      </w:pPr>
      <w:r>
        <w:t xml:space="preserve">A similar argument applies to</w:t>
      </w:r>
      <w:r>
        <w:t xml:space="preserve"> </w:t>
      </w:r>
      <w:r>
        <w:rPr>
          <w:b/>
          <w:bCs/>
        </w:rPr>
        <w:t xml:space="preserve">matching</w:t>
      </w:r>
      <w:r>
        <w:t xml:space="preserve">.</w:t>
      </w:r>
      <w:r>
        <w:t xml:space="preserve"> </w:t>
      </w:r>
      <w:r>
        <w:t xml:space="preserve">G-methods are needed to adjust appropriately for time-varying confounders</w:t>
      </w:r>
      <w:r>
        <w:t xml:space="preserve"> </w:t>
      </w:r>
      <w:r>
        <w:t xml:space="preserve">in the presence of treatment-confounder feedback</w:t>
      </w:r>
      <w:r>
        <w:t xml:space="preserve"> </w:t>
      </w:r>
      <w:r>
        <w:t xml:space="preserve">(Hernán and Robins 2020, 274)</w:t>
      </w:r>
      <w:r>
        <w:t xml:space="preserve">.</w:t>
      </w:r>
    </w:p>
    <w:p>
      <w:pPr>
        <w:pStyle w:val="BodyText"/>
      </w:pPr>
      <w:ins w:id="1105" w:author="PR Preview" w:date="2024-01-01T00:00:00Z">
        <w:r>
          <w:t xml:space="preserve">The book states that</w:t>
        </w:r>
      </w:ins>
      <w:ins w:id="1105" w:author="PR Preview" w:date="2024-01-01T00:00:00Z">
        <w:r>
          <w:t xml:space="preserve"> </w:t>
        </w:r>
      </w:ins>
      <m:oMath>
        <m:sSub>
          <m:e>
            <m:r>
              <m:t>θ</m:t>
            </m:r>
          </m:e>
          <m:sub>
            <m:r>
              <m:t>1</m:t>
            </m:r>
          </m:sub>
        </m:sSub>
      </m:oMath>
      <w:ins w:id="1105" w:author="PR Preview" w:date="2024-01-01T00:00:00Z">
        <w:r>
          <w:t xml:space="preserve"> </w:t>
        </w:r>
      </w:ins>
      <w:ins w:id="1105" w:author="PR Preview" w:date="2024-01-01T00:00:00Z">
        <w:r>
          <w:t xml:space="preserve">is non-zero</w:t>
        </w:r>
      </w:ins>
      <w:ins w:id="1105" w:author="PR Preview" w:date="2024-01-01T00:00:00Z">
        <w:r>
          <w:t xml:space="preserve"> </w:t>
        </w:r>
      </w:ins>
      <w:ins w:id="1105" w:author="PR Preview" w:date="2024-01-01T00:00:00Z">
        <w:r>
          <w:t xml:space="preserve">“even if the true causal effect is zero and the regression model for</w:t>
        </w:r>
      </w:ins>
      <w:ins w:id="1105" w:author="PR Preview" w:date="2024-01-01T00:00:00Z">
        <w:r>
          <w:t xml:space="preserve"> </w:t>
        </w:r>
      </w:ins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acc>
              <m:accPr>
                <m:chr m:val="‾"/>
              </m:accPr>
              <m:e>
                <m:r>
                  <m:t>A</m:t>
                </m:r>
              </m:e>
            </m:acc>
            <m:r>
              <m:rPr>
                <m:sty m:val="p"/>
              </m:rPr>
              <m:t>,</m:t>
            </m:r>
            <m:sSub>
              <m:e>
                <m:r>
                  <m:t>L</m:t>
                </m:r>
              </m:e>
              <m:sub>
                <m:r>
                  <m:t>1</m:t>
                </m:r>
              </m:sub>
            </m:sSub>
          </m:e>
        </m:d>
      </m:oMath>
      <w:ins w:id="1105" w:author="PR Preview" w:date="2024-01-01T00:00:00Z">
        <w:r>
          <w:t xml:space="preserve"> </w:t>
        </w:r>
      </w:ins>
      <w:ins w:id="1105" w:author="PR Preview" w:date="2024-01-01T00:00:00Z">
        <w:r>
          <w:t xml:space="preserve">is correct”</w:t>
        </w:r>
      </w:ins>
      <w:ins w:id="1105" w:author="PR Preview" w:date="2024-01-01T00:00:00Z">
        <w:r>
          <w:t xml:space="preserve"> </w:t>
        </w:r>
      </w:ins>
      <w:ins w:id="1105" w:author="PR Preview" w:date="2024-01-01T00:00:00Z">
        <w:r>
          <w:t xml:space="preserve">(Hernán and Robins 2020, 274)</w:t>
        </w:r>
      </w:ins>
      <w:ins w:id="1105" w:author="PR Preview" w:date="2024-01-01T00:00:00Z">
        <w:r>
          <w:t xml:space="preserve">.</w:t>
        </w:r>
      </w:ins>
      <w:ins w:id="1105" w:author="PR Preview" w:date="2024-01-01T00:00:00Z">
        <w:r>
          <w:t xml:space="preserve"> </w:t>
        </w:r>
      </w:ins>
      <w:ins w:id="1105" w:author="PR Preview" w:date="2024-01-01T00:00:00Z">
        <w:r>
          <w:t xml:space="preserve">Under Figure 20.5, the cumulative-treatment model itself cannot be the correct one.</w:t>
        </w:r>
      </w:ins>
      <w:ins w:id="1105" w:author="PR Preview" w:date="2024-01-01T00:00:00Z">
        <w:r>
          <w:t xml:space="preserve"> </w:t>
        </w:r>
      </w:ins>
      <m:oMath>
        <m:r>
          <m:t>Y</m:t>
        </m:r>
      </m:oMath>
      <w:ins w:id="1105" w:author="PR Preview" w:date="2024-01-01T00:00:00Z">
        <w:r>
          <w:t xml:space="preserve"> </w:t>
        </w:r>
      </w:ins>
      <w:ins w:id="1105" w:author="PR Preview" w:date="2024-01-01T00:00:00Z">
        <w:r>
          <w:t xml:space="preserve">is independent of</w:t>
        </w:r>
      </w:ins>
      <w:ins w:id="1105" w:author="PR Preview" w:date="2024-01-01T00:00:00Z">
        <w:r>
          <w:t xml:space="preserve"> </w:t>
        </w:r>
      </w:ins>
      <m:oMath>
        <m:sSub>
          <m:e>
            <m:r>
              <m:t>A</m:t>
            </m:r>
          </m:e>
          <m:sub>
            <m:r>
              <m:t>1</m:t>
            </m:r>
          </m:sub>
        </m:sSub>
      </m:oMath>
      <w:ins w:id="1105" w:author="PR Preview" w:date="2024-01-01T00:00:00Z">
        <w:r>
          <w:t xml:space="preserve"> </w:t>
        </w:r>
      </w:ins>
      <w:ins w:id="1105" w:author="PR Preview" w:date="2024-01-01T00:00:00Z">
        <w:r>
          <w:t xml:space="preserve">given</w:t>
        </w:r>
      </w:ins>
      <w:ins w:id="1105" w:author="PR Preview" w:date="2024-01-01T00:00:00Z">
        <w:r>
          <w:t xml:space="preserve"> </w:t>
        </w:r>
      </w:ins>
      <m:oMath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ins w:id="1105" w:author="PR Preview" w:date="2024-01-01T00:00:00Z">
        <w:r>
          <w:t xml:space="preserve">,</w:t>
        </w:r>
      </w:ins>
      <w:ins w:id="1105" w:author="PR Preview" w:date="2024-01-01T00:00:00Z">
        <w:r>
          <w:t xml:space="preserve"> </w:t>
        </w:r>
      </w:ins>
      <w:ins w:id="1105" w:author="PR Preview" w:date="2024-01-01T00:00:00Z">
        <w:r>
          <w:t xml:space="preserve">so a correct model for</w:t>
        </w:r>
      </w:ins>
      <w:ins w:id="1105" w:author="PR Preview" w:date="2024-01-01T00:00:00Z">
        <w:r>
          <w:t xml:space="preserve"> </w:t>
        </w:r>
      </w:ins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A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L</m:t>
                </m:r>
              </m:e>
              <m:sub>
                <m:r>
                  <m:t>1</m:t>
                </m:r>
              </m:sub>
            </m:sSub>
          </m:e>
        </m:d>
      </m:oMath>
      <w:ins w:id="1105" w:author="PR Preview" w:date="2024-01-01T00:00:00Z">
        <w:r>
          <w:t xml:space="preserve"> </w:t>
        </w:r>
      </w:ins>
      <w:ins w:id="1105" w:author="PR Preview" w:date="2024-01-01T00:00:00Z">
        <w:r>
          <w:t xml:space="preserve">has no</w:t>
        </w:r>
      </w:ins>
      <w:ins w:id="1105" w:author="PR Preview" w:date="2024-01-01T00:00:00Z">
        <w:r>
          <w:t xml:space="preserve"> </w:t>
        </w:r>
      </w:ins>
      <m:oMath>
        <m:sSub>
          <m:e>
            <m:r>
              <m:t>A</m:t>
            </m:r>
          </m:e>
          <m:sub>
            <m:r>
              <m:t>1</m:t>
            </m:r>
          </m:sub>
        </m:sSub>
      </m:oMath>
      <w:ins w:id="1105" w:author="PR Preview" w:date="2024-01-01T00:00:00Z">
        <w:r>
          <w:t xml:space="preserve"> </w:t>
        </w:r>
      </w:ins>
      <w:ins w:id="1105" w:author="PR Preview" w:date="2024-01-01T00:00:00Z">
        <w:r>
          <w:t xml:space="preserve">term,</w:t>
        </w:r>
      </w:ins>
      <w:ins w:id="1105" w:author="PR Preview" w:date="2024-01-01T00:00:00Z">
        <w:r>
          <w:t xml:space="preserve"> </w:t>
        </w:r>
      </w:ins>
      <w:ins w:id="1105" w:author="PR Preview" w:date="2024-01-01T00:00:00Z">
        <w:r>
          <w:t xml:space="preserve">whereas</w:t>
        </w:r>
      </w:ins>
      <w:ins w:id="1105" w:author="PR Preview" w:date="2024-01-01T00:00:00Z">
        <w:r>
          <w:t xml:space="preserve"> </w:t>
        </w:r>
      </w:ins>
      <m:oMath>
        <m:r>
          <m:rPr>
            <m:nor/>
            <m:sty m:val="p"/>
          </m:rPr>
          <m:t>cum</m:t>
        </m:r>
        <m:r>
          <m:rPr>
            <m:sty m:val="p"/>
          </m:rPr>
          <m:t>(</m:t>
        </m:r>
        <m:acc>
          <m:accPr>
            <m:chr m:val="‾"/>
          </m:accPr>
          <m:e>
            <m:r>
              <m:t>A</m:t>
            </m:r>
          </m:e>
        </m:acc>
        <m:r>
          <m:rPr>
            <m:sty m:val="p"/>
          </m:rPr>
          <m:t>)</m:t>
        </m:r>
      </m:oMath>
      <w:ins w:id="1105" w:author="PR Preview" w:date="2024-01-01T00:00:00Z">
        <w:r>
          <w:t xml:space="preserve"> </w:t>
        </w:r>
      </w:ins>
      <w:ins w:id="1105" w:author="PR Preview" w:date="2024-01-01T00:00:00Z">
        <w:r>
          <w:t xml:space="preserve">forces</w:t>
        </w:r>
      </w:ins>
      <w:ins w:id="1105" w:author="PR Preview" w:date="2024-01-01T00:00:00Z">
        <w:r>
          <w:t xml:space="preserve"> </w:t>
        </w:r>
      </w:ins>
      <m:oMath>
        <m:sSub>
          <m:e>
            <m:r>
              <m:t>A</m:t>
            </m:r>
          </m:e>
          <m:sub>
            <m:r>
              <m:t>0</m:t>
            </m:r>
          </m:sub>
        </m:sSub>
      </m:oMath>
      <w:ins w:id="1105" w:author="PR Preview" w:date="2024-01-01T00:00:00Z">
        <w:r>
          <w:t xml:space="preserve"> </w:t>
        </w:r>
      </w:ins>
      <w:ins w:id="1105" w:author="PR Preview" w:date="2024-01-01T00:00:00Z">
        <w:r>
          <w:t xml:space="preserve">and</w:t>
        </w:r>
      </w:ins>
      <w:ins w:id="1105" w:author="PR Preview" w:date="2024-01-01T00:00:00Z">
        <w:r>
          <w:t xml:space="preserve"> </w:t>
        </w:r>
      </w:ins>
      <m:oMath>
        <m:sSub>
          <m:e>
            <m:r>
              <m:t>A</m:t>
            </m:r>
          </m:e>
          <m:sub>
            <m:r>
              <m:t>1</m:t>
            </m:r>
          </m:sub>
        </m:sSub>
      </m:oMath>
      <w:ins w:id="1105" w:author="PR Preview" w:date="2024-01-01T00:00:00Z">
        <w:r>
          <w:t xml:space="preserve"> </w:t>
        </w:r>
      </w:ins>
      <w:ins w:id="1105" w:author="PR Preview" w:date="2024-01-01T00:00:00Z">
        <w:r>
          <w:t xml:space="preserve">to share the coefficient</w:t>
        </w:r>
      </w:ins>
      <w:ins w:id="1105" w:author="PR Preview" w:date="2024-01-01T00:00:00Z">
        <w:r>
          <w:t xml:space="preserve"> </w:t>
        </w:r>
      </w:ins>
      <m:oMath>
        <m:sSub>
          <m:e>
            <m:r>
              <m:t>θ</m:t>
            </m:r>
          </m:e>
          <m:sub>
            <m:r>
              <m:t>1</m:t>
            </m:r>
          </m:sub>
        </m:sSub>
      </m:oMath>
      <w:ins w:id="1105" w:author="PR Preview" w:date="2024-01-01T00:00:00Z">
        <w:r>
          <w:t xml:space="preserve">.</w:t>
        </w:r>
      </w:ins>
      <w:ins w:id="1105" w:author="PR Preview" w:date="2024-01-01T00:00:00Z">
        <w:r>
          <w:t xml:space="preserve"> </w:t>
        </w:r>
      </w:ins>
      <w:ins w:id="1105" w:author="PR Preview" w:date="2024-01-01T00:00:00Z">
        <w:r>
          <w:t xml:space="preserve">The data in Table 20.1 illustrate this.</w:t>
        </w:r>
      </w:ins>
      <w:ins w:id="1105" w:author="PR Preview" w:date="2024-01-01T00:00:00Z">
        <w:r>
          <w:t xml:space="preserve"> </w:t>
        </w:r>
      </w:ins>
      <w:ins w:id="1105" w:author="PR Preview" w:date="2024-01-01T00:00:00Z">
        <w:r>
          <w:t xml:space="preserve">Their cell means depend on</w:t>
        </w:r>
      </w:ins>
      <w:ins w:id="1105" w:author="PR Preview" w:date="2024-01-01T00:00:00Z">
        <w:r>
          <w:t xml:space="preserve"> </w:t>
        </w:r>
      </w:ins>
      <m:oMath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ins w:id="1105" w:author="PR Preview" w:date="2024-01-01T00:00:00Z">
        <w:r>
          <w:t xml:space="preserve"> </w:t>
        </w:r>
      </w:ins>
      <w:ins w:id="1105" w:author="PR Preview" w:date="2024-01-01T00:00:00Z">
        <w:r>
          <w:t xml:space="preserve">only, and they are fit exactly by</w:t>
        </w:r>
      </w:ins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E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e>
          </m:d>
          <m:r>
            <m:rPr>
              <m:sty m:val="p"/>
            </m:rPr>
            <m:t>=</m:t>
          </m:r>
          <m:r>
            <m:t>84</m:t>
          </m:r>
          <m:r>
            <m:rPr>
              <m:sty m:val="p"/>
            </m:rPr>
            <m:t>−</m:t>
          </m:r>
          <m:r>
            <m:t>8</m:t>
          </m:r>
          <m:sSub>
            <m:e>
              <m:r>
                <m:t>A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r>
            <m:t>0</m:t>
          </m:r>
          <m:r>
            <m:rPr>
              <m:sty m:val="p"/>
            </m:rPr>
            <m:t>⋅</m:t>
          </m:r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−</m:t>
          </m:r>
          <m:r>
            <m:t>32</m:t>
          </m:r>
          <m:sSub>
            <m:e>
              <m:r>
                <m:t>L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</m:oMath>
      </m:oMathPara>
    </w:p>
    <w:p>
      <w:pPr>
        <w:pStyle w:val="FirstParagraph"/>
      </w:pPr>
      <w:ins w:id="1107" w:author="PR Preview" w:date="2024-01-01T00:00:00Z">
        <w:r>
          <w:t xml:space="preserve">which reproduces all four distinct cell means:</w:t>
        </w:r>
      </w:ins>
    </w:p>
    <w:p>
      <w:pPr>
        <w:pStyle w:val="Compact"/>
        <w:numPr>
          <w:ilvl w:val="0"/>
          <w:numId w:val="1006"/>
        </w:numPr>
      </w:pP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ins w:id="1108" w:author="PR Preview" w:date="2024-01-01T00:00:00Z">
        <w:r>
          <w:t xml:space="preserve">:</w:t>
        </w:r>
      </w:ins>
      <w:ins w:id="1108" w:author="PR Preview" w:date="2024-01-01T00:00:00Z">
        <w:r>
          <w:t xml:space="preserve"> </w:t>
        </w:r>
      </w:ins>
      <m:oMath>
        <m:r>
          <m:t>84</m:t>
        </m:r>
      </m:oMath>
      <w:ins w:id="1108" w:author="PR Preview" w:date="2024-01-01T00:00:00Z">
        <w:r>
          <w:t xml:space="preserve">;</w:t>
        </w:r>
      </w:ins>
    </w:p>
    <w:p>
      <w:pPr>
        <w:pStyle w:val="Compact"/>
        <w:numPr>
          <w:ilvl w:val="0"/>
          <w:numId w:val="1006"/>
        </w:numPr>
      </w:pP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</m:oMath>
      <w:ins w:id="1109" w:author="PR Preview" w:date="2024-01-01T00:00:00Z">
        <w:r>
          <w:t xml:space="preserve">:</w:t>
        </w:r>
      </w:ins>
      <w:ins w:id="1109" w:author="PR Preview" w:date="2024-01-01T00:00:00Z">
        <w:r>
          <w:t xml:space="preserve"> </w:t>
        </w:r>
      </w:ins>
      <m:oMath>
        <m:r>
          <m:t>84</m:t>
        </m:r>
        <m:r>
          <m:rPr>
            <m:sty m:val="p"/>
          </m:rPr>
          <m:t>−</m:t>
        </m:r>
        <m:r>
          <m:t>32</m:t>
        </m:r>
        <m:r>
          <m:rPr>
            <m:sty m:val="p"/>
          </m:rPr>
          <m:t>=</m:t>
        </m:r>
        <m:r>
          <m:t>52</m:t>
        </m:r>
      </m:oMath>
      <w:ins w:id="1109" w:author="PR Preview" w:date="2024-01-01T00:00:00Z">
        <w:r>
          <w:t xml:space="preserve">;</w:t>
        </w:r>
      </w:ins>
    </w:p>
    <w:p>
      <w:pPr>
        <w:pStyle w:val="Compact"/>
        <w:numPr>
          <w:ilvl w:val="0"/>
          <w:numId w:val="1006"/>
        </w:numPr>
      </w:pP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ins w:id="1110" w:author="PR Preview" w:date="2024-01-01T00:00:00Z">
        <w:r>
          <w:t xml:space="preserve">:</w:t>
        </w:r>
      </w:ins>
      <w:ins w:id="1110" w:author="PR Preview" w:date="2024-01-01T00:00:00Z">
        <w:r>
          <w:t xml:space="preserve"> </w:t>
        </w:r>
      </w:ins>
      <m:oMath>
        <m:r>
          <m:t>84</m:t>
        </m:r>
        <m:r>
          <m:rPr>
            <m:sty m:val="p"/>
          </m:rPr>
          <m:t>−</m:t>
        </m:r>
        <m:r>
          <m:t>8</m:t>
        </m:r>
        <m:r>
          <m:rPr>
            <m:sty m:val="p"/>
          </m:rPr>
          <m:t>=</m:t>
        </m:r>
        <m:r>
          <m:t>76</m:t>
        </m:r>
      </m:oMath>
      <w:ins w:id="1110" w:author="PR Preview" w:date="2024-01-01T00:00:00Z">
        <w:r>
          <w:t xml:space="preserve">;</w:t>
        </w:r>
      </w:ins>
    </w:p>
    <w:p>
      <w:pPr>
        <w:pStyle w:val="Compact"/>
        <w:numPr>
          <w:ilvl w:val="0"/>
          <w:numId w:val="1006"/>
        </w:numPr>
      </w:pP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</m:oMath>
      <w:ins w:id="1111" w:author="PR Preview" w:date="2024-01-01T00:00:00Z">
        <w:r>
          <w:t xml:space="preserve">:</w:t>
        </w:r>
      </w:ins>
      <w:ins w:id="1111" w:author="PR Preview" w:date="2024-01-01T00:00:00Z">
        <w:r>
          <w:t xml:space="preserve"> </w:t>
        </w:r>
      </w:ins>
      <m:oMath>
        <m:r>
          <m:t>84</m:t>
        </m:r>
        <m:r>
          <m:rPr>
            <m:sty m:val="p"/>
          </m:rPr>
          <m:t>−</m:t>
        </m:r>
        <m:r>
          <m:t>8</m:t>
        </m:r>
        <m:r>
          <m:rPr>
            <m:sty m:val="p"/>
          </m:rPr>
          <m:t>−</m:t>
        </m:r>
        <m:r>
          <m:t>32</m:t>
        </m:r>
        <m:r>
          <m:rPr>
            <m:sty m:val="p"/>
          </m:rPr>
          <m:t>=</m:t>
        </m:r>
        <m:r>
          <m:t>44</m:t>
        </m:r>
      </m:oMath>
      <w:ins w:id="1111" w:author="PR Preview" w:date="2024-01-01T00:00:00Z">
        <w:r>
          <w:t xml:space="preserve">.</w:t>
        </w:r>
      </w:ins>
    </w:p>
    <w:p>
      <w:pPr>
        <w:pStyle w:val="FirstParagraph"/>
      </w:pPr>
      <w:ins w:id="1112" w:author="PR Preview" w:date="2024-01-01T00:00:00Z">
        <w:r>
          <w:t xml:space="preserve">The conclusion is unchanged:</w:t>
        </w:r>
      </w:ins>
      <w:ins w:id="1112" w:author="PR Preview" w:date="2024-01-01T00:00:00Z">
        <w:r>
          <w:t xml:space="preserve"> </w:t>
        </w:r>
      </w:ins>
      <w:ins w:id="1112" w:author="PR Preview" w:date="2024-01-01T00:00:00Z">
        <w:r>
          <w:t xml:space="preserve">even this correctly specified model gives</w:t>
        </w:r>
      </w:ins>
      <w:ins w:id="1112" w:author="PR Preview" w:date="2024-01-01T00:00:00Z">
        <w:r>
          <w:t xml:space="preserve"> </w:t>
        </w:r>
      </w:ins>
      <m:oMath>
        <m:sSub>
          <m:e>
            <m:r>
              <m:t>A</m:t>
            </m:r>
          </m:e>
          <m:sub>
            <m:r>
              <m:t>0</m:t>
            </m:r>
          </m:sub>
        </m:sSub>
      </m:oMath>
      <w:ins w:id="1112" w:author="PR Preview" w:date="2024-01-01T00:00:00Z">
        <w:r>
          <w:t xml:space="preserve"> </w:t>
        </w:r>
      </w:ins>
      <w:ins w:id="1112" w:author="PR Preview" w:date="2024-01-01T00:00:00Z">
        <w:r>
          <w:t xml:space="preserve">a non-zero coefficient (</w:t>
        </w:r>
      </w:ins>
      <m:oMath>
        <m:r>
          <m:rPr>
            <m:sty m:val="p"/>
          </m:rPr>
          <m:t>−</m:t>
        </m:r>
        <m:r>
          <m:t>8</m:t>
        </m:r>
      </m:oMath>
      <w:ins w:id="1112" w:author="PR Preview" w:date="2024-01-01T00:00:00Z">
        <w:r>
          <w:t xml:space="preserve">)</w:t>
        </w:r>
      </w:ins>
      <w:ins w:id="1112" w:author="PR Preview" w:date="2024-01-01T00:00:00Z">
        <w:r>
          <w:t xml:space="preserve"> </w:t>
        </w:r>
      </w:ins>
      <w:ins w:id="1112" w:author="PR Preview" w:date="2024-01-01T00:00:00Z">
        <w:r>
          <w:t xml:space="preserve">although the true effect of</w:t>
        </w:r>
      </w:ins>
      <w:ins w:id="1112" w:author="PR Preview" w:date="2024-01-01T00:00:00Z">
        <w:r>
          <w:t xml:space="preserve"> </w:t>
        </w:r>
      </w:ins>
      <m:oMath>
        <m:sSub>
          <m:e>
            <m:r>
              <m:t>A</m:t>
            </m:r>
          </m:e>
          <m:sub>
            <m:r>
              <m:t>0</m:t>
            </m:r>
          </m:sub>
        </m:sSub>
      </m:oMath>
      <w:ins w:id="1112" w:author="PR Preview" w:date="2024-01-01T00:00:00Z">
        <w:r>
          <w:t xml:space="preserve"> </w:t>
        </w:r>
      </w:ins>
      <w:ins w:id="1112" w:author="PR Preview" w:date="2024-01-01T00:00:00Z">
        <w:r>
          <w:t xml:space="preserve">is zero,</w:t>
        </w:r>
      </w:ins>
      <w:ins w:id="1112" w:author="PR Preview" w:date="2024-01-01T00:00:00Z">
        <w:r>
          <w:t xml:space="preserve"> </w:t>
        </w:r>
      </w:ins>
      <w:ins w:id="1112" w:author="PR Preview" w:date="2024-01-01T00:00:00Z">
        <w:r>
          <w:t xml:space="preserve">because the model conditions on the collider</w:t>
        </w:r>
      </w:ins>
      <w:ins w:id="1112" w:author="PR Preview" w:date="2024-01-01T00:00:00Z">
        <w:r>
          <w:t xml:space="preserve"> </w:t>
        </w:r>
      </w:ins>
      <m:oMath>
        <m:sSub>
          <m:e>
            <m:r>
              <m:t>L</m:t>
            </m:r>
          </m:e>
          <m:sub>
            <m:r>
              <m:t>1</m:t>
            </m:r>
          </m:sub>
        </m:sSub>
      </m:oMath>
      <w:ins w:id="1112" w:author="PR Preview" w:date="2024-01-01T00:00:00Z">
        <w:r>
          <w:t xml:space="preserve">.</w:t>
        </w:r>
      </w:ins>
    </w:p>
    <w:bookmarkEnd w:id="32"/>
    <w:bookmarkEnd w:id="33"/>
    <w:bookmarkStart w:id="38" w:name="adjusting-for-past-treatment-pp.-274-275"/>
    <w:p>
      <w:pPr>
        <w:pStyle w:val="Heading2"/>
      </w:pPr>
      <w:r>
        <w:t xml:space="preserve">5 20.5 Adjusting for Past Treatment (pp. 274-275)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ins w:id="115" w:author="PR Preview" w:date="2024-01-01T00:00:00Z">
        <w:r>
          <w:t xml:space="preserve">So far the diagrams had no arrow</w:t>
        </w:r>
      </w:ins>
      <w:ins w:id="115" w:author="PR Preview" w:date="2024-01-01T00:00:00Z">
        <w:r>
          <w:t xml:space="preserve"> </w:t>
        </w:r>
      </w:ins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→</m:t>
        </m:r>
        <m:sSub>
          <m:e>
            <m:r>
              <m:t>A</m:t>
            </m:r>
          </m:e>
          <m:sub>
            <m:r>
              <m:t>1</m:t>
            </m:r>
          </m:sub>
        </m:sSub>
      </m:oMath>
      <w:ins w:id="115" w:author="PR Preview" w:date="2024-01-01T00:00:00Z">
        <w:r>
          <w:t xml:space="preserve">.</w:t>
        </w:r>
      </w:ins>
      <w:ins w:id="115" w:author="PR Preview" w:date="2024-01-01T00:00:00Z">
        <w:r>
          <w:t xml:space="preserve"> </w:t>
        </w:r>
      </w:ins>
      <w:ins w:id="115" w:author="PR Preview" w:date="2024-01-01T00:00:00Z">
        <w:r>
          <w:t xml:space="preserve">Now suppose doctors use past treatment history</w:t>
        </w:r>
      </w:ins>
      <w:ins w:id="115" w:author="PR Preview" w:date="2024-01-01T00:00:00Z">
        <w:r>
          <w:t xml:space="preserve"> </w:t>
        </w:r>
      </w:ins>
      <m:oMath>
        <m:sSub>
          <m:e>
            <m:acc>
              <m:accPr>
                <m:chr m:val="‾"/>
              </m:accPr>
              <m:e>
                <m:r>
                  <m:t>A</m:t>
                </m:r>
              </m:e>
            </m:acc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ins w:id="115" w:author="PR Preview" w:date="2024-01-01T00:00:00Z">
        <w:r>
          <w:t xml:space="preserve"> </w:t>
        </w:r>
      </w:ins>
      <w:ins w:id="115" w:author="PR Preview" w:date="2024-01-01T00:00:00Z">
        <w:r>
          <w:t xml:space="preserve">when deciding on treatment</w:t>
        </w:r>
      </w:ins>
      <w:ins w:id="115" w:author="PR Preview" w:date="2024-01-01T00:00:00Z">
        <w:r>
          <w:t xml:space="preserve"> </w:t>
        </w:r>
      </w:ins>
      <m:oMath>
        <m:sSub>
          <m:e>
            <m:r>
              <m:t>A</m:t>
            </m:r>
          </m:e>
          <m:sub>
            <m:r>
              <m:t>k</m:t>
            </m:r>
          </m:sub>
        </m:sSub>
      </m:oMath>
      <w:ins w:id="115" w:author="PR Preview" w:date="2024-01-01T00:00:00Z">
        <w:r>
          <w:t xml:space="preserve">.</w:t>
        </w:r>
      </w:ins>
      <w:ins w:id="115" w:author="PR Preview" w:date="2024-01-01T00:00:00Z">
        <w:r>
          <w:t xml:space="preserve"> </w:t>
        </w:r>
      </w:ins>
      <w:ins w:id="115" w:author="PR Preview" w:date="2024-01-01T00:00:00Z">
        <w:r>
          <w:t xml:space="preserve">Adding</w:t>
        </w:r>
      </w:ins>
      <w:ins w:id="115" w:author="PR Preview" w:date="2024-01-01T00:00:00Z">
        <w:r>
          <w:t xml:space="preserve"> </w:t>
        </w:r>
      </w:ins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→</m:t>
        </m:r>
        <m:sSub>
          <m:e>
            <m:r>
              <m:t>A</m:t>
            </m:r>
          </m:e>
          <m:sub>
            <m:r>
              <m:t>1</m:t>
            </m:r>
          </m:sub>
        </m:sSub>
      </m:oMath>
      <w:ins w:id="115" w:author="PR Preview" w:date="2024-01-01T00:00:00Z">
        <w:r>
          <w:t xml:space="preserve"> </w:t>
        </w:r>
      </w:ins>
      <w:ins w:id="115" w:author="PR Preview" w:date="2024-01-01T00:00:00Z">
        <w:r>
          <w:t xml:space="preserve">to Figures 20.3 and 20.4 gives the book’s Figures 20.8 and 20.9.</w:t>
        </w:r>
      </w:ins>
    </w:p>
    <w:p>
      <w:pPr>
        <w:pStyle w:val="BodyText"/>
      </w:pPr>
      <w:ins w:id="116" w:author="PR Preview" w:date="2024-01-01T00:00:00Z">
        <w:r>
          <w:t xml:space="preserve">With treatment-confounder feedback, conditioning on</w:t>
        </w:r>
      </w:ins>
      <w:ins w:id="116" w:author="PR Preview" w:date="2024-01-01T00:00:00Z">
        <w:r>
          <w:t xml:space="preserve"> </w:t>
        </w:r>
      </w:ins>
      <m:oMath>
        <m:sSub>
          <m:e>
            <m:r>
              <m:t>L</m:t>
            </m:r>
          </m:e>
          <m:sub>
            <m:r>
              <m:t>1</m:t>
            </m:r>
          </m:sub>
        </m:sSub>
      </m:oMath>
      <w:ins w:id="116" w:author="PR Preview" w:date="2024-01-01T00:00:00Z">
        <w:r>
          <w:t xml:space="preserve"> </w:t>
        </w:r>
      </w:ins>
      <w:ins w:id="116" w:author="PR Preview" w:date="2024-01-01T00:00:00Z">
        <w:r>
          <w:t xml:space="preserve">alone no longer blocks</w:t>
        </w:r>
      </w:ins>
      <w:ins w:id="116" w:author="PR Preview" w:date="2024-01-01T00:00:00Z">
        <w:r>
          <w:t xml:space="preserve"> </w:t>
        </w:r>
      </w:ins>
      <w:ins w:id="116" w:author="PR Preview" w:date="2024-01-01T00:00:00Z">
        <w:r>
          <w:t xml:space="preserve">all backdoor paths between</w:t>
        </w:r>
      </w:ins>
      <w:ins w:id="116" w:author="PR Preview" w:date="2024-01-01T00:00:00Z">
        <w:r>
          <w:t xml:space="preserve"> </w:t>
        </w:r>
      </w:ins>
      <m:oMath>
        <m:sSub>
          <m:e>
            <m:r>
              <m:t>A</m:t>
            </m:r>
          </m:e>
          <m:sub>
            <m:r>
              <m:t>1</m:t>
            </m:r>
          </m:sub>
        </m:sSub>
      </m:oMath>
      <w:ins w:id="116" w:author="PR Preview" w:date="2024-01-01T00:00:00Z">
        <w:r>
          <w:t xml:space="preserve"> </w:t>
        </w:r>
      </w:ins>
      <w:ins w:id="116" w:author="PR Preview" w:date="2024-01-01T00:00:00Z">
        <w:r>
          <w:t xml:space="preserve">and</w:t>
        </w:r>
      </w:ins>
      <w:ins w:id="116" w:author="PR Preview" w:date="2024-01-01T00:00:00Z">
        <w:r>
          <w:t xml:space="preserve"> </w:t>
        </w:r>
      </w:ins>
      <m:oMath>
        <m:r>
          <m:t>Y</m:t>
        </m:r>
      </m:oMath>
      <w:ins w:id="116" w:author="PR Preview" w:date="2024-01-01T00:00:00Z">
        <w:r>
          <w:t xml:space="preserve">; it opens</w:t>
        </w:r>
      </w:ins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&amp;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←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→</m:t>
              </m:r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←</m:t>
              </m:r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→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(Figure 20.8)</m:t>
              </m:r>
              <m:r>
                <m:rPr>
                  <m:sty m:val="p"/>
                </m:rPr>
                <m:t>,</m:t>
              </m:r>
            </m:e>
            <m:e>
              <m:r>
                <m:t>&amp;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←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←</m:t>
              </m:r>
              <m:sSub>
                <m:e>
                  <m:r>
                    <m:t>W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→</m:t>
              </m:r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←</m:t>
              </m:r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→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(Figure 20.9)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ins w:id="118" w:author="PR Preview" w:date="2024-01-01T00:00:00Z">
        <w:r>
          <w:t xml:space="preserve">And whenever past treatment affects the outcome (Figure 20.10),</w:t>
        </w:r>
      </w:ins>
      <w:ins w:id="118" w:author="PR Preview" w:date="2024-01-01T00:00:00Z">
        <w:r>
          <w:t xml:space="preserve"> </w:t>
        </w:r>
      </w:ins>
      <m:oMath>
        <m:sSub>
          <m:e>
            <m:r>
              <m:t>A</m:t>
            </m:r>
          </m:e>
          <m:sub>
            <m:r>
              <m:t>0</m:t>
            </m:r>
          </m:sub>
        </m:sSub>
      </m:oMath>
      <w:ins w:id="118" w:author="PR Preview" w:date="2024-01-01T00:00:00Z">
        <w:r>
          <w:t xml:space="preserve"> </w:t>
        </w:r>
      </w:ins>
      <w:ins w:id="118" w:author="PR Preview" w:date="2024-01-01T00:00:00Z">
        <w:r>
          <w:t xml:space="preserve">is a confounder for the effect of</w:t>
        </w:r>
      </w:ins>
      <w:ins w:id="118" w:author="PR Preview" w:date="2024-01-01T00:00:00Z">
        <w:r>
          <w:t xml:space="preserve"> </w:t>
        </w:r>
      </w:ins>
      <m:oMath>
        <m:sSub>
          <m:e>
            <m:r>
              <m:t>A</m:t>
            </m:r>
          </m:e>
          <m:sub>
            <m:r>
              <m:t>1</m:t>
            </m:r>
          </m:sub>
        </m:sSub>
      </m:oMath>
      <w:ins w:id="118" w:author="PR Preview" w:date="2024-01-01T00:00:00Z">
        <w:r>
          <w:t xml:space="preserve">, feedback or not.</w:t>
        </w:r>
      </w:ins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34" w:name="rem-condition-on-treatment-history"/>
          <w:p>
            <w:pPr>
              <w:pStyle w:val="BodyText"/>
            </w:pPr>
            <w:r>
              <w:rPr>
                <w:i/>
                <w:iCs/>
              </w:rPr>
              <w:t xml:space="preserve">Remark 3</w:t>
            </w:r>
            <w:r>
              <w:t xml:space="preserve"> (Sequential Exchangeability Conditions on Treatment History). </w:t>
            </w:r>
            <w:r>
              <w:t xml:space="preserve">Sequential exchangeability at time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generally requires conditioning</w:t>
            </w:r>
            <w:r>
              <w:t xml:space="preserve"> </w:t>
            </w:r>
            <w:r>
              <w:t xml:space="preserve">on the treatment history</w:t>
            </w:r>
            <w:r>
              <w:t xml:space="preserve"> </w:t>
            </w:r>
            <m:oMath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as well as on the covariates;</w:t>
            </w:r>
            <w:r>
              <w:t xml:space="preserve"> </w:t>
            </w:r>
            <w:r>
              <w:t xml:space="preserve">conditioning only on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is not enough.</w:t>
            </w:r>
            <w:r>
              <w:t xml:space="preserve"> </w:t>
            </w:r>
            <w:r>
              <w:t xml:space="preserve">That is why every sequential exchangeability statement in Chapters 19 and 20</w:t>
            </w:r>
            <w:r>
              <w:t xml:space="preserve"> </w:t>
            </w:r>
            <w:r>
              <w:t xml:space="preserve">conditions on treatment history.</w:t>
            </w:r>
          </w:p>
          <w:bookmarkEnd w:id="34"/>
        </w:tc>
      </w:tr>
    </w:tbl>
    <w:p>
      <w:r>
        <w:pict>
          <v:rect style="width:0;height:1.5pt" o:hralign="center" o:hrstd="t" o:hr="t"/>
        </w:pict>
      </w:r>
    </w:p>
    <w:bookmarkStart w:id="35" w:name="past-treatment-and-time-fixed-treatments"/>
    <w:p>
      <w:pPr>
        <w:pStyle w:val="Heading3"/>
      </w:pPr>
      <w:r>
        <w:t xml:space="preserve">5.1 Past Treatment and Time-Fixed Treatments</w:t>
      </w:r>
    </w:p>
    <w:p>
      <w:pPr>
        <w:pStyle w:val="FirstParagraph"/>
      </w:pPr>
      <w:ins w:id="121" w:author="PR Preview" w:date="2024-01-01T00:00:00Z">
        <w:r>
          <w:t xml:space="preserve">Suppose the target is the effect of the time-fixed treatment</w:t>
        </w:r>
      </w:ins>
      <w:ins w:id="121" w:author="PR Preview" w:date="2024-01-01T00:00:00Z">
        <w:r>
          <w:t xml:space="preserve"> </w:t>
        </w:r>
      </w:ins>
      <m:oMath>
        <m:sSub>
          <m:e>
            <m:r>
              <m:t>A</m:t>
            </m:r>
          </m:e>
          <m:sub>
            <m:r>
              <m:t>1</m:t>
            </m:r>
          </m:sub>
        </m:sSub>
      </m:oMath>
      <w:ins w:id="121" w:author="PR Preview" w:date="2024-01-01T00:00:00Z">
        <w:r>
          <w:t xml:space="preserve"> </w:t>
        </w:r>
      </w:ins>
      <w:ins w:id="121" w:author="PR Preview" w:date="2024-01-01T00:00:00Z">
        <w:r>
          <w:t xml:space="preserve">alone on</w:t>
        </w:r>
      </w:ins>
      <w:ins w:id="121" w:author="PR Preview" w:date="2024-01-01T00:00:00Z">
        <w:r>
          <w:t xml:space="preserve"> </w:t>
        </w:r>
      </w:ins>
      <m:oMath>
        <m:r>
          <m:t>Y</m:t>
        </m:r>
      </m:oMath>
      <w:ins w:id="121" w:author="PR Preview" w:date="2024-01-01T00:00:00Z">
        <w:r>
          <w:t xml:space="preserve"> </w:t>
        </w:r>
      </w:ins>
      <w:ins w:id="121" w:author="PR Preview" w:date="2024-01-01T00:00:00Z">
        <w:r>
          <w:t xml:space="preserve">(sometimes called the</w:t>
        </w:r>
      </w:ins>
      <w:ins w:id="121" w:author="PR Preview" w:date="2024-01-01T00:00:00Z">
        <w:r>
          <w:t xml:space="preserve"> </w:t>
        </w:r>
      </w:ins>
      <w:ins w:id="121" w:author="PR Preview" w:date="2024-01-01T00:00:00Z">
        <w:r>
          <w:rPr>
            <w:b/>
            <w:bCs/>
          </w:rPr>
          <w:t xml:space="preserve">short-term effect</w:t>
        </w:r>
      </w:ins>
      <w:ins w:id="121" w:author="PR Preview" w:date="2024-01-01T00:00:00Z">
        <w:r>
          <w:t xml:space="preserve"> </w:t>
        </w:r>
      </w:ins>
      <w:ins w:id="121" w:author="PR Preview" w:date="2024-01-01T00:00:00Z">
        <w:r>
          <w:t xml:space="preserve">of</w:t>
        </w:r>
      </w:ins>
      <w:ins w:id="121" w:author="PR Preview" w:date="2024-01-01T00:00:00Z">
        <w:r>
          <w:t xml:space="preserve"> </w:t>
        </w:r>
      </w:ins>
      <m:oMath>
        <m:acc>
          <m:accPr>
            <m:chr m:val="‾"/>
          </m:accPr>
          <m:e>
            <m:r>
              <m:t>A</m:t>
            </m:r>
          </m:e>
        </m:acc>
      </m:oMath>
      <w:ins w:id="121" w:author="PR Preview" w:date="2024-01-01T00:00:00Z">
        <w:r>
          <w:t xml:space="preserve">).</w:t>
        </w:r>
      </w:ins>
      <w:ins w:id="121" w:author="PR Preview" w:date="2024-01-01T00:00:00Z">
        <w:r>
          <w:t xml:space="preserve"> </w:t>
        </w:r>
      </w:ins>
      <w:ins w:id="121" w:author="PR Preview" w:date="2024-01-01T00:00:00Z">
        <w:r>
          <w:t xml:space="preserve">Without adjustment for</w:t>
        </w:r>
      </w:ins>
      <w:ins w:id="121" w:author="PR Preview" w:date="2024-01-01T00:00:00Z">
        <w:r>
          <w:t xml:space="preserve"> </w:t>
        </w:r>
      </w:ins>
      <m:oMath>
        <m:sSub>
          <m:e>
            <m:r>
              <m:t>A</m:t>
            </m:r>
          </m:e>
          <m:sub>
            <m:r>
              <m:t>0</m:t>
            </m:r>
          </m:sub>
        </m:sSub>
      </m:oMath>
      <w:ins w:id="121" w:author="PR Preview" w:date="2024-01-01T00:00:00Z">
        <w:r>
          <w:t xml:space="preserve">:</w:t>
        </w:r>
      </w:ins>
    </w:p>
    <w:p>
      <w:pPr>
        <w:pStyle w:val="Compact"/>
        <w:numPr>
          <w:ilvl w:val="0"/>
          <w:numId w:val="1007"/>
        </w:numPr>
      </w:pPr>
      <w:ins w:id="122" w:author="PR Preview" w:date="2024-01-01T00:00:00Z">
        <w:r>
          <w:t xml:space="preserve">with treatment-confounder feedback, there is selection bias;</w:t>
        </w:r>
      </w:ins>
    </w:p>
    <w:p>
      <w:pPr>
        <w:pStyle w:val="Compact"/>
        <w:numPr>
          <w:ilvl w:val="0"/>
          <w:numId w:val="1007"/>
        </w:numPr>
      </w:pPr>
      <w:ins w:id="123" w:author="PR Preview" w:date="2024-01-01T00:00:00Z">
        <w:r>
          <w:t xml:space="preserve">if</w:t>
        </w:r>
      </w:ins>
      <w:ins w:id="123" w:author="PR Preview" w:date="2024-01-01T00:00:00Z">
        <w:r>
          <w:t xml:space="preserve"> </w:t>
        </w:r>
      </w:ins>
      <m:oMath>
        <m:sSub>
          <m:e>
            <m:r>
              <m:t>A</m:t>
            </m:r>
          </m:e>
          <m:sub>
            <m:r>
              <m:t>0</m:t>
            </m:r>
          </m:sub>
        </m:sSub>
      </m:oMath>
      <w:ins w:id="123" w:author="PR Preview" w:date="2024-01-01T00:00:00Z">
        <w:r>
          <w:t xml:space="preserve"> </w:t>
        </w:r>
      </w:ins>
      <w:ins w:id="123" w:author="PR Preview" w:date="2024-01-01T00:00:00Z">
        <w:r>
          <w:t xml:space="preserve">affects</w:t>
        </w:r>
      </w:ins>
      <w:ins w:id="123" w:author="PR Preview" w:date="2024-01-01T00:00:00Z">
        <w:r>
          <w:t xml:space="preserve"> </w:t>
        </w:r>
      </w:ins>
      <m:oMath>
        <m:r>
          <m:t>Y</m:t>
        </m:r>
      </m:oMath>
      <w:ins w:id="123" w:author="PR Preview" w:date="2024-01-01T00:00:00Z">
        <w:r>
          <w:t xml:space="preserve"> </w:t>
        </w:r>
      </w:ins>
      <w:ins w:id="123" w:author="PR Preview" w:date="2024-01-01T00:00:00Z">
        <w:r>
          <w:t xml:space="preserve">directly, there is confounding.</w:t>
        </w:r>
      </w:ins>
    </w:p>
    <w:p>
      <w:pPr>
        <w:pStyle w:val="FirstParagraph"/>
      </w:pPr>
      <w:ins w:id="124" w:author="PR Preview" w:date="2024-01-01T00:00:00Z">
        <w:r>
          <w:t xml:space="preserve">So</w:t>
        </w:r>
      </w:ins>
      <w:ins w:id="124" w:author="PR Preview" w:date="2024-01-01T00:00:00Z">
        <w:r>
          <w:t xml:space="preserve"> </w:t>
        </w:r>
      </w:ins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sSub>
              <m:e>
                <m:r>
                  <m:t>A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=</m:t>
            </m:r>
            <m:r>
              <m:t>1</m:t>
            </m:r>
            <m:r>
              <m:rPr>
                <m:sty m:val="p"/>
              </m:rPr>
              <m:t>,</m:t>
            </m:r>
            <m:sSub>
              <m:e>
                <m:r>
                  <m:t>L</m:t>
                </m:r>
              </m:e>
              <m:sub>
                <m:r>
                  <m:t>1</m:t>
                </m:r>
              </m:sub>
            </m:sSub>
          </m:e>
        </m:d>
        <m:r>
          <m:rPr>
            <m:sty m:val="p"/>
          </m:rPr>
          <m:t>−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sSub>
              <m:e>
                <m:r>
                  <m:t>A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=</m:t>
            </m:r>
            <m:r>
              <m:t>0</m:t>
            </m:r>
            <m:r>
              <m:rPr>
                <m:sty m:val="p"/>
              </m:rPr>
              <m:t>,</m:t>
            </m:r>
            <m:sSub>
              <m:e>
                <m:r>
                  <m:t>L</m:t>
                </m:r>
              </m:e>
              <m:sub>
                <m:r>
                  <m:t>1</m:t>
                </m:r>
              </m:sub>
            </m:sSub>
          </m:e>
        </m:d>
      </m:oMath>
      <w:ins w:id="124" w:author="PR Preview" w:date="2024-01-01T00:00:00Z">
        <w:r>
          <w:t xml:space="preserve"> </w:t>
        </w:r>
      </w:ins>
      <w:ins w:id="124" w:author="PR Preview" w:date="2024-01-01T00:00:00Z">
        <w:r>
          <w:t xml:space="preserve">need not be zero</w:t>
        </w:r>
      </w:ins>
      <w:ins w:id="124" w:author="PR Preview" w:date="2024-01-01T00:00:00Z">
        <w:r>
          <w:t xml:space="preserve"> </w:t>
        </w:r>
      </w:ins>
      <w:ins w:id="124" w:author="PR Preview" w:date="2024-01-01T00:00:00Z">
        <w:r>
          <w:t xml:space="preserve">even if</w:t>
        </w:r>
      </w:ins>
      <w:ins w:id="124" w:author="PR Preview" w:date="2024-01-01T00:00:00Z">
        <w:r>
          <w:t xml:space="preserve"> </w:t>
        </w:r>
      </w:ins>
      <m:oMath>
        <m:sSub>
          <m:e>
            <m:r>
              <m:t>A</m:t>
            </m:r>
          </m:e>
          <m:sub>
            <m:r>
              <m:t>1</m:t>
            </m:r>
          </m:sub>
        </m:sSub>
      </m:oMath>
      <w:ins w:id="124" w:author="PR Preview" w:date="2024-01-01T00:00:00Z">
        <w:r>
          <w:t xml:space="preserve"> </w:t>
        </w:r>
      </w:ins>
      <w:ins w:id="124" w:author="PR Preview" w:date="2024-01-01T00:00:00Z">
        <w:r>
          <w:t xml:space="preserve">has no effect on anyone’s outcome (Figures 20.8-20.10).</w:t>
        </w:r>
      </w:ins>
    </w:p>
    <w:p>
      <w:pPr>
        <w:pStyle w:val="BodyText"/>
      </w:pPr>
      <w:ins w:id="125" w:author="PR Preview" w:date="2024-01-01T00:00:00Z">
        <w:r>
          <w:t xml:space="preserve">In practice, this bias can arise in analyses comparing current users (</w:t>
        </w:r>
      </w:ins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</m:oMath>
      <w:ins w:id="125" w:author="PR Preview" w:date="2024-01-01T00:00:00Z">
        <w:r>
          <w:t xml:space="preserve">)</w:t>
        </w:r>
      </w:ins>
      <w:ins w:id="125" w:author="PR Preview" w:date="2024-01-01T00:00:00Z">
        <w:r>
          <w:t xml:space="preserve"> </w:t>
        </w:r>
      </w:ins>
      <w:ins w:id="125" w:author="PR Preview" w:date="2024-01-01T00:00:00Z">
        <w:r>
          <w:t xml:space="preserve">with nonusers (</w:t>
        </w:r>
      </w:ins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ins w:id="125" w:author="PR Preview" w:date="2024-01-01T00:00:00Z">
        <w:r>
          <w:t xml:space="preserve">) of a time-fixed treatment.</w:t>
        </w:r>
      </w:ins>
      <w:ins w:id="125" w:author="PR Preview" w:date="2024-01-01T00:00:00Z">
        <w:r>
          <w:t xml:space="preserve"> </w:t>
        </w:r>
      </w:ins>
      <w:ins w:id="125" w:author="PR Preview" w:date="2024-01-01T00:00:00Z">
        <w:r>
          <w:t xml:space="preserve">It can be avoided by adjusting for prior treatment history</w:t>
        </w:r>
      </w:ins>
      <w:ins w:id="125" w:author="PR Preview" w:date="2024-01-01T00:00:00Z">
        <w:r>
          <w:t xml:space="preserve"> </w:t>
        </w:r>
      </w:ins>
      <w:ins w:id="125" w:author="PR Preview" w:date="2024-01-01T00:00:00Z">
        <w:r>
          <w:t xml:space="preserve">or by restricting to individuals with a particular treatment history.</w:t>
        </w:r>
      </w:ins>
      <w:ins w:id="125" w:author="PR Preview" w:date="2024-01-01T00:00:00Z">
        <w:r>
          <w:t xml:space="preserve"> </w:t>
        </w:r>
      </w:ins>
      <w:ins w:id="125" w:author="PR Preview" w:date="2024-01-01T00:00:00Z">
        <w:r>
          <w:t xml:space="preserve">This restriction is the idea behind</w:t>
        </w:r>
      </w:ins>
      <w:ins w:id="125" w:author="PR Preview" w:date="2024-01-01T00:00:00Z">
        <w:r>
          <w:t xml:space="preserve"> </w:t>
        </w:r>
      </w:ins>
      <w:ins w:id="125" w:author="PR Preview" w:date="2024-01-01T00:00:00Z">
        <w:r>
          <w:rPr>
            <w:b/>
            <w:bCs/>
          </w:rPr>
          <w:t xml:space="preserve">new-user designs</w:t>
        </w:r>
      </w:ins>
      <w:ins w:id="125" w:author="PR Preview" w:date="2024-01-01T00:00:00Z">
        <w:r>
          <w:t xml:space="preserve">:</w:t>
        </w:r>
      </w:ins>
      <w:ins w:id="125" w:author="PR Preview" w:date="2024-01-01T00:00:00Z">
        <w:r>
          <w:t xml:space="preserve"> </w:t>
        </w:r>
      </w:ins>
      <w:ins w:id="125" w:author="PR Preview" w:date="2024-01-01T00:00:00Z">
        <w:r>
          <w:t xml:space="preserve">restrict the analysis to individuals with no past use of the treatment.</w:t>
        </w:r>
      </w:ins>
      <w:ins w:id="125" w:author="PR Preview" w:date="2024-01-01T00:00:00Z">
        <w:r>
          <w:t xml:space="preserve"> </w:t>
        </w:r>
      </w:ins>
      <w:ins w:id="125" w:author="PR Preview" w:date="2024-01-01T00:00:00Z">
        <w:r>
          <w:t xml:space="preserve">If past treatment could be correctly adjusted for,</w:t>
        </w:r>
      </w:ins>
      <w:ins w:id="125" w:author="PR Preview" w:date="2024-01-01T00:00:00Z">
        <w:r>
          <w:t xml:space="preserve"> </w:t>
        </w:r>
      </w:ins>
      <w:ins w:id="125" w:author="PR Preview" w:date="2024-01-01T00:00:00Z">
        <w:r>
          <w:t xml:space="preserve">the restriction to new users would be unnecessary.</w:t>
        </w:r>
      </w:ins>
    </w:p>
    <w:p>
      <w:r>
        <w:pict>
          <v:rect style="width:0;height:1.5pt" o:hralign="center" o:hrstd="t" o:hr="t"/>
        </w:pict>
      </w:r>
    </w:p>
    <w:bookmarkEnd w:id="35"/>
    <w:bookmarkStart w:id="37" w:name="mismeasured-past-treatment"/>
    <w:p>
      <w:pPr>
        <w:pStyle w:val="Heading3"/>
      </w:pPr>
      <w:r>
        <w:t xml:space="preserve">5.2 Mismeasured Past Treatment</w:t>
      </w:r>
    </w:p>
    <w:p>
      <w:pPr>
        <w:pStyle w:val="FirstParagraph"/>
      </w:pPr>
      <w:ins w:id="128" w:author="PR Preview" w:date="2024-01-01T00:00:00Z">
        <w:r>
          <w:t xml:space="preserve">The need to adjust for past treatment matters when past treatment is</w:t>
        </w:r>
      </w:ins>
      <w:ins w:id="128" w:author="PR Preview" w:date="2024-01-01T00:00:00Z">
        <w:r>
          <w:t xml:space="preserve"> </w:t>
        </w:r>
      </w:ins>
      <w:ins w:id="128" w:author="PR Preview" w:date="2024-01-01T00:00:00Z">
        <w:r>
          <w:rPr>
            <w:b/>
            <w:bCs/>
          </w:rPr>
          <w:t xml:space="preserve">mismeasured</w:t>
        </w:r>
      </w:ins>
      <w:ins w:id="128" w:author="PR Preview" w:date="2024-01-01T00:00:00Z">
        <w:r>
          <w:t xml:space="preserve">.</w:t>
        </w:r>
      </w:ins>
      <w:ins w:id="128" w:author="PR Preview" w:date="2024-01-01T00:00:00Z">
        <w:r>
          <w:t xml:space="preserve"> </w:t>
        </w:r>
      </w:ins>
      <w:ins w:id="128" w:author="PR Preview" w:date="2024-01-01T00:00:00Z">
        <w:r>
          <w:t xml:space="preserve">As in Section 9.3, adjusting for a mismeasured confounder can leave bias in either direction.</w:t>
        </w:r>
      </w:ins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36" w:name="exm-mismeasured-a0"/>
          <w:p>
            <w:pPr>
              <w:pStyle w:val="BodyText"/>
            </w:pPr>
            <w:r>
              <w:rPr>
                <w:b/>
                <w:bCs/>
              </w:rPr>
              <w:t xml:space="preserve">Example 2 (Self-Reported Treatment History)</w:t>
            </w:r>
            <w:r>
              <w:t xml:space="preserve"> </w:t>
            </w:r>
            <w:r>
              <w:t xml:space="preserve">Suppose HIV investigators lack medical records and ascertain prior treatment by questionnaire,</w:t>
            </w:r>
            <w:r>
              <w:t xml:space="preserve"> </w:t>
            </w:r>
            <w:r>
              <w:t xml:space="preserve">so they observe a mismeasured</w:t>
            </w:r>
            <w:r>
              <w:t xml:space="preserve"> </w:t>
            </w:r>
            <m:oMath>
              <m:sSubSup>
                <m:e>
                  <m:r>
                    <m:t>A</m:t>
                  </m:r>
                </m:e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*</m:t>
                  </m:r>
                </m:sup>
              </m:sSubSup>
            </m:oMath>
            <w:r>
              <w:t xml:space="preserve"> </w:t>
            </w:r>
            <w:r>
              <w:t xml:space="preserve">rather than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.</w:t>
            </w:r>
            <w:r>
              <w:t xml:space="preserve"> </w:t>
            </w:r>
            <w:r>
              <w:t xml:space="preserve">Adding the arrow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→</m:t>
              </m:r>
              <m:sSubSup>
                <m:e>
                  <m:r>
                    <m:t>A</m:t>
                  </m:r>
                </m:e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*</m:t>
                  </m:r>
                </m:sup>
              </m:sSubSup>
            </m:oMath>
            <w:r>
              <w:t xml:space="preserve"> </w:t>
            </w:r>
            <w:r>
              <w:t xml:space="preserve">to Figures 20.8-20.10 shows that</w:t>
            </w:r>
            <w:r>
              <w:t xml:space="preserve"> </w:t>
            </w:r>
            <w:r>
              <w:t xml:space="preserve">conditioning on</w:t>
            </w:r>
            <w:r>
              <w:t xml:space="preserve"> </w:t>
            </w:r>
            <m:oMath>
              <m:sSubSup>
                <m:e>
                  <m:r>
                    <m:t>A</m:t>
                  </m:r>
                </m:e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*</m:t>
                  </m:r>
                </m:sup>
              </m:sSubSup>
            </m:oMath>
            <w:r>
              <w:t xml:space="preserve"> </w:t>
            </w:r>
            <w:r>
              <w:t xml:space="preserve">cannot block the biasing paths between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that pass through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.</w:t>
            </w:r>
            <w:r>
              <w:t xml:space="preserve"> </w:t>
            </w:r>
            <w:r>
              <w:t xml:space="preserve">Investigators would find an association between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even after adjusting for</w:t>
            </w:r>
            <w:r>
              <w:t xml:space="preserve"> </w:t>
            </w:r>
            <m:oMath>
              <m:sSubSup>
                <m:e>
                  <m:r>
                    <m:t>A</m:t>
                  </m:r>
                </m:e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*</m:t>
                  </m:r>
                </m:sup>
              </m:sSubSup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although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has no effect on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.</w:t>
            </w:r>
          </w:p>
          <w:bookmarkEnd w:id="36"/>
        </w:tc>
      </w:tr>
    </w:tbl>
    <w:p>
      <w:pPr>
        <w:pStyle w:val="BodyText"/>
      </w:pPr>
      <w:ins w:id="129" w:author="PR Preview" w:date="2024-01-01T00:00:00Z">
        <w:r>
          <w:t xml:space="preserve">Contrary to a widespread belief, mismeasurement of a time-varying treatment</w:t>
        </w:r>
      </w:ins>
      <w:ins w:id="129" w:author="PR Preview" w:date="2024-01-01T00:00:00Z">
        <w:r>
          <w:t xml:space="preserve"> </w:t>
        </w:r>
      </w:ins>
      <w:ins w:id="129" w:author="PR Preview" w:date="2024-01-01T00:00:00Z">
        <w:r>
          <w:t xml:space="preserve">(even independent, non-differential measurement error)</w:t>
        </w:r>
      </w:ins>
      <w:ins w:id="129" w:author="PR Preview" w:date="2024-01-01T00:00:00Z">
        <w:r>
          <w:t xml:space="preserve"> </w:t>
        </w:r>
      </w:ins>
      <w:ins w:id="129" w:author="PR Preview" w:date="2024-01-01T00:00:00Z">
        <w:r>
          <w:rPr>
            <w:b/>
            <w:bCs/>
          </w:rPr>
          <w:t xml:space="preserve">may cause bias under the null</w:t>
        </w:r>
      </w:ins>
      <w:ins w:id="129" w:author="PR Preview" w:date="2024-01-01T00:00:00Z">
        <w:r>
          <w:t xml:space="preserve">,</w:t>
        </w:r>
      </w:ins>
      <w:ins w:id="129" w:author="PR Preview" w:date="2024-01-01T00:00:00Z">
        <w:r>
          <w:t xml:space="preserve"> </w:t>
        </w:r>
      </w:ins>
      <w:ins w:id="129" w:author="PR Preview" w:date="2024-01-01T00:00:00Z">
        <w:r>
          <w:t xml:space="preserve">because past treatment confounds the effect of later treatment</w:t>
        </w:r>
      </w:ins>
      <w:ins w:id="129" w:author="PR Preview" w:date="2024-01-01T00:00:00Z">
        <w:r>
          <w:t xml:space="preserve"> </w:t>
        </w:r>
      </w:ins>
      <w:ins w:id="129" w:author="PR Preview" w:date="2024-01-01T00:00:00Z">
        <w:r>
          <w:t xml:space="preserve">even when past treatment has no effect on the outcome.</w:t>
        </w:r>
      </w:ins>
      <w:ins w:id="129" w:author="PR Preview" w:date="2024-01-01T00:00:00Z">
        <w:r>
          <w:t xml:space="preserve"> </w:t>
        </w:r>
      </w:ins>
      <w:ins w:id="129" w:author="PR Preview" w:date="2024-01-01T00:00:00Z">
        <w:r>
          <w:t xml:space="preserve">Under the alternative, the imperfect adjustment may exaggerate the effect estimate.</w:t>
        </w:r>
      </w:ins>
      <w:ins w:id="129" w:author="PR Preview" w:date="2024-01-01T00:00:00Z">
        <w:r>
          <w:t xml:space="preserve"> </w:t>
        </w:r>
      </w:ins>
      <w:ins w:id="129" w:author="PR Preview" w:date="2024-01-01T00:00:00Z">
        <w:r>
          <w:t xml:space="preserve">Robins (1987) showed that randomly mismeasured treatment may lead to bias away from the null</w:t>
        </w:r>
      </w:ins>
      <w:ins w:id="129" w:author="PR Preview" w:date="2024-01-01T00:00:00Z">
        <w:r>
          <w:t xml:space="preserve"> </w:t>
        </w:r>
      </w:ins>
      <w:ins w:id="129" w:author="PR Preview" w:date="2024-01-01T00:00:00Z">
        <w:r>
          <w:t xml:space="preserve">(Hernán and Robins 2020, 275)</w:t>
        </w:r>
      </w:ins>
      <w:ins w:id="129" w:author="PR Preview" w:date="2024-01-01T00:00:00Z">
        <w:r>
          <w:t xml:space="preserve">.</w:t>
        </w:r>
      </w:ins>
    </w:p>
    <w:bookmarkEnd w:id="37"/>
    <w:bookmarkEnd w:id="38"/>
    <w:bookmarkStart w:id="39" w:name="summary"/>
    <w:p>
      <w:pPr>
        <w:pStyle w:val="Heading2"/>
      </w:pPr>
      <w:r>
        <w:t xml:space="preserve">6 Summary</w:t>
      </w:r>
    </w:p>
    <w:p>
      <w:r>
        <w:pict>
          <v:rect style="width:0;height:1.5pt" o:hralign="center" o:hrstd="t" o:hr="t"/>
        </w:pict>
      </w:r>
    </w:p>
    <w:p>
      <w:pPr>
        <w:pStyle w:val="Compact"/>
        <w:numPr>
          <w:ilvl w:val="0"/>
          <w:numId w:val="1008"/>
        </w:numPr>
      </w:pPr>
      <w:ins w:id="132" w:author="PR Preview" w:date="2024-01-01T00:00:00Z">
        <w:r>
          <w:rPr>
            <w:b/>
            <w:bCs/>
          </w:rPr>
          <w:t xml:space="preserve">Treatment-confounder feedback</w:t>
        </w:r>
      </w:ins>
      <w:ins w:id="132" w:author="PR Preview" w:date="2024-01-01T00:00:00Z">
        <w:r>
          <w:t xml:space="preserve">: a time-varying confounder</w:t>
        </w:r>
      </w:ins>
      <w:ins w:id="132" w:author="PR Preview" w:date="2024-01-01T00:00:00Z">
        <w:r>
          <w:t xml:space="preserve"> </w:t>
        </w:r>
      </w:ins>
      <m:oMath>
        <m:sSub>
          <m:e>
            <m:r>
              <m:t>L</m:t>
            </m:r>
          </m:e>
          <m:sub>
            <m:r>
              <m:t>k</m:t>
            </m:r>
          </m:sub>
        </m:sSub>
      </m:oMath>
      <w:ins w:id="132" w:author="PR Preview" w:date="2024-01-01T00:00:00Z">
        <w:r>
          <w:t xml:space="preserve"> </w:t>
        </w:r>
      </w:ins>
      <w:ins w:id="132" w:author="PR Preview" w:date="2024-01-01T00:00:00Z">
        <w:r>
          <w:t xml:space="preserve">affects later treatment</w:t>
        </w:r>
      </w:ins>
      <w:ins w:id="132" w:author="PR Preview" w:date="2024-01-01T00:00:00Z">
        <w:r>
          <w:t xml:space="preserve"> </w:t>
        </w:r>
      </w:ins>
      <m:oMath>
        <m:sSub>
          <m:e>
            <m:r>
              <m:t>A</m:t>
            </m:r>
          </m:e>
          <m:sub>
            <m:r>
              <m:t>k</m:t>
            </m:r>
          </m:sub>
        </m:sSub>
      </m:oMath>
      <w:ins w:id="132" w:author="PR Preview" w:date="2024-01-01T00:00:00Z">
        <w:r>
          <w:t xml:space="preserve"> </w:t>
        </w:r>
      </w:ins>
      <w:ins w:id="132" w:author="PR Preview" w:date="2024-01-01T00:00:00Z">
        <w:r>
          <w:t xml:space="preserve">and is affected by (or shares causes with) earlier treatment.</w:t>
        </w:r>
      </w:ins>
    </w:p>
    <w:p>
      <w:pPr>
        <w:pStyle w:val="Compact"/>
        <w:numPr>
          <w:ilvl w:val="0"/>
          <w:numId w:val="1008"/>
        </w:numPr>
      </w:pPr>
      <w:ins w:id="133" w:author="PR Preview" w:date="2024-01-01T00:00:00Z">
        <w:r>
          <w:t xml:space="preserve">In Table 20.1 the true effect of</w:t>
        </w:r>
      </w:ins>
      <w:ins w:id="133" w:author="PR Preview" w:date="2024-01-01T00:00:00Z">
        <w:r>
          <w:t xml:space="preserve"> </w:t>
        </w:r>
      </w:ins>
      <w:ins w:id="133" w:author="PR Preview" w:date="2024-01-01T00:00:00Z">
        <w:r>
          <w:t xml:space="preserve">“always treat”</w:t>
        </w:r>
      </w:ins>
      <w:ins w:id="133" w:author="PR Preview" w:date="2024-01-01T00:00:00Z">
        <w:r>
          <w:t xml:space="preserve"> </w:t>
        </w:r>
      </w:ins>
      <w:ins w:id="133" w:author="PR Preview" w:date="2024-01-01T00:00:00Z">
        <w:r>
          <w:t xml:space="preserve">vs. </w:t>
        </w:r>
      </w:ins>
      <w:ins w:id="133" w:author="PR Preview" w:date="2024-01-01T00:00:00Z">
        <w:r>
          <w:t xml:space="preserve">“never treat”</w:t>
        </w:r>
      </w:ins>
      <w:ins w:id="133" w:author="PR Preview" w:date="2024-01-01T00:00:00Z">
        <w:r>
          <w:t xml:space="preserve"> </w:t>
        </w:r>
      </w:ins>
      <w:ins w:id="133" w:author="PR Preview" w:date="2024-01-01T00:00:00Z">
        <w:r>
          <w:t xml:space="preserve">is 0,</w:t>
        </w:r>
      </w:ins>
      <w:ins w:id="133" w:author="PR Preview" w:date="2024-01-01T00:00:00Z">
        <w:r>
          <w:t xml:space="preserve"> </w:t>
        </w:r>
      </w:ins>
      <w:ins w:id="133" w:author="PR Preview" w:date="2024-01-01T00:00:00Z">
        <w:r>
          <w:t xml:space="preserve">yet the unadjusted analysis gives</w:t>
        </w:r>
      </w:ins>
      <w:ins w:id="133" w:author="PR Preview" w:date="2024-01-01T00:00:00Z">
        <w:r>
          <w:t xml:space="preserve"> </w:t>
        </w:r>
      </w:ins>
      <m:oMath>
        <m:r>
          <m:rPr>
            <m:sty m:val="p"/>
          </m:rPr>
          <m:t>−</m:t>
        </m:r>
        <m:r>
          <m:t>13.3</m:t>
        </m:r>
      </m:oMath>
      <w:ins w:id="133" w:author="PR Preview" w:date="2024-01-01T00:00:00Z">
        <w:r>
          <w:t xml:space="preserve"> </w:t>
        </w:r>
      </w:ins>
      <w:ins w:id="133" w:author="PR Preview" w:date="2024-01-01T00:00:00Z">
        <w:r>
          <w:t xml:space="preserve">and stratification on</w:t>
        </w:r>
      </w:ins>
      <w:ins w:id="133" w:author="PR Preview" w:date="2024-01-01T00:00:00Z">
        <w:r>
          <w:t xml:space="preserve"> </w:t>
        </w:r>
      </w:ins>
      <m:oMath>
        <m:sSub>
          <m:e>
            <m:r>
              <m:t>L</m:t>
            </m:r>
          </m:e>
          <m:sub>
            <m:r>
              <m:t>1</m:t>
            </m:r>
          </m:sub>
        </m:sSub>
      </m:oMath>
      <w:ins w:id="133" w:author="PR Preview" w:date="2024-01-01T00:00:00Z">
        <w:r>
          <w:t xml:space="preserve"> </w:t>
        </w:r>
      </w:ins>
      <w:ins w:id="133" w:author="PR Preview" w:date="2024-01-01T00:00:00Z">
        <w:r>
          <w:t xml:space="preserve">gives</w:t>
        </w:r>
      </w:ins>
      <w:ins w:id="133" w:author="PR Preview" w:date="2024-01-01T00:00:00Z">
        <w:r>
          <w:t xml:space="preserve"> </w:t>
        </w:r>
      </w:ins>
      <m:oMath>
        <m:r>
          <m:rPr>
            <m:sty m:val="p"/>
          </m:rPr>
          <m:t>−</m:t>
        </m:r>
        <m:r>
          <m:t>8</m:t>
        </m:r>
      </m:oMath>
      <w:ins w:id="133" w:author="PR Preview" w:date="2024-01-01T00:00:00Z">
        <w:r>
          <w:t xml:space="preserve">.</w:t>
        </w:r>
      </w:ins>
    </w:p>
    <w:p>
      <w:pPr>
        <w:pStyle w:val="Compact"/>
        <w:numPr>
          <w:ilvl w:val="0"/>
          <w:numId w:val="1008"/>
        </w:numPr>
      </w:pPr>
      <w:r>
        <w:t xml:space="preserve">Stratification on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removes confounding for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but opens the collider path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→</m:t>
        </m:r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←</m:t>
        </m:r>
        <m:sSub>
          <m:e>
            <m:r>
              <m:t>U</m:t>
            </m:r>
          </m:e>
          <m:sub>
            <m:r>
              <m:t>1</m:t>
            </m:r>
          </m:sub>
        </m:sSub>
        <m:r>
          <m:rPr>
            <m:sty m:val="p"/>
          </m:rPr>
          <m:t>→</m:t>
        </m:r>
        <m:r>
          <m:t>Y</m:t>
        </m:r>
      </m:oMath>
      <w:r>
        <w:t xml:space="preserve">,</w:t>
      </w:r>
      <w:r>
        <w:t xml:space="preserve"> </w:t>
      </w:r>
      <w:r>
        <w:t xml:space="preserve">creating selection bias for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.</w:t>
      </w:r>
    </w:p>
    <w:p>
      <w:pPr>
        <w:pStyle w:val="Compact"/>
        <w:numPr>
          <w:ilvl w:val="0"/>
          <w:numId w:val="1008"/>
        </w:numPr>
      </w:pPr>
      <w:ins w:id="135" w:author="PR Preview" w:date="2024-01-01T00:00:00Z">
        <w:r>
          <w:t xml:space="preserve">Outcome regression and matching are stratification-based too,</w:t>
        </w:r>
      </w:ins>
      <w:ins w:id="135" w:author="PR Preview" w:date="2024-01-01T00:00:00Z">
        <w:r>
          <w:t xml:space="preserve"> </w:t>
        </w:r>
      </w:ins>
      <w:ins w:id="135" w:author="PR Preview" w:date="2024-01-01T00:00:00Z">
        <w:r>
          <w:t xml:space="preserve">so they are biased even when the regression model is correct.</w:t>
        </w:r>
      </w:ins>
    </w:p>
    <w:p>
      <w:pPr>
        <w:pStyle w:val="Compact"/>
        <w:numPr>
          <w:ilvl w:val="0"/>
          <w:numId w:val="1008"/>
        </w:numPr>
      </w:pPr>
      <w:r>
        <w:t xml:space="preserve">Sequential exchangeability generally requires conditioning on past treatment;</w:t>
      </w:r>
      <w:r>
        <w:t xml:space="preserve"> </w:t>
      </w:r>
      <w:r>
        <w:t xml:space="preserve">mismeasured past treatment can bias estimates even under the null.</w:t>
      </w:r>
    </w:p>
    <w:p>
      <w:pPr>
        <w:pStyle w:val="Compact"/>
        <w:numPr>
          <w:ilvl w:val="0"/>
          <w:numId w:val="1008"/>
        </w:numPr>
      </w:pPr>
      <w:r>
        <w:t xml:space="preserve">G-methods (Chapter 21) handle treatment-confounder feedback correctly.</w:t>
      </w:r>
    </w:p>
    <w:bookmarkEnd w:id="39"/>
    <w:bookmarkStart w:id="43" w:name="references"/>
    <w:p>
      <w:pPr>
        <w:pStyle w:val="Heading2"/>
      </w:pPr>
      <w:r>
        <w:t xml:space="preserve">7 References</w:t>
      </w:r>
    </w:p>
    <w:p>
      <w:r>
        <w:pict>
          <v:rect style="width:0;height:1.5pt" o:hralign="center" o:hrstd="t" o:hr="t"/>
        </w:pict>
      </w:r>
    </w:p>
    <w:bookmarkStart w:id="42" w:name="refs"/>
    <w:bookmarkStart w:id="41" w:name="ref-hernan2020causal"/>
    <w:p>
      <w:pPr>
        <w:pStyle w:val="Bibliography"/>
      </w:pPr>
      <w:r>
        <w:t xml:space="preserve">Hernán, Miguel A, and James M Robins. 2020.</w:t>
      </w:r>
      <w:r>
        <w:t xml:space="preserve"> </w:t>
      </w:r>
      <w:r>
        <w:rPr>
          <w:i/>
          <w:iCs/>
        </w:rPr>
        <w:t xml:space="preserve">Causal Inference: What If</w:t>
      </w:r>
      <w:r>
        <w:t xml:space="preserve">. Chapman &amp; Hall/CRC.</w:t>
      </w:r>
      <w:r>
        <w:t xml:space="preserve"> </w:t>
      </w:r>
      <w:hyperlink r:id="rId40">
        <w:r>
          <w:rPr>
            <w:rStyle w:val="Hyperlink"/>
          </w:rPr>
          <w:t xml:space="preserve">https://miguelhernan.org/whatifbook</w:t>
        </w:r>
      </w:hyperlink>
      <w:r>
        <w:t xml:space="preserve">.</w:t>
      </w:r>
    </w:p>
    <w:bookmarkEnd w:id="41"/>
    <w:bookmarkEnd w:id="42"/>
    <w:bookmarkEnd w:id="4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10" Type="http://schemas.openxmlformats.org/officeDocument/2006/relationships/image" Target="media/rId10.png"/><Relationship Id="rId40" Type="http://schemas.openxmlformats.org/officeDocument/2006/relationships/hyperlink" Target="https://miguelhernan.org/whatifbook" TargetMode="External"/></Relationships>
</file>

<file path=word/_rels/footnotes.xml.rels><?xml version='1.0' encoding='UTF-8' standalone='yes'?>
<Relationships xmlns="http://schemas.openxmlformats.org/package/2006/relationships"><Relationship Id="rId40" Type="http://schemas.openxmlformats.org/officeDocument/2006/relationships/hyperlink" Target="https://miguelhernan.org/whatifbook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Chapter 20: Treatment-Confounder Feedback</dc:title>
  <dc:creator/>
  <cp:keywords/>
  <dcterms:created xsi:type="dcterms:W3CDTF">2026-10-08T05:39:30Z</dcterms:created>
  <dcterms:modified xsi:type="dcterms:W3CDTF">2026-10-08T05:39:30Z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editor">
    <vt:lpwstr/>
  </property>
  <property fmtid="{D5CDD505-2E9C-101B-9397-08002B2CF9AE}" pid="7" name="editor_options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knitr">
    <vt:lpwstr/>
  </property>
  <property fmtid="{D5CDD505-2E9C-101B-9397-08002B2CF9AE}" pid="12" name="labels">
    <vt:lpwstr/>
  </property>
  <property fmtid="{D5CDD505-2E9C-101B-9397-08002B2CF9AE}" pid="13" name="number-depth">
    <vt:lpwstr>3</vt:lpwstr>
  </property>
  <property fmtid="{D5CDD505-2E9C-101B-9397-08002B2CF9AE}" pid="14" name="preview-changed">
    <vt:lpwstr>True</vt:lpwstr>
  </property>
  <property fmtid="{D5CDD505-2E9C-101B-9397-08002B2CF9AE}" pid="15" name="toc-title">
    <vt:lpwstr>Table of contents</vt:lpwstr>
  </property>
</Properties>
</file>