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sty m:val="p"/>
                </m:rPr>
                <m:t>E</m:t>
              </m:r>
              <m:r>
                <m:t>​</m:t>
              </m:r>
              <m:d>
                <m:dPr>
                  <m:begChr m:val="["/>
                  <m:sepChr m:val=""/>
                  <m:endChr m:val="]"/>
                  <m:grow/>
                </m:dPr>
                <m:e>
                  <m:sSup>
                    <m:e>
                      <m:r>
                        <m:t>Y</m:t>
                      </m:r>
                    </m:e>
                    <m:sup>
                      <m:r>
                        <m:t>a</m:t>
                      </m:r>
                    </m:sup>
                  </m:sSup>
                </m:e>
              </m:d>
              <m:r>
                <m:t>​</m:t>
              </m:r>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oMath>
            <w:r>
              <w:t xml:space="preserve"> </w:t>
            </w:r>
            <w:r>
              <w:t xml:space="preserve">but not</w:t>
            </w:r>
            <w:r>
              <w:t xml:space="preserve"> </w:t>
            </w:r>
            <m:oMath>
              <m:r>
                <m:rPr>
                  <m:sty m:val="p"/>
                </m:rPr>
                <m:t>Var</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r>
          <m:rPr>
            <m:sty m:val="p"/>
          </m:rPr>
          <m:t/>
        </m:r>
        <m:r>
          <m:t>​</m:t>
        </m:r>
        <m:d>
          <m:dPr>
            <m:begChr m:val="["/>
            <m:sepChr m:val=""/>
            <m:endChr m:val="]"/>
            <m:grow/>
          </m:dPr>
          <m:e>
            <m:sSup>
              <m:e>
                <m:r>
                  <m:t>Y</m:t>
                </m:r>
              </m:e>
              <m:sup>
                <m:r>
                  <m:t>a</m:t>
                </m:r>
                <m:r>
                  <m:rPr>
                    <m:sty m:val="p"/>
                  </m:rPr>
                  <m:t>=</m:t>
                </m:r>
                <m:r>
                  <m:t>0</m:t>
                </m:r>
              </m:sup>
            </m:sSup>
            <m:r>
              <m:rPr>
                <m:sty m:val="p"/>
              </m:rPr>
              <m:t>=</m:t>
            </m:r>
            <m:r>
              <m:t>1</m:t>
            </m:r>
          </m:e>
        </m:d>
        <m: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sty m:val="p"/>
                </m:rPr>
                <m:t>E</m:t>
              </m:r>
              <m:r>
                <m:t>​</m:t>
              </m:r>
              <m:d>
                <m:dPr>
                  <m:begChr m:val="["/>
                  <m:sepChr m:val=""/>
                  <m:endChr m:val="]"/>
                  <m:grow/>
                </m:dPr>
                <m:e>
                  <m:sSub>
                    <m:e>
                      <m:r>
                        <m:t>Q</m:t>
                      </m:r>
                    </m:e>
                    <m:sub>
                      <m:sSup>
                        <m:e>
                          <m:r>
                            <m:t>Y</m:t>
                          </m:r>
                        </m:e>
                        <m:sup>
                          <m:r>
                            <m:t>a</m:t>
                          </m:r>
                        </m:sup>
                      </m:sSup>
                    </m:sub>
                  </m:sSub>
                  <m:r>
                    <m:rPr>
                      <m:sty m:val="p"/>
                    </m:rPr>
                    <m:t>(</m:t>
                  </m:r>
                  <m:r>
                    <m:rPr>
                      <m:sty m:val="p"/>
                    </m:rPr>
                    <m:t>⋅</m:t>
                  </m:r>
                  <m:r>
                    <m:rPr>
                      <m:sty m:val="p"/>
                    </m:rPr>
                    <m:t>)</m:t>
                  </m:r>
                </m:e>
              </m:d>
              <m:r>
                <m:t>​</m:t>
              </m:r>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sty m:val="p"/>
                </m:rPr>
                <m:t>E</m:t>
              </m:r>
              <m:r>
                <m:t>​</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equals the weighted average</w:t>
            </w:r>
            <w:r>
              <w:t xml:space="preserve"> </w:t>
            </w:r>
            <m:oMath>
              <m:r>
                <m:rPr>
                  <m:sty m:val="p"/>
                </m:rPr>
                <m:t>E</m:t>
              </m:r>
              <m:r>
                <m:t>​</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w:t>
      </w:r>
      <w:r>
        <w:t xml:space="preserve">in a population, present when</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4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2026-10-09T09:08:38Z</dcterms:created>
  <dcterms:modified xsi:type="dcterms:W3CDTF">2026-10-09T09:08:38Z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