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ECDNN Lab 1: General Matrix Multiplication</w:t>
      </w:r>
    </w:p>
    <w:p>
      <w:pPr>
        <w:pStyle w:val="Author"/>
      </w:pPr>
      <w:r>
        <w:t xml:space="preserve">Name: [Your Name] Student ID: [Your Student ID]</w:t>
      </w:r>
    </w:p>
    <w:p>
      <w:pPr>
        <w:pStyle w:val="Date"/>
      </w:pPr>
      <w:r>
        <w:t xml:space="preserve">July 2026</w:t>
      </w:r>
    </w:p>
    <w:bookmarkStart w:id="9" w:name="experimental-environment"/>
    <w:p>
      <w:pPr>
        <w:pStyle w:val="Heading2"/>
      </w:pPr>
      <w:r>
        <w:t xml:space="preserve">Experimental environment</w:t>
      </w:r>
    </w:p>
    <w:p>
      <w:pPr>
        <w:pStyle w:val="Compact"/>
        <w:numPr>
          <w:ilvl w:val="0"/>
          <w:numId w:val="1001"/>
        </w:numPr>
      </w:pPr>
      <w:r>
        <w:t xml:space="preserve">Hardware: Apple A18 Pro (arm64)</w:t>
      </w:r>
    </w:p>
    <w:p>
      <w:pPr>
        <w:pStyle w:val="Compact"/>
        <w:numPr>
          <w:ilvl w:val="0"/>
          <w:numId w:val="1001"/>
        </w:numPr>
      </w:pPr>
      <w:r>
        <w:t xml:space="preserve">Compiler: Apple Clang 21.0.0</w:t>
      </w:r>
    </w:p>
    <w:p>
      <w:pPr>
        <w:pStyle w:val="Compact"/>
        <w:numPr>
          <w:ilvl w:val="0"/>
          <w:numId w:val="1001"/>
        </w:numPr>
      </w:pPr>
      <w:r>
        <w:t xml:space="preserve">Build flags:</w:t>
      </w:r>
      <w:r>
        <w:t xml:space="preserve"> </w:t>
      </w:r>
      <w:r>
        <w:rPr>
          <w:rStyle w:val="VerbatimChar"/>
        </w:rPr>
        <w:t xml:space="preserve">-std=c++17 -O3 -Wall</w:t>
      </w:r>
    </w:p>
    <w:p>
      <w:pPr>
        <w:pStyle w:val="Compact"/>
        <w:numPr>
          <w:ilvl w:val="0"/>
          <w:numId w:val="1001"/>
        </w:numPr>
      </w:pPr>
      <w:r>
        <w:t xml:space="preserve">Timings: arithmetic time only, averaged over 32 runs. Input initialization and correctness checks are excluded from the timed region.</w:t>
      </w:r>
    </w:p>
    <w:p>
      <w:pPr>
        <w:pStyle w:val="FirstParagraph"/>
      </w:pPr>
      <w:r>
        <w:t xml:space="preserve">All matrix programs use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values. Unsigned overflow has defined wraparound semantics, so every loop order produces a comparable, well-defined result. Each measured implementation is compared with an independently computed reference matrix after every run.</w:t>
      </w:r>
    </w:p>
    <w:bookmarkEnd w:id="9"/>
    <w:bookmarkStart w:id="10" w:name="X0385c74f880b10a25df3b5840f43e03f587c269"/>
    <w:p>
      <w:pPr>
        <w:pStyle w:val="Heading2"/>
      </w:pPr>
      <w:r>
        <w:t xml:space="preserve">Q1: Matrix multiplication and memory access order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A[I x K]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B[K x J]</w:t>
      </w:r>
      <w:r>
        <w:t xml:space="preserve">, four implementations were measured: the original</w:t>
      </w:r>
      <w:r>
        <w:t xml:space="preserve"> </w:t>
      </w:r>
      <w:r>
        <w:rPr>
          <w:rStyle w:val="VerbatimChar"/>
        </w:rPr>
        <w:t xml:space="preserve">i-j-k</w:t>
      </w:r>
      <w:r>
        <w:t xml:space="preserve"> </w:t>
      </w:r>
      <w:r>
        <w:t xml:space="preserve">loop order (</w:t>
      </w:r>
      <w:r>
        <w:rPr>
          <w:rStyle w:val="VerbatimChar"/>
        </w:rPr>
        <w:t xml:space="preserve">matmul_ijk</w:t>
      </w:r>
      <w:r>
        <w:t xml:space="preserve">), the cache-friendly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matmul_ikj</w:t>
      </w:r>
      <w:r>
        <w:t xml:space="preserve">), and versions that transpose A or B before multiplication. The complete 108-row result set is in</w:t>
      </w:r>
      <w:r>
        <w:t xml:space="preserve"> </w:t>
      </w:r>
      <w:r>
        <w:rPr>
          <w:rStyle w:val="VerbatimChar"/>
        </w:rPr>
        <w:t xml:space="preserve">Lab1-GEMM-1/code/q1_results.csv</w:t>
      </w:r>
      <w:r>
        <w:t xml:space="preserve">. Table 1 shows the square cases, which make the main trend easy to see.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x 256 x 256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x 512 x 512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x 1024 x 1024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matmul_ijk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2.614750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matmul_ikj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3.090940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0.891964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Discussion.</w:t>
      </w:r>
      <w:r>
        <w:t xml:space="preserve"> </w:t>
      </w:r>
      <w:r>
        <w:t xml:space="preserve">C/C++ stores a two-dimensional array in row-major order. In</w:t>
      </w:r>
      <w:r>
        <w:t xml:space="preserve"> </w:t>
      </w:r>
      <w:r>
        <w:rPr>
          <w:rStyle w:val="VerbatimChar"/>
        </w:rPr>
        <w:t xml:space="preserve">i-j-k</w:t>
      </w:r>
      <w:r>
        <w:t xml:space="preserve">, the innermost loop accesses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 </w:t>
      </w:r>
      <w:r>
        <w:t xml:space="preserve">down a column, so successive reads are separated by an entire row of B. This has poor spatial locality. In</w:t>
      </w:r>
      <w:r>
        <w:t xml:space="preserve"> </w:t>
      </w:r>
      <w:r>
        <w:rPr>
          <w:rStyle w:val="VerbatimChar"/>
        </w:rPr>
        <w:t xml:space="preserve">i-k-j</w:t>
      </w:r>
      <w:r>
        <w:t xml:space="preserve">, the inner loop instead walks across the contiguous rows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C[i][j]</w:t>
      </w:r>
      <w:r>
        <w:t xml:space="preserve">;</w:t>
      </w:r>
      <w:r>
        <w:t xml:space="preserve"> </w:t>
      </w:r>
      <w:r>
        <w:rPr>
          <w:rStyle w:val="VerbatimChar"/>
        </w:rPr>
        <w:t xml:space="preserve">A[i][k]</w:t>
      </w:r>
      <w:r>
        <w:t xml:space="preserve"> </w:t>
      </w:r>
      <w:r>
        <w:t xml:space="preserve">is reused for the entire row update. Therefore it has a substantially higher cache hit rate. Transposing B makes the inner-k access in the original dot-product formulation contiguous, while transposing A does not improve the problematic B access. The measurements agree with this analysis:</w:t>
      </w:r>
      <w:r>
        <w:t xml:space="preserve"> </w:t>
      </w:r>
      <w:r>
        <w:rPr>
          <w:rStyle w:val="VerbatimChar"/>
        </w:rPr>
        <w:t xml:space="preserve">matmul_ikj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matmul_BT</w:t>
      </w:r>
      <w:r>
        <w:t xml:space="preserve"> </w:t>
      </w:r>
      <w:r>
        <w:t xml:space="preserve">are consistently much faster than</w:t>
      </w:r>
      <w:r>
        <w:t xml:space="preserve"> </w:t>
      </w:r>
      <w:r>
        <w:rPr>
          <w:rStyle w:val="VerbatimChar"/>
        </w:rPr>
        <w:t xml:space="preserve">matmul_ijk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matmul_AT</w:t>
      </w:r>
      <w:r>
        <w:t xml:space="preserve">.</w:t>
      </w:r>
    </w:p>
    <w:bookmarkEnd w:id="10"/>
    <w:bookmarkStart w:id="11" w:name="q2-im2col-convolution"/>
    <w:p>
      <w:pPr>
        <w:pStyle w:val="Heading2"/>
      </w:pPr>
      <w:r>
        <w:t xml:space="preserve">Q2: im2col convolution</w:t>
      </w:r>
    </w:p>
    <w:p>
      <w:pPr>
        <w:pStyle w:val="FirstParagraph"/>
      </w:pPr>
      <w:r>
        <w:t xml:space="preserve">The required convolution has input shape</w:t>
      </w:r>
      <w:r>
        <w:t xml:space="preserve"> </w:t>
      </w:r>
      <w:r>
        <w:rPr>
          <w:rStyle w:val="VerbatimChar"/>
        </w:rPr>
        <w:t xml:space="preserve">1 x 3 x 56 x 56</w:t>
      </w:r>
      <w:r>
        <w:t xml:space="preserve">, 64 filters of shape</w:t>
      </w:r>
      <w:r>
        <w:t xml:space="preserve"> </w:t>
      </w:r>
      <w:r>
        <w:rPr>
          <w:rStyle w:val="VerbatimChar"/>
        </w:rPr>
        <w:t xml:space="preserve">3 x 3 x 3</w:t>
      </w:r>
      <w:r>
        <w:t xml:space="preserve">, stride 1, and zero padding. Its output has shape</w:t>
      </w:r>
      <w:r>
        <w:t xml:space="preserve"> </w:t>
      </w:r>
      <w:r>
        <w:rPr>
          <w:rStyle w:val="VerbatimChar"/>
        </w:rPr>
        <w:t xml:space="preserve">64 x 54 x 54</w:t>
      </w:r>
      <w:r>
        <w:t xml:space="preserve">.</w:t>
      </w:r>
    </w:p>
    <w:p>
      <w:pPr>
        <w:pStyle w:val="BodyText"/>
      </w:pPr>
      <w:r>
        <w:t xml:space="preserve">The implementation first creates the im2col matrix. One output location corresponds to one row, and one flattened receptive field has</w:t>
      </w:r>
      <w:r>
        <w:t xml:space="preserve"> </w:t>
      </w:r>
      <w:r>
        <w:rPr>
          <w:rStyle w:val="VerbatimChar"/>
        </w:rPr>
        <w:t xml:space="preserve">3 x 3 x 3 = 27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im2col matrix A:  2916 x 27</w:t>
      </w:r>
      <w:r>
        <w:br/>
      </w:r>
      <w:r>
        <w:rPr>
          <w:rStyle w:val="VerbatimChar"/>
        </w:rPr>
        <w:t xml:space="preserve">weight matrix B:    27 x 64</w:t>
      </w:r>
      <w:r>
        <w:br/>
      </w:r>
      <w:r>
        <w:rPr>
          <w:rStyle w:val="VerbatimChar"/>
        </w:rPr>
        <w:t xml:space="preserve">GEMM result C:    2916 x 64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2916 = 54 x 54</w:t>
      </w:r>
      <w:r>
        <w:t xml:space="preserve"> </w:t>
      </w:r>
      <w:r>
        <w:t xml:space="preserve">output positions. The code packs the 64 convolution filters into B, computes</w:t>
      </w:r>
      <w:r>
        <w:t xml:space="preserve"> </w:t>
      </w:r>
      <w:r>
        <w:rPr>
          <w:rStyle w:val="VerbatimChar"/>
        </w:rPr>
        <w:t xml:space="preserve">C = A x B</w:t>
      </w:r>
      <w:r>
        <w:t xml:space="preserve">, and interprets</w:t>
      </w:r>
      <w:r>
        <w:t xml:space="preserve"> </w:t>
      </w:r>
      <w:r>
        <w:rPr>
          <w:rStyle w:val="VerbatimChar"/>
        </w:rPr>
        <w:t xml:space="preserve">C[position][output_channel]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output[output_channel][row][column]</w:t>
      </w:r>
      <w:r>
        <w:t xml:space="preserve">. A direct seven-loop convolution is also implemented as the 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convolution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im2col transform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im2col + GEMM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0.000744</w:t>
            </w:r>
          </w:p>
        </w:tc>
      </w:tr>
    </w:tbl>
    <w:p>
      <w:pPr>
        <w:pStyle w:val="BodyText"/>
      </w:pPr>
      <w:r>
        <w:t xml:space="preserve">The maximum difference between the naive and im2col+GEMM outputs was</w:t>
      </w:r>
      <w:r>
        <w:t xml:space="preserve"> </w:t>
      </w:r>
      <w:r>
        <w:rPr>
          <w:rStyle w:val="VerbatimChar"/>
        </w:rPr>
        <w:t xml:space="preserve">0.000000</w:t>
      </w:r>
      <w:r>
        <w:t xml:space="preserve">. On this small CPU example, the handwritten GEMM plus the extra im2col copy is slower than the compiler-optimized direct convolution. This does not change their mathematical equivalence. The purpose of im2col is to express convolution as a GEMM problem, allowing production frameworks to call highly optimized BLAS/GPU matrix-multiplication kernels for larger workloads.</w:t>
      </w:r>
    </w:p>
    <w:bookmarkEnd w:id="11"/>
    <w:bookmarkStart w:id="12" w:name="q3-cache-optimization-of-gemm"/>
    <w:p>
      <w:pPr>
        <w:pStyle w:val="Heading2"/>
      </w:pPr>
      <w:r>
        <w:t xml:space="preserve">Q3: Cache optimization of GEMM</w:t>
      </w:r>
    </w:p>
    <w:p>
      <w:pPr>
        <w:pStyle w:val="FirstParagraph"/>
      </w:pPr>
      <w:r>
        <w:t xml:space="preserve">The Q1</w:t>
      </w:r>
      <w:r>
        <w:t xml:space="preserve"> </w:t>
      </w:r>
      <w:r>
        <w:rPr>
          <w:rStyle w:val="VerbatimChar"/>
        </w:rPr>
        <w:t xml:space="preserve">matmul_ikj</w:t>
      </w:r>
      <w:r>
        <w:t xml:space="preserve"> </w:t>
      </w:r>
      <w:r>
        <w:t xml:space="preserve">implementation is used as the baseline because it already has contiguous row accesses. Three portable cache-oriented variants were implemented in</w:t>
      </w:r>
      <w:r>
        <w:t xml:space="preserve"> </w:t>
      </w:r>
      <w:r>
        <w:rPr>
          <w:rStyle w:val="VerbatimChar"/>
        </w:rPr>
        <w:t xml:space="preserve">Lab1-GEMM-1/code/q3_matmul.cpp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Tiling (</w:t>
      </w:r>
      <w:r>
        <w:rPr>
          <w:rStyle w:val="VerbatimChar"/>
          <w:b/>
          <w:bCs/>
        </w:rPr>
        <w:t xml:space="preserve">matmul_tiled</w:t>
      </w:r>
      <w:r>
        <w:rPr>
          <w:b/>
          <w:bCs/>
        </w:rPr>
        <w:t xml:space="preserve">)</w:t>
      </w:r>
      <w:r>
        <w:t xml:space="preserve">: Processes 64 x 64 blocks. The B and C blocks are repeatedly used while resident in cache. Two such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blocks occupy about 32 KiB, leaving room for A-row data in a typical L1 data cache.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Tiling plus four-way loop unrolling (</w:t>
      </w:r>
      <w:r>
        <w:rPr>
          <w:rStyle w:val="VerbatimChar"/>
          <w:b/>
          <w:bCs/>
        </w:rPr>
        <w:t xml:space="preserve">matmul_tiled_unroll4</w:t>
      </w:r>
      <w:r>
        <w:rPr>
          <w:b/>
          <w:bCs/>
        </w:rPr>
        <w:t xml:space="preserve">)</w:t>
      </w:r>
      <w:r>
        <w:t xml:space="preserve">: Handles four adjacent j values per iteration. This removes some loop-control work and exposes independent operations.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Tiling plus write-back caching (</w:t>
      </w:r>
      <w:r>
        <w:rPr>
          <w:rStyle w:val="VerbatimChar"/>
          <w:b/>
          <w:bCs/>
        </w:rPr>
        <w:t xml:space="preserve">matmul_tiled_writeback4</w:t>
      </w:r>
      <w:r>
        <w:rPr>
          <w:b/>
          <w:bCs/>
        </w:rPr>
        <w:t xml:space="preserve">)</w:t>
      </w:r>
      <w:r>
        <w:t xml:space="preserve">: Keeps four C accumulators in scalar registers while processing a K block, then writes each result back once. This reduces repeated C loads/stores in the innermost computation.</w:t>
      </w:r>
    </w:p>
    <w:p>
      <w:pPr>
        <w:pStyle w:val="FirstParagraph"/>
      </w:pPr>
      <w:r>
        <w:t xml:space="preserve">All results below are averaged over 32 runs. Speedup is</w:t>
      </w:r>
      <w:r>
        <w:t xml:space="preserve"> </w:t>
      </w:r>
      <w:r>
        <w:rPr>
          <w:rStyle w:val="VerbatimChar"/>
        </w:rPr>
        <w:t xml:space="preserve">time(matmul_ikj) / time(variant)</w:t>
      </w:r>
      <w:r>
        <w:t xml:space="preserve">; greater than 1 means the variant is faster.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 x 256 x 256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x 512 x 512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matmul_ikj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matmul_tiled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matmul_tiled_unroll4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matmul_tiled_writeback4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3.88x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Discussion.</w:t>
      </w:r>
      <w:r>
        <w:t xml:space="preserve"> </w:t>
      </w:r>
      <w:r>
        <w:t xml:space="preserve">Tiling provides a small gain at 256 but is slightly slower at 512 with the chosen 64 x 64 block size. This shows that blocking is not automatically beneficial: the block size, cache hierarchy, and compiler optimizations all matter. Manual loop unrolling also does not improve this Clang</w:t>
      </w:r>
      <w:r>
        <w:t xml:space="preserve"> </w:t>
      </w:r>
      <w:r>
        <w:rPr>
          <w:rStyle w:val="VerbatimChar"/>
        </w:rPr>
        <w:t xml:space="preserve">-O3</w:t>
      </w:r>
      <w:r>
        <w:t xml:space="preserve"> </w:t>
      </w:r>
      <w:r>
        <w:t xml:space="preserve">build; the compiler already performs aggressive low-level optimization, and the manual body can add register pressure and instruction-cache cost.</w:t>
      </w:r>
    </w:p>
    <w:p>
      <w:pPr>
        <w:pStyle w:val="BodyText"/>
      </w:pPr>
      <w:r>
        <w:t xml:space="preserve">Write-back caching is the clearest improvement. The baseline repeatedly updates a C element once for every k. The write-back kernel loads four C values, accumulates an entire K block in registers, then stores the four values once. This reduces C-memory traffic and exploits temporal locality, producing a 4.20x speedup at 256 and 3.88x at 512.</w:t>
      </w:r>
    </w:p>
    <w:bookmarkEnd w:id="12"/>
    <w:bookmarkStart w:id="13" w:name="reproducibility-and-submitted-code"/>
    <w:p>
      <w:pPr>
        <w:pStyle w:val="Heading2"/>
      </w:pPr>
      <w:r>
        <w:t xml:space="preserve">Reproducibility and submitted code</w:t>
      </w:r>
    </w:p>
    <w:p>
      <w:pPr>
        <w:pStyle w:val="FirstParagraph"/>
      </w:pPr>
      <w:r>
        <w:t xml:space="preserve">Run the Q1, Q2, and Q3 experiments from</w:t>
      </w:r>
      <w:r>
        <w:t xml:space="preserve"> </w:t>
      </w:r>
      <w:r>
        <w:rPr>
          <w:rStyle w:val="VerbatimChar"/>
        </w:rPr>
        <w:t xml:space="preserve">Lab1-GEMM-1/code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./run_q1_benchmark.sh</w:t>
      </w:r>
      <w:r>
        <w:rPr>
          <w:rStyle w:val="NormalTok"/>
        </w:rPr>
        <w:t xml:space="preserve"> 32 q1_results.csv</w:t>
      </w:r>
      <w:r>
        <w:br/>
      </w:r>
      <w:r>
        <w:rPr>
          <w:rStyle w:val="ExtensionTok"/>
        </w:rPr>
        <w:t xml:space="preserve">./run_im2col_convolution.sh</w:t>
      </w:r>
      <w:r>
        <w:rPr>
          <w:rStyle w:val="NormalTok"/>
        </w:rPr>
        <w:t xml:space="preserve"> 32</w:t>
      </w:r>
      <w:r>
        <w:br/>
      </w:r>
      <w:r>
        <w:rPr>
          <w:rStyle w:val="ExtensionTok"/>
        </w:rPr>
        <w:t xml:space="preserve">./run_q3_benchmark.sh</w:t>
      </w:r>
      <w:r>
        <w:rPr>
          <w:rStyle w:val="NormalTok"/>
        </w:rPr>
        <w:t xml:space="preserve"> 32 q3_results.csv</w:t>
      </w:r>
    </w:p>
    <w:p>
      <w:pPr>
        <w:pStyle w:val="FirstParagraph"/>
      </w:pPr>
      <w:r>
        <w:t xml:space="preserve">Q3 defaults to 256 and 512 because these complete within the session runtime limit and match the scope used in the inherited Lab 1 reference. To add the 1024 square case, run:</w:t>
      </w:r>
    </w:p>
    <w:p>
      <w:pPr>
        <w:pStyle w:val="SourceCode"/>
      </w:pPr>
      <w:r>
        <w:rPr>
          <w:rStyle w:val="VariableTok"/>
        </w:rPr>
        <w:t xml:space="preserve">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"256 512 1024"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./run_q3_benchmark.sh</w:t>
      </w:r>
      <w:r>
        <w:rPr>
          <w:rStyle w:val="NormalTok"/>
        </w:rPr>
        <w:t xml:space="preserve"> 32 q3_results.csv</w:t>
      </w:r>
    </w:p>
    <w:p>
      <w:pPr>
        <w:pStyle w:val="FirstParagraph"/>
      </w:pPr>
      <w:r>
        <w:t xml:space="preserve">The submitted Q2 code is</w:t>
      </w:r>
      <w:r>
        <w:t xml:space="preserve"> </w:t>
      </w:r>
      <w:r>
        <w:rPr>
          <w:rStyle w:val="VerbatimChar"/>
        </w:rPr>
        <w:t xml:space="preserve">im2col_convolution.cpp</w:t>
      </w:r>
      <w:r>
        <w:t xml:space="preserve">; the submitted Q3 code is</w:t>
      </w:r>
      <w:r>
        <w:t xml:space="preserve"> </w:t>
      </w:r>
      <w:r>
        <w:rPr>
          <w:rStyle w:val="VerbatimChar"/>
        </w:rPr>
        <w:t xml:space="preserve">q3_matmul.cpp</w:t>
      </w:r>
      <w:r>
        <w:t xml:space="preserve">. Both programs compile with standard C++17 and do not require architecture-specific SIMD extensions.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ECDNN Lab 1: General Matrix Multiplication</dc:title>
  <dc:creator>Name: [Your Name] Student ID: [Your Student ID]</dc:creator>
  <cp:keywords/>
  <dcterms:created xsi:type="dcterms:W3CDTF">2026-07-12T01:46:25Z</dcterms:created>
  <dcterms:modified xsi:type="dcterms:W3CDTF">2026-07-12T01:46:25Z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